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158A" w:rsidRDefault="00481F5B">
      <w:r>
        <w:t>项目简介：</w:t>
      </w:r>
    </w:p>
    <w:p w:rsidR="00481F5B" w:rsidRDefault="00481F5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本作品为基于stm32f103c8t6微处理器的畜禽养殖场全区域检测平台。</w:t>
      </w:r>
    </w:p>
    <w:p w:rsidR="00481F5B" w:rsidRDefault="00481F5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研究目的：</w:t>
      </w:r>
    </w:p>
    <w:p w:rsidR="00481F5B" w:rsidRPr="008E23F6" w:rsidRDefault="008E23F6" w:rsidP="008E23F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移动平台与固定点传感器自动组网，能全区域检测畜禽养殖场内环境因子的动态信息，避免由于畜禽养殖场环境因子分布不均匀而造成的检测不准确。同时平台能及时反馈环境因子动态信息至用户端，预防环境因子过差</w:t>
      </w:r>
      <w:r w:rsidR="007E017A">
        <w:rPr>
          <w:rFonts w:ascii="微软雅黑" w:eastAsia="微软雅黑" w:hAnsi="微软雅黑"/>
        </w:rPr>
        <w:t>使得畜禽无法健康生长。</w:t>
      </w:r>
    </w:p>
    <w:p w:rsidR="008E23F6" w:rsidRDefault="007E017A" w:rsidP="008E23F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移动</w:t>
      </w:r>
      <w:r w:rsidR="008E23F6">
        <w:rPr>
          <w:rFonts w:ascii="微软雅黑" w:eastAsia="微软雅黑" w:hAnsi="微软雅黑" w:hint="eastAsia"/>
        </w:rPr>
        <w:t>平台能实时检测畜禽体温、体表、行为状态，</w:t>
      </w:r>
      <w:r>
        <w:rPr>
          <w:rFonts w:ascii="微软雅黑" w:eastAsia="微软雅黑" w:hAnsi="微软雅黑" w:hint="eastAsia"/>
        </w:rPr>
        <w:t>发现异常及时报警，预防</w:t>
      </w:r>
      <w:r w:rsidR="008E23F6">
        <w:rPr>
          <w:rFonts w:ascii="微软雅黑" w:eastAsia="微软雅黑" w:hAnsi="微软雅黑" w:hint="eastAsia"/>
        </w:rPr>
        <w:t>口蹄疫、非洲猪瘟等疾病，降低我国养殖业的损失。</w:t>
      </w:r>
    </w:p>
    <w:p w:rsidR="007E017A" w:rsidRDefault="007E017A" w:rsidP="008E23F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充分利用移动平台，使得移动平台实现物资搬运与畜禽转移功能。</w:t>
      </w:r>
    </w:p>
    <w:p w:rsidR="000A0676" w:rsidRDefault="000A0676" w:rsidP="000A067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研究内容：</w:t>
      </w:r>
    </w:p>
    <w:p w:rsidR="000A0676" w:rsidRPr="000A0676" w:rsidRDefault="000A0676" w:rsidP="000A0676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0A0676">
        <w:rPr>
          <w:rFonts w:ascii="微软雅黑" w:eastAsia="微软雅黑" w:hAnsi="微软雅黑" w:hint="eastAsia"/>
        </w:rPr>
        <w:t>多传感器集成技术</w:t>
      </w:r>
      <w:r>
        <w:rPr>
          <w:rFonts w:ascii="微软雅黑" w:eastAsia="微软雅黑" w:hAnsi="微软雅黑" w:hint="eastAsia"/>
        </w:rPr>
        <w:t>：将温度传感器、湿度传感器、</w:t>
      </w:r>
      <w:r w:rsidRPr="000A0676">
        <w:rPr>
          <w:rFonts w:ascii="微软雅黑" w:eastAsia="微软雅黑" w:hAnsi="微软雅黑" w:hint="eastAsia"/>
        </w:rPr>
        <w:t>CO2</w:t>
      </w:r>
      <w:r>
        <w:rPr>
          <w:rFonts w:ascii="微软雅黑" w:eastAsia="微软雅黑" w:hAnsi="微软雅黑" w:hint="eastAsia"/>
        </w:rPr>
        <w:t>气体浓度传感器</w:t>
      </w:r>
      <w:r w:rsidRPr="000A0676">
        <w:rPr>
          <w:rFonts w:ascii="微软雅黑" w:eastAsia="微软雅黑" w:hAnsi="微软雅黑" w:hint="eastAsia"/>
        </w:rPr>
        <w:t>、CO</w:t>
      </w:r>
      <w:r>
        <w:rPr>
          <w:rFonts w:ascii="微软雅黑" w:eastAsia="微软雅黑" w:hAnsi="微软雅黑" w:hint="eastAsia"/>
        </w:rPr>
        <w:t>气体浓度传感器</w:t>
      </w:r>
      <w:r w:rsidRPr="000A0676">
        <w:rPr>
          <w:rFonts w:ascii="微软雅黑" w:eastAsia="微软雅黑" w:hAnsi="微软雅黑" w:hint="eastAsia"/>
        </w:rPr>
        <w:t>、H2S</w:t>
      </w:r>
      <w:r>
        <w:rPr>
          <w:rFonts w:ascii="微软雅黑" w:eastAsia="微软雅黑" w:hAnsi="微软雅黑" w:hint="eastAsia"/>
        </w:rPr>
        <w:t>气体浓度传感器</w:t>
      </w:r>
      <w:r w:rsidRPr="000A0676">
        <w:rPr>
          <w:rFonts w:ascii="微软雅黑" w:eastAsia="微软雅黑" w:hAnsi="微软雅黑" w:hint="eastAsia"/>
        </w:rPr>
        <w:t>、NH3</w:t>
      </w:r>
      <w:r>
        <w:rPr>
          <w:rFonts w:ascii="微软雅黑" w:eastAsia="微软雅黑" w:hAnsi="微软雅黑" w:hint="eastAsia"/>
        </w:rPr>
        <w:t>气体浓度传感器</w:t>
      </w:r>
      <w:r w:rsidRPr="000A0676">
        <w:rPr>
          <w:rFonts w:ascii="微软雅黑" w:eastAsia="微软雅黑" w:hAnsi="微软雅黑" w:hint="eastAsia"/>
        </w:rPr>
        <w:t>、PM2.5 PM10</w:t>
      </w:r>
      <w:r>
        <w:rPr>
          <w:rFonts w:ascii="微软雅黑" w:eastAsia="微软雅黑" w:hAnsi="微软雅黑" w:hint="eastAsia"/>
        </w:rPr>
        <w:t>粉尘传感器、光照传感器等传感器集成在一起，并能实现所有传感器数据依次传输。</w:t>
      </w:r>
    </w:p>
    <w:p w:rsidR="000A0676" w:rsidRDefault="000A0676" w:rsidP="000A0676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室内三维定位技术：</w:t>
      </w:r>
      <w:r w:rsidR="00E43721">
        <w:rPr>
          <w:rFonts w:ascii="微软雅黑" w:eastAsia="微软雅黑" w:hAnsi="微软雅黑" w:hint="eastAsia"/>
        </w:rPr>
        <w:t>在养殖场内部，能将移动平台行驶至二维平面的指定一点，</w:t>
      </w:r>
      <w:r w:rsidR="00F3090E">
        <w:rPr>
          <w:rFonts w:ascii="微软雅黑" w:eastAsia="微软雅黑" w:hAnsi="微软雅黑" w:hint="eastAsia"/>
        </w:rPr>
        <w:t>再</w:t>
      </w:r>
      <w:r w:rsidR="00E43721">
        <w:rPr>
          <w:rFonts w:ascii="微软雅黑" w:eastAsia="微软雅黑" w:hAnsi="微软雅黑" w:hint="eastAsia"/>
        </w:rPr>
        <w:t>通过折叠伸缩装置将检测设备</w:t>
      </w:r>
      <w:r w:rsidR="00F3090E">
        <w:rPr>
          <w:rFonts w:ascii="微软雅黑" w:eastAsia="微软雅黑" w:hAnsi="微软雅黑" w:hint="eastAsia"/>
        </w:rPr>
        <w:t>移动到指定高度。通过UWB室内定位系统对养殖场进行二维平面的定位；通过</w:t>
      </w:r>
      <w:r w:rsidR="00E16174">
        <w:rPr>
          <w:rFonts w:ascii="微软雅黑" w:eastAsia="微软雅黑" w:hAnsi="微软雅黑" w:hint="eastAsia"/>
        </w:rPr>
        <w:t>步进电机对检测装置的高度进行精确定位。</w:t>
      </w:r>
      <w:bookmarkStart w:id="0" w:name="_GoBack"/>
      <w:bookmarkEnd w:id="0"/>
    </w:p>
    <w:p w:rsidR="00F3090E" w:rsidRPr="00F3090E" w:rsidRDefault="00F3090E" w:rsidP="00F3090E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畜禽状况监测技术：需要对畜禽体温、体表与行为状态进行实时的监测。通过非接触式红外模块实时监测畜禽体温；通过对畜禽图像分析监测其体表情况；使用图像传输模块实时监测畜禽的行为状态。</w:t>
      </w:r>
    </w:p>
    <w:sectPr w:rsidR="00F3090E" w:rsidRPr="00F309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C669CD"/>
    <w:multiLevelType w:val="hybridMultilevel"/>
    <w:tmpl w:val="A97EE232"/>
    <w:lvl w:ilvl="0" w:tplc="B23052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4016EE8"/>
    <w:multiLevelType w:val="hybridMultilevel"/>
    <w:tmpl w:val="95683278"/>
    <w:lvl w:ilvl="0" w:tplc="52503A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280"/>
    <w:rsid w:val="000A0676"/>
    <w:rsid w:val="00481F5B"/>
    <w:rsid w:val="007E017A"/>
    <w:rsid w:val="008E23F6"/>
    <w:rsid w:val="00BF5280"/>
    <w:rsid w:val="00D8158A"/>
    <w:rsid w:val="00E16174"/>
    <w:rsid w:val="00E43721"/>
    <w:rsid w:val="00F30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984F3C-2F87-416B-88E5-23DCA2DEE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23F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2019-04-02T14:01:00Z</dcterms:created>
  <dcterms:modified xsi:type="dcterms:W3CDTF">2019-04-04T17:18:00Z</dcterms:modified>
</cp:coreProperties>
</file>