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782E" w14:textId="77777777" w:rsidR="00371789" w:rsidRDefault="00724793" w:rsidP="00084F37">
      <w:pPr>
        <w:pStyle w:val="Heading1"/>
        <w:jc w:val="center"/>
        <w:rPr>
          <w:color w:val="000000"/>
        </w:rPr>
      </w:pPr>
      <w:r w:rsidRPr="00371789">
        <w:rPr>
          <w:color w:val="000000"/>
        </w:rPr>
        <w:t>CS45</w:t>
      </w:r>
      <w:r w:rsidR="00084F37">
        <w:rPr>
          <w:color w:val="000000"/>
        </w:rPr>
        <w:t>3</w:t>
      </w:r>
      <w:r w:rsidR="003969BE" w:rsidRPr="00371789">
        <w:rPr>
          <w:color w:val="000000"/>
        </w:rPr>
        <w:t xml:space="preserve">: </w:t>
      </w:r>
      <w:r w:rsidR="00371789" w:rsidRPr="00371789">
        <w:rPr>
          <w:color w:val="000000"/>
        </w:rPr>
        <w:t>Lab 1</w:t>
      </w:r>
      <w:r w:rsidR="00A86133" w:rsidRPr="00371789">
        <w:rPr>
          <w:color w:val="000000"/>
        </w:rPr>
        <w:t xml:space="preserve">: </w:t>
      </w:r>
      <w:r w:rsidR="00371789" w:rsidRPr="00371789">
        <w:rPr>
          <w:color w:val="000000"/>
        </w:rPr>
        <w:t xml:space="preserve">Introduction to </w:t>
      </w:r>
    </w:p>
    <w:p w14:paraId="32EA40E6" w14:textId="77777777" w:rsidR="00E50E09" w:rsidRPr="00371789" w:rsidRDefault="00371789" w:rsidP="002E26D5">
      <w:pPr>
        <w:pStyle w:val="Heading1"/>
        <w:jc w:val="center"/>
        <w:rPr>
          <w:color w:val="000000"/>
        </w:rPr>
      </w:pPr>
      <w:r w:rsidRPr="00371789">
        <w:rPr>
          <w:color w:val="000000"/>
        </w:rPr>
        <w:t xml:space="preserve">Natural </w:t>
      </w:r>
      <w:r w:rsidR="00E50E09">
        <w:rPr>
          <w:color w:val="000000"/>
        </w:rPr>
        <w:t xml:space="preserve">Language Processing </w:t>
      </w:r>
      <w:r w:rsidR="002E26D5">
        <w:rPr>
          <w:color w:val="000000"/>
        </w:rPr>
        <w:t>with</w:t>
      </w:r>
      <w:r w:rsidR="00E50E09">
        <w:rPr>
          <w:color w:val="000000"/>
        </w:rPr>
        <w:t xml:space="preserve"> Python</w:t>
      </w:r>
    </w:p>
    <w:p w14:paraId="5FC87645" w14:textId="77777777" w:rsidR="001801CE" w:rsidRPr="00371789" w:rsidRDefault="001801CE" w:rsidP="00371789">
      <w:pPr>
        <w:pStyle w:val="Heading1"/>
        <w:jc w:val="center"/>
        <w:rPr>
          <w:color w:val="000000"/>
        </w:rPr>
      </w:pPr>
    </w:p>
    <w:p w14:paraId="286E102E" w14:textId="77777777" w:rsidR="00DC701D" w:rsidRDefault="006E45FF" w:rsidP="00DC701D">
      <w:pPr>
        <w:pStyle w:val="Heading1"/>
        <w:numPr>
          <w:ilvl w:val="0"/>
          <w:numId w:val="10"/>
        </w:numPr>
        <w:rPr>
          <w:rFonts w:ascii="NimbusRomNo9L-Medi" w:eastAsiaTheme="minorHAnsi" w:hAnsi="NimbusRomNo9L-Medi" w:cs="NimbusRomNo9L-Medi"/>
          <w:sz w:val="24"/>
          <w:szCs w:val="24"/>
        </w:rPr>
      </w:pPr>
      <w:r w:rsidRPr="004355D7">
        <w:rPr>
          <w:color w:val="000000"/>
        </w:rPr>
        <w:t>Introduction</w:t>
      </w:r>
    </w:p>
    <w:p w14:paraId="216F89C2" w14:textId="77777777" w:rsidR="00E50E09" w:rsidRPr="00371789" w:rsidRDefault="00EF4276" w:rsidP="008F6866">
      <w:pPr>
        <w:pStyle w:val="Heading1"/>
        <w:ind w:left="360" w:firstLine="0"/>
        <w:rPr>
          <w:rFonts w:ascii="NimbusRomNo9L-Medi" w:eastAsiaTheme="minorHAnsi" w:hAnsi="NimbusRomNo9L-Medi" w:cs="NimbusRomNo9L-Medi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All of us are</w:t>
      </w:r>
      <w:r w:rsidR="005B4794" w:rsidRPr="0037178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familiar with </w:t>
      </w:r>
      <w:proofErr w:type="gramStart"/>
      <w:r w:rsidR="005B4794" w:rsidRPr="0037178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text, since</w:t>
      </w:r>
      <w:proofErr w:type="gramEnd"/>
      <w:r w:rsidR="005B4794" w:rsidRPr="0037178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we read and write it every day. </w:t>
      </w:r>
      <w:r w:rsidR="008F6866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In NLP course,</w:t>
      </w:r>
      <w:r w:rsidR="005B4794" w:rsidRPr="0037178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we will treat text as raw data for the programs we write, programs that manipulate and analyze it in a variety of interesting ways. But before we can do this, we have to get started with the Python interpreter.</w:t>
      </w:r>
      <w:r w:rsidR="00803A2B" w:rsidRPr="0037178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="002E26D5" w:rsidRPr="00371789">
        <w:rPr>
          <w:b w:val="0"/>
          <w:bCs w:val="0"/>
          <w:color w:val="000000"/>
          <w:sz w:val="24"/>
          <w:szCs w:val="24"/>
        </w:rPr>
        <w:t xml:space="preserve">The </w:t>
      </w:r>
      <w:proofErr w:type="gramStart"/>
      <w:r w:rsidR="002E26D5" w:rsidRPr="00371789">
        <w:rPr>
          <w:b w:val="0"/>
          <w:bCs w:val="0"/>
          <w:color w:val="000000"/>
          <w:sz w:val="24"/>
          <w:szCs w:val="24"/>
        </w:rPr>
        <w:t>objectives</w:t>
      </w:r>
      <w:proofErr w:type="gramEnd"/>
      <w:r w:rsidR="002E26D5" w:rsidRPr="00371789">
        <w:rPr>
          <w:b w:val="0"/>
          <w:bCs w:val="0"/>
          <w:color w:val="000000"/>
          <w:sz w:val="24"/>
          <w:szCs w:val="24"/>
        </w:rPr>
        <w:t xml:space="preserve"> of this lab is to </w:t>
      </w:r>
      <w:r w:rsidR="00E140CB" w:rsidRPr="0037178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learn how </w:t>
      </w:r>
      <w:proofErr w:type="gramStart"/>
      <w:r w:rsidR="00E140CB" w:rsidRPr="0037178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can we</w:t>
      </w:r>
      <w:proofErr w:type="gramEnd"/>
      <w:r w:rsidR="00E140CB" w:rsidRPr="0037178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automatically extract words from text and count its </w:t>
      </w:r>
      <w:r w:rsidR="00371789" w:rsidRPr="0037178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occurrence</w:t>
      </w:r>
      <w:r w:rsidR="00371789" w:rsidRPr="00371789">
        <w:rPr>
          <w:b w:val="0"/>
          <w:bCs w:val="0"/>
          <w:color w:val="000000"/>
          <w:sz w:val="24"/>
          <w:szCs w:val="24"/>
        </w:rPr>
        <w:t>.</w:t>
      </w:r>
    </w:p>
    <w:p w14:paraId="4F04912C" w14:textId="77777777" w:rsidR="001801CE" w:rsidRPr="00371789" w:rsidRDefault="001801CE">
      <w:pPr>
        <w:pStyle w:val="BodyText"/>
        <w:spacing w:before="5"/>
        <w:rPr>
          <w:sz w:val="24"/>
          <w:szCs w:val="24"/>
        </w:rPr>
      </w:pPr>
    </w:p>
    <w:p w14:paraId="7D421993" w14:textId="77777777" w:rsidR="00E50E09" w:rsidRDefault="00E50E09" w:rsidP="005B4794">
      <w:pPr>
        <w:pStyle w:val="Heading1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bookmarkStart w:id="0" w:name="Start_up_Functions"/>
      <w:bookmarkStart w:id="1" w:name="_bookmark0"/>
      <w:bookmarkEnd w:id="0"/>
      <w:bookmarkEnd w:id="1"/>
      <w:r>
        <w:rPr>
          <w:color w:val="000000"/>
        </w:rPr>
        <w:t>Getting Started with Python</w:t>
      </w:r>
    </w:p>
    <w:p w14:paraId="6BDC1F60" w14:textId="77777777" w:rsidR="00E50E09" w:rsidRDefault="004E6A9D" w:rsidP="004E6A9D">
      <w:pPr>
        <w:pStyle w:val="Heading1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</w:t>
      </w:r>
      <w:r w:rsidRPr="004E6A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ocal python interpreter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: y</w:t>
      </w:r>
      <w:r w:rsidR="00E50E0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ou can install </w:t>
      </w:r>
      <w:r w:rsidR="00E50E09" w:rsidRPr="00E50E09">
        <w:rPr>
          <w:rFonts w:ascii="Times New Roman" w:eastAsia="Times New Roman" w:hAnsi="Times New Roman" w:cs="Times New Roman"/>
          <w:color w:val="000000"/>
          <w:sz w:val="24"/>
          <w:szCs w:val="24"/>
        </w:rPr>
        <w:t>anaconda</w:t>
      </w:r>
      <w:r w:rsidR="00E50E0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and use any IDE for python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language such</w:t>
      </w:r>
      <w:r w:rsidR="00E50E0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as Visual studio code, spider, </w:t>
      </w:r>
      <w:proofErr w:type="spellStart"/>
      <w:proofErr w:type="gramStart"/>
      <w:r w:rsidR="00E50E0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Pycharm</w:t>
      </w:r>
      <w:proofErr w:type="spellEnd"/>
      <w:r w:rsidR="00E50E09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,…</w:t>
      </w:r>
      <w:proofErr w:type="gramEnd"/>
    </w:p>
    <w:p w14:paraId="76AC9331" w14:textId="77777777" w:rsidR="00E50E09" w:rsidRDefault="00E50E09" w:rsidP="00E50E09">
      <w:pPr>
        <w:pStyle w:val="Heading1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You can use </w:t>
      </w:r>
      <w:r w:rsidRPr="004E6A9D">
        <w:rPr>
          <w:rFonts w:ascii="Times New Roman" w:eastAsia="Times New Roman" w:hAnsi="Times New Roman" w:cs="Times New Roman"/>
          <w:color w:val="000000"/>
          <w:sz w:val="24"/>
          <w:szCs w:val="24"/>
        </w:rPr>
        <w:t>online python interpreter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to write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jypyter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notebook code such as </w:t>
      </w:r>
      <w:r w:rsidRPr="004E6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</w:t>
      </w:r>
      <w:proofErr w:type="spellStart"/>
      <w:proofErr w:type="gramStart"/>
      <w:r w:rsidRPr="004E6A9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</w:p>
    <w:p w14:paraId="5597BF9A" w14:textId="77777777" w:rsidR="00E50E09" w:rsidRDefault="00E50E09" w:rsidP="00E50E09">
      <w:pPr>
        <w:pStyle w:val="Heading1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You can use online python interpreter to write python codes such as:  </w:t>
      </w:r>
      <w:proofErr w:type="spellStart"/>
      <w:r w:rsidRPr="004E6A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replit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4E6A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onlinegdp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, online-</w:t>
      </w:r>
      <w:r w:rsidR="004E6A9D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python, ...</w:t>
      </w:r>
    </w:p>
    <w:p w14:paraId="399E5A13" w14:textId="77777777" w:rsidR="000166CE" w:rsidRPr="000166CE" w:rsidRDefault="000166CE" w:rsidP="000166CE">
      <w:pPr>
        <w:pStyle w:val="Heading2"/>
        <w:ind w:left="360" w:firstLine="0"/>
        <w:rPr>
          <w:rFonts w:ascii="Times New Roman" w:eastAsia="Times New Roman" w:hAnsi="Times New Roman" w:cs="Times New Roman"/>
          <w:color w:val="000000"/>
        </w:rPr>
      </w:pPr>
      <w:bookmarkStart w:id="2" w:name="syntax_error_index_term"/>
    </w:p>
    <w:p w14:paraId="0AF270A9" w14:textId="77777777" w:rsidR="00E50E09" w:rsidRPr="00E50E09" w:rsidRDefault="00E50E09" w:rsidP="005B4794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Getting Started with NLTK</w:t>
      </w:r>
      <w:bookmarkEnd w:id="2"/>
    </w:p>
    <w:p w14:paraId="11D8AA23" w14:textId="77777777" w:rsidR="00E50E09" w:rsidRDefault="004E6A9D" w:rsidP="00E63A5F">
      <w:pPr>
        <w:pStyle w:val="Heading2"/>
        <w:ind w:left="792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 w:rsidRPr="004E6A9D">
        <w:rPr>
          <w:b w:val="0"/>
          <w:bCs w:val="0"/>
          <w:color w:val="000000"/>
          <w:sz w:val="27"/>
          <w:szCs w:val="27"/>
        </w:rPr>
        <w:t xml:space="preserve">NLTK (Natural Language Toolkit) is </w:t>
      </w:r>
      <w:r>
        <w:rPr>
          <w:b w:val="0"/>
          <w:bCs w:val="0"/>
          <w:color w:val="000000"/>
          <w:sz w:val="27"/>
          <w:szCs w:val="27"/>
        </w:rPr>
        <w:t>the most popular</w:t>
      </w:r>
      <w:r w:rsidRPr="004E6A9D">
        <w:rPr>
          <w:b w:val="0"/>
          <w:bCs w:val="0"/>
          <w:color w:val="000000"/>
          <w:sz w:val="27"/>
          <w:szCs w:val="27"/>
        </w:rPr>
        <w:t xml:space="preserve"> API for NLP (Natural Language Processing) with Python. It is a powerful tool to preprocess text data for further analysis like with ML models</w:t>
      </w:r>
      <w:r w:rsidR="00E63A5F">
        <w:rPr>
          <w:b w:val="0"/>
          <w:bCs w:val="0"/>
          <w:color w:val="000000"/>
          <w:sz w:val="27"/>
          <w:szCs w:val="27"/>
        </w:rPr>
        <w:t xml:space="preserve">. </w:t>
      </w:r>
      <w:r w:rsidRPr="004E6A9D">
        <w:rPr>
          <w:b w:val="0"/>
          <w:bCs w:val="0"/>
          <w:color w:val="000000"/>
          <w:sz w:val="27"/>
          <w:szCs w:val="27"/>
        </w:rPr>
        <w:t xml:space="preserve"> </w:t>
      </w:r>
      <w:r w:rsidR="00E50E09" w:rsidRPr="00E50E09">
        <w:rPr>
          <w:b w:val="0"/>
          <w:bCs w:val="0"/>
          <w:color w:val="000000"/>
          <w:sz w:val="27"/>
          <w:szCs w:val="27"/>
        </w:rPr>
        <w:t xml:space="preserve">Before going </w:t>
      </w:r>
      <w:r w:rsidRPr="00E50E09">
        <w:rPr>
          <w:b w:val="0"/>
          <w:bCs w:val="0"/>
          <w:color w:val="000000"/>
          <w:sz w:val="27"/>
          <w:szCs w:val="27"/>
        </w:rPr>
        <w:t>further</w:t>
      </w:r>
      <w:r w:rsidR="00D811D3">
        <w:rPr>
          <w:b w:val="0"/>
          <w:bCs w:val="0"/>
          <w:color w:val="000000"/>
          <w:sz w:val="27"/>
          <w:szCs w:val="27"/>
        </w:rPr>
        <w:t xml:space="preserve"> in this lab</w:t>
      </w:r>
      <w:r w:rsidRPr="00E50E09">
        <w:rPr>
          <w:b w:val="0"/>
          <w:bCs w:val="0"/>
          <w:color w:val="000000"/>
          <w:sz w:val="27"/>
          <w:szCs w:val="27"/>
        </w:rPr>
        <w:t>,</w:t>
      </w:r>
      <w:r w:rsidR="00E50E09" w:rsidRPr="00E50E09">
        <w:rPr>
          <w:b w:val="0"/>
          <w:bCs w:val="0"/>
          <w:color w:val="000000"/>
          <w:sz w:val="27"/>
          <w:szCs w:val="27"/>
        </w:rPr>
        <w:t xml:space="preserve"> you should install NLTK 3.0, downloadable for free from </w:t>
      </w:r>
      <w:r w:rsidR="00E50E09" w:rsidRPr="00E50E09">
        <w:rPr>
          <w:rStyle w:val="pre"/>
          <w:rFonts w:ascii="Courier New" w:hAnsi="Courier New" w:cs="Courier New"/>
          <w:b w:val="0"/>
          <w:bCs w:val="0"/>
          <w:color w:val="000000"/>
          <w:sz w:val="20"/>
          <w:szCs w:val="20"/>
        </w:rPr>
        <w:t>http://nltk.org/</w:t>
      </w:r>
      <w:r w:rsidR="00E50E09" w:rsidRPr="00E50E09">
        <w:rPr>
          <w:b w:val="0"/>
          <w:bCs w:val="0"/>
          <w:color w:val="000000"/>
          <w:sz w:val="27"/>
          <w:szCs w:val="27"/>
        </w:rPr>
        <w:t>.</w:t>
      </w:r>
    </w:p>
    <w:p w14:paraId="4003B0AB" w14:textId="77777777" w:rsidR="009F2BB3" w:rsidRPr="009F2BB3" w:rsidRDefault="009F2BB3" w:rsidP="009F2B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79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F2BB3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9F2BB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proofErr w:type="gramStart"/>
      <w:r w:rsidRPr="009F2BB3">
        <w:rPr>
          <w:rFonts w:ascii="Courier New" w:eastAsia="Times New Roman" w:hAnsi="Courier New" w:cs="Courier New"/>
          <w:color w:val="000000"/>
          <w:sz w:val="28"/>
          <w:szCs w:val="28"/>
        </w:rPr>
        <w:t>nltk</w:t>
      </w:r>
      <w:proofErr w:type="spellEnd"/>
      <w:proofErr w:type="gramEnd"/>
    </w:p>
    <w:p w14:paraId="689D738C" w14:textId="77777777" w:rsidR="009F2BB3" w:rsidRDefault="009F2BB3" w:rsidP="00E50E09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7B66C37B" w14:textId="77777777" w:rsidR="009F2BB3" w:rsidRDefault="009F2BB3" w:rsidP="009F2BB3">
      <w:pPr>
        <w:pStyle w:val="Heading2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 Counting Vocabulary</w:t>
      </w:r>
    </w:p>
    <w:p w14:paraId="30664F07" w14:textId="77777777" w:rsidR="009F2BB3" w:rsidRPr="00D75135" w:rsidRDefault="00A80C88" w:rsidP="00A80C88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b w:val="0"/>
          <w:bCs w:val="0"/>
          <w:color w:val="000000"/>
          <w:sz w:val="27"/>
          <w:szCs w:val="27"/>
        </w:rPr>
        <w:t xml:space="preserve">Text data can be stored in a string in Python. To split string into </w:t>
      </w:r>
      <w:r w:rsidR="00D811D3">
        <w:rPr>
          <w:b w:val="0"/>
          <w:bCs w:val="0"/>
          <w:color w:val="000000"/>
          <w:sz w:val="27"/>
          <w:szCs w:val="27"/>
        </w:rPr>
        <w:t>words,</w:t>
      </w:r>
      <w:r>
        <w:rPr>
          <w:b w:val="0"/>
          <w:bCs w:val="0"/>
          <w:color w:val="000000"/>
          <w:sz w:val="27"/>
          <w:szCs w:val="27"/>
        </w:rPr>
        <w:t xml:space="preserve"> you can use </w:t>
      </w:r>
      <w:proofErr w:type="gramStart"/>
      <w:r w:rsidRPr="00A80C88">
        <w:rPr>
          <w:i/>
          <w:iCs/>
          <w:color w:val="000000"/>
          <w:sz w:val="27"/>
          <w:szCs w:val="27"/>
          <w:u w:val="single"/>
        </w:rPr>
        <w:t>split</w:t>
      </w:r>
      <w:proofErr w:type="gramEnd"/>
      <w:r>
        <w:rPr>
          <w:b w:val="0"/>
          <w:bCs w:val="0"/>
          <w:color w:val="000000"/>
          <w:sz w:val="27"/>
          <w:szCs w:val="27"/>
        </w:rPr>
        <w:t xml:space="preserve"> method. The following code can be used to</w:t>
      </w:r>
      <w:r w:rsidR="009F2BB3" w:rsidRPr="00D75135">
        <w:rPr>
          <w:b w:val="0"/>
          <w:bCs w:val="0"/>
          <w:color w:val="000000"/>
          <w:sz w:val="27"/>
          <w:szCs w:val="27"/>
        </w:rPr>
        <w:t xml:space="preserve"> count the words in a </w:t>
      </w:r>
      <w:proofErr w:type="gramStart"/>
      <w:r w:rsidR="009F2BB3" w:rsidRPr="00D75135">
        <w:rPr>
          <w:b w:val="0"/>
          <w:bCs w:val="0"/>
          <w:color w:val="000000"/>
          <w:sz w:val="27"/>
          <w:szCs w:val="27"/>
        </w:rPr>
        <w:t>text</w:t>
      </w:r>
      <w:proofErr w:type="gramEnd"/>
      <w:r w:rsidR="009F2BB3" w:rsidRPr="00D75135">
        <w:rPr>
          <w:b w:val="0"/>
          <w:bCs w:val="0"/>
          <w:color w:val="000000"/>
          <w:sz w:val="27"/>
          <w:szCs w:val="27"/>
        </w:rPr>
        <w:t xml:space="preserve"> </w:t>
      </w:r>
    </w:p>
    <w:p w14:paraId="5FF2976F" w14:textId="77777777" w:rsidR="00A80C88" w:rsidRPr="00A80C88" w:rsidRDefault="00A80C88" w:rsidP="00A80C8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text = </w:t>
      </w:r>
      <w:r w:rsidRPr="00A80C88">
        <w:rPr>
          <w:rFonts w:ascii="Courier New" w:eastAsia="Times New Roman" w:hAnsi="Courier New" w:cs="Courier New"/>
          <w:color w:val="A31515"/>
          <w:sz w:val="21"/>
          <w:szCs w:val="21"/>
        </w:rPr>
        <w:t>'After all is said and more is said than done'</w:t>
      </w:r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78A859A2" w14:textId="77777777" w:rsidR="00A80C88" w:rsidRPr="00A80C88" w:rsidRDefault="00A80C88" w:rsidP="00A80C8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tokens=</w:t>
      </w:r>
      <w:proofErr w:type="spellStart"/>
      <w:proofErr w:type="gramStart"/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text.split</w:t>
      </w:r>
      <w:proofErr w:type="spellEnd"/>
      <w:proofErr w:type="gramEnd"/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D8393A9" w14:textId="77777777" w:rsidR="00A80C88" w:rsidRPr="00A80C88" w:rsidRDefault="00A80C88" w:rsidP="00A80C8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voc</w:t>
      </w:r>
      <w:proofErr w:type="spellEnd"/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80C88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(tokens)</w:t>
      </w:r>
    </w:p>
    <w:p w14:paraId="6BC4A551" w14:textId="77777777" w:rsidR="00A80C88" w:rsidRPr="00A80C88" w:rsidRDefault="00A80C88" w:rsidP="00A80C8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voc</w:t>
      </w:r>
      <w:proofErr w:type="spellEnd"/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80C88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voc</w:t>
      </w:r>
      <w:proofErr w:type="spellEnd"/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06F60E" w14:textId="77777777" w:rsidR="00C32FF4" w:rsidRPr="00C32FF4" w:rsidRDefault="00A80C88" w:rsidP="004332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0C8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="00A4305D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="00A430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voc</w:t>
      </w:r>
      <w:proofErr w:type="spellEnd"/>
      <w:r w:rsidR="00A430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A80C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1A6B01" w14:textId="77777777" w:rsidR="00D75135" w:rsidRDefault="00D75135" w:rsidP="009F2BB3">
      <w:pPr>
        <w:pStyle w:val="Heading2"/>
        <w:ind w:left="792" w:firstLine="0"/>
        <w:rPr>
          <w:rFonts w:ascii="Times New Roman" w:eastAsia="Times New Roman" w:hAnsi="Times New Roman" w:cs="Times New Roman"/>
          <w:color w:val="000000"/>
        </w:rPr>
      </w:pPr>
    </w:p>
    <w:p w14:paraId="6087B8D6" w14:textId="77777777" w:rsidR="009F2BB3" w:rsidRDefault="0043322F" w:rsidP="00E50E09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Output =</w:t>
      </w:r>
    </w:p>
    <w:p w14:paraId="51CAE1C7" w14:textId="1D7FF909" w:rsidR="0043322F" w:rsidRDefault="00F341AC" w:rsidP="0043322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8</w:t>
      </w:r>
      <w:r w:rsidR="0043322F">
        <w:rPr>
          <w:rFonts w:ascii="Times New Roman" w:eastAsia="Times New Roman" w:hAnsi="Times New Roman" w:cs="Times New Roman"/>
          <w:b w:val="0"/>
          <w:bCs w:val="0"/>
          <w:color w:val="000000"/>
        </w:rPr>
        <w:tab/>
      </w:r>
    </w:p>
    <w:p w14:paraId="6F4468AE" w14:textId="77777777" w:rsidR="0043322F" w:rsidRDefault="0043322F" w:rsidP="0043322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2E70CFCD" w14:textId="77777777" w:rsidR="0043322F" w:rsidRDefault="0043322F" w:rsidP="0043322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38E0B73A" w14:textId="77777777" w:rsidR="0043322F" w:rsidRDefault="0043322F" w:rsidP="0043322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1FE1F80D" w14:textId="77777777" w:rsidR="0043322F" w:rsidRDefault="0043322F" w:rsidP="00E50E09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3AF5C53E" w14:textId="77777777" w:rsidR="0043322F" w:rsidRPr="00E50E09" w:rsidRDefault="0043322F" w:rsidP="00E50E09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019CB00C" w14:textId="77777777" w:rsidR="00726A74" w:rsidRDefault="00726A74" w:rsidP="00726A74">
      <w:pPr>
        <w:pStyle w:val="Heading2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 Frequency Distributions</w:t>
      </w:r>
    </w:p>
    <w:p w14:paraId="731A6BA3" w14:textId="77777777" w:rsidR="00E50E09" w:rsidRDefault="005B4794" w:rsidP="00E50E09">
      <w:pPr>
        <w:pStyle w:val="Heading1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It is useful to count the number of </w:t>
      </w:r>
      <w:proofErr w:type="gramStart"/>
      <w:r w:rsidR="00932D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occurrence</w:t>
      </w:r>
      <w:proofErr w:type="gramEnd"/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of each vocabulary in a text</w:t>
      </w:r>
    </w:p>
    <w:p w14:paraId="57A03DA8" w14:textId="77777777" w:rsidR="002E4192" w:rsidRDefault="00932DEF" w:rsidP="002E4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32DEF">
        <w:rPr>
          <w:rFonts w:ascii="Courier New" w:eastAsia="Times New Roman" w:hAnsi="Courier New" w:cs="Courier New"/>
          <w:color w:val="000000"/>
          <w:sz w:val="21"/>
          <w:szCs w:val="21"/>
        </w:rPr>
        <w:t>fdist1 = </w:t>
      </w:r>
      <w:proofErr w:type="spellStart"/>
      <w:proofErr w:type="gramStart"/>
      <w:r w:rsidRPr="00932DEF">
        <w:rPr>
          <w:rFonts w:ascii="Courier New" w:eastAsia="Times New Roman" w:hAnsi="Courier New" w:cs="Courier New"/>
          <w:color w:val="000000"/>
          <w:sz w:val="21"/>
          <w:szCs w:val="21"/>
        </w:rPr>
        <w:t>nltk.FreqDist</w:t>
      </w:r>
      <w:proofErr w:type="spellEnd"/>
      <w:proofErr w:type="gramEnd"/>
      <w:r w:rsidRPr="00932DEF">
        <w:rPr>
          <w:rFonts w:ascii="Courier New" w:eastAsia="Times New Roman" w:hAnsi="Courier New" w:cs="Courier New"/>
          <w:color w:val="000000"/>
          <w:sz w:val="21"/>
          <w:szCs w:val="21"/>
        </w:rPr>
        <w:t>(tokens)</w:t>
      </w:r>
    </w:p>
    <w:p w14:paraId="396A3B8F" w14:textId="77777777" w:rsidR="002E4192" w:rsidRDefault="002E4192" w:rsidP="002E4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E4192">
        <w:rPr>
          <w:rFonts w:ascii="Courier New" w:eastAsia="Times New Roman" w:hAnsi="Courier New" w:cs="Courier New"/>
          <w:color w:val="000000"/>
          <w:sz w:val="21"/>
          <w:szCs w:val="21"/>
        </w:rPr>
        <w:t>fdist1.plot()</w:t>
      </w:r>
    </w:p>
    <w:p w14:paraId="3B7BBB82" w14:textId="77777777" w:rsidR="002E4192" w:rsidRDefault="002E4192" w:rsidP="002E4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ind w:left="144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192">
        <w:rPr>
          <w:rFonts w:ascii="Courier New" w:eastAsia="Times New Roman" w:hAnsi="Courier New" w:cs="Courier New"/>
          <w:color w:val="000000"/>
          <w:sz w:val="21"/>
          <w:szCs w:val="21"/>
        </w:rPr>
        <w:t>fdist1.most_</w:t>
      </w:r>
      <w:proofErr w:type="gramStart"/>
      <w:r w:rsidRPr="002E4192">
        <w:rPr>
          <w:rFonts w:ascii="Courier New" w:eastAsia="Times New Roman" w:hAnsi="Courier New" w:cs="Courier New"/>
          <w:color w:val="000000"/>
          <w:sz w:val="21"/>
          <w:szCs w:val="21"/>
        </w:rPr>
        <w:t>common(</w:t>
      </w:r>
      <w:proofErr w:type="gramEnd"/>
      <w:r w:rsidRPr="002E4192">
        <w:rPr>
          <w:rFonts w:ascii="Courier New" w:eastAsia="Times New Roman" w:hAnsi="Courier New" w:cs="Courier New"/>
          <w:color w:val="000000"/>
          <w:sz w:val="21"/>
          <w:szCs w:val="21"/>
        </w:rPr>
        <w:t>2)</w:t>
      </w:r>
    </w:p>
    <w:p w14:paraId="14D54CE9" w14:textId="77777777" w:rsidR="002E4192" w:rsidRPr="002E4192" w:rsidRDefault="002E4192" w:rsidP="00DF1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ind w:left="144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192">
        <w:rPr>
          <w:rFonts w:ascii="Courier New" w:eastAsia="Times New Roman" w:hAnsi="Courier New" w:cs="Courier New"/>
          <w:color w:val="000000"/>
          <w:sz w:val="21"/>
          <w:szCs w:val="21"/>
        </w:rPr>
        <w:t>fdist1.tabulate()</w:t>
      </w:r>
    </w:p>
    <w:p w14:paraId="55F44296" w14:textId="232BBCD5" w:rsidR="002E4192" w:rsidRDefault="002E4192" w:rsidP="002E4192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Output =</w:t>
      </w:r>
    </w:p>
    <w:p w14:paraId="16AB5A53" w14:textId="3A826035" w:rsidR="002E4192" w:rsidRDefault="002E4192" w:rsidP="002E419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ab/>
      </w:r>
    </w:p>
    <w:p w14:paraId="46B4CFDC" w14:textId="345F0419" w:rsidR="002E4192" w:rsidRDefault="005F0D27" w:rsidP="002E419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3C2CF88B" wp14:editId="1D983570">
            <wp:extent cx="3327400" cy="2651910"/>
            <wp:effectExtent l="0" t="0" r="6350" b="0"/>
            <wp:docPr id="144927504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5044" name="Picture 1" descr="A graph with a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6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FD1F" w14:textId="77777777" w:rsidR="002E4192" w:rsidRDefault="002E4192" w:rsidP="002E419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09D0BBD6" w14:textId="77777777" w:rsidR="002E4192" w:rsidRDefault="002E4192" w:rsidP="002E4192">
      <w:pPr>
        <w:pStyle w:val="Heading2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    Collocations and n-grams</w:t>
      </w:r>
    </w:p>
    <w:p w14:paraId="27C2B724" w14:textId="77777777" w:rsidR="002E4192" w:rsidRDefault="002E4192" w:rsidP="00E50E09">
      <w:pPr>
        <w:pStyle w:val="Heading1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A </w:t>
      </w:r>
      <w:bookmarkStart w:id="3" w:name="collocation_index_term"/>
      <w:r>
        <w:rPr>
          <w:rStyle w:val="termdef"/>
          <w:b w:val="0"/>
          <w:bCs w:val="0"/>
          <w:color w:val="000000"/>
          <w:sz w:val="27"/>
          <w:szCs w:val="27"/>
        </w:rPr>
        <w:t>collocation</w:t>
      </w:r>
      <w:r>
        <w:rPr>
          <w:color w:val="000000"/>
          <w:sz w:val="27"/>
          <w:szCs w:val="27"/>
        </w:rPr>
        <w:t> is a sequence of words that occur together unusually often.</w:t>
      </w:r>
      <w:bookmarkEnd w:id="3"/>
    </w:p>
    <w:p w14:paraId="73F8B4F8" w14:textId="77777777" w:rsidR="002E4192" w:rsidRPr="002E4192" w:rsidRDefault="002E4192" w:rsidP="002E41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192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2E41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E4192">
        <w:rPr>
          <w:rFonts w:ascii="Courier New" w:eastAsia="Times New Roman" w:hAnsi="Courier New" w:cs="Courier New"/>
          <w:color w:val="000000"/>
          <w:sz w:val="21"/>
          <w:szCs w:val="21"/>
        </w:rPr>
        <w:t>nltk.ngrams</w:t>
      </w:r>
      <w:proofErr w:type="spellEnd"/>
      <w:proofErr w:type="gramEnd"/>
      <w:r w:rsidRPr="002E4192">
        <w:rPr>
          <w:rFonts w:ascii="Courier New" w:eastAsia="Times New Roman" w:hAnsi="Courier New" w:cs="Courier New"/>
          <w:color w:val="000000"/>
          <w:sz w:val="21"/>
          <w:szCs w:val="21"/>
        </w:rPr>
        <w:t>(voc,</w:t>
      </w:r>
      <w:r w:rsidRPr="002E419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E419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7438695" w14:textId="77777777" w:rsidR="002E4192" w:rsidRDefault="002E4192" w:rsidP="002E4192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Output =</w:t>
      </w:r>
    </w:p>
    <w:p w14:paraId="35E99600" w14:textId="32A5E16A" w:rsidR="002E4192" w:rsidRDefault="005F0D27" w:rsidP="005F0D2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 w:rsidRPr="005F0D27">
        <w:rPr>
          <w:rFonts w:ascii="Times New Roman" w:eastAsia="Times New Roman" w:hAnsi="Times New Roman" w:cs="Times New Roman"/>
          <w:b w:val="0"/>
          <w:bCs w:val="0"/>
          <w:color w:val="000000"/>
        </w:rPr>
        <w:t>[('After', 'all'), ('all', 'and'), ('and', 'done'), ('done', 'is'), ('is', 'more'), ('more', 'said'), ('said', 'than')]</w:t>
      </w:r>
    </w:p>
    <w:p w14:paraId="5D2C5DC2" w14:textId="77777777" w:rsidR="00DC701D" w:rsidRDefault="00DC701D" w:rsidP="00DC701D">
      <w:pPr>
        <w:pStyle w:val="Heading2"/>
        <w:numPr>
          <w:ilvl w:val="1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color w:val="000000"/>
          <w:sz w:val="27"/>
          <w:szCs w:val="27"/>
        </w:rPr>
        <w:t>Word Comparison Operators</w:t>
      </w:r>
    </w:p>
    <w:p w14:paraId="0A15BA90" w14:textId="77777777" w:rsidR="00DC701D" w:rsidRPr="0042121D" w:rsidRDefault="00B76C1F" w:rsidP="00B76C1F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 w:rsidRPr="0042121D">
        <w:rPr>
          <w:b w:val="0"/>
          <w:bCs w:val="0"/>
          <w:color w:val="000000"/>
          <w:sz w:val="27"/>
          <w:szCs w:val="27"/>
        </w:rPr>
        <w:t xml:space="preserve">There is a common pattern for </w:t>
      </w:r>
      <w:r w:rsidR="004A6C77" w:rsidRPr="0042121D">
        <w:rPr>
          <w:b w:val="0"/>
          <w:bCs w:val="0"/>
          <w:color w:val="000000"/>
          <w:sz w:val="27"/>
          <w:szCs w:val="27"/>
        </w:rPr>
        <w:t>word</w:t>
      </w:r>
      <w:r w:rsidRPr="0042121D">
        <w:rPr>
          <w:b w:val="0"/>
          <w:bCs w:val="0"/>
          <w:color w:val="000000"/>
          <w:sz w:val="27"/>
          <w:szCs w:val="27"/>
        </w:rPr>
        <w:t xml:space="preserve"> comparison: </w:t>
      </w:r>
      <w:r w:rsidRPr="0042121D">
        <w:rPr>
          <w:rStyle w:val="pre"/>
          <w:rFonts w:ascii="Courier New" w:hAnsi="Courier New" w:cs="Courier New"/>
          <w:b w:val="0"/>
          <w:bCs w:val="0"/>
          <w:color w:val="000000"/>
          <w:sz w:val="20"/>
          <w:szCs w:val="20"/>
        </w:rPr>
        <w:t xml:space="preserve">[w </w:t>
      </w:r>
      <w:r w:rsidRPr="0042121D">
        <w:rPr>
          <w:rStyle w:val="pysrc-keyword"/>
          <w:rFonts w:ascii="Courier New" w:hAnsi="Courier New" w:cs="Courier New"/>
          <w:b w:val="0"/>
          <w:bCs w:val="0"/>
          <w:color w:val="E06000"/>
          <w:sz w:val="20"/>
          <w:szCs w:val="20"/>
        </w:rPr>
        <w:t>for</w:t>
      </w:r>
      <w:r w:rsidRPr="0042121D">
        <w:rPr>
          <w:rStyle w:val="pre"/>
          <w:rFonts w:ascii="Courier New" w:hAnsi="Courier New" w:cs="Courier New"/>
          <w:b w:val="0"/>
          <w:bCs w:val="0"/>
          <w:color w:val="000000"/>
          <w:sz w:val="20"/>
          <w:szCs w:val="20"/>
        </w:rPr>
        <w:t xml:space="preserve"> w </w:t>
      </w:r>
      <w:r w:rsidRPr="0042121D">
        <w:rPr>
          <w:rStyle w:val="pysrc-keyword"/>
          <w:rFonts w:ascii="Courier New" w:hAnsi="Courier New" w:cs="Courier New"/>
          <w:b w:val="0"/>
          <w:bCs w:val="0"/>
          <w:color w:val="E06000"/>
          <w:sz w:val="20"/>
          <w:szCs w:val="20"/>
        </w:rPr>
        <w:t>in</w:t>
      </w:r>
      <w:r w:rsidRPr="0042121D">
        <w:rPr>
          <w:rStyle w:val="pre"/>
          <w:rFonts w:ascii="Courier New" w:hAnsi="Courier New" w:cs="Courier New"/>
          <w:b w:val="0"/>
          <w:bCs w:val="0"/>
          <w:color w:val="000000"/>
          <w:sz w:val="20"/>
          <w:szCs w:val="20"/>
        </w:rPr>
        <w:t xml:space="preserve"> text </w:t>
      </w:r>
      <w:r w:rsidRPr="0042121D">
        <w:rPr>
          <w:rStyle w:val="pysrc-keyword"/>
          <w:rFonts w:ascii="Courier New" w:hAnsi="Courier New" w:cs="Courier New"/>
          <w:b w:val="0"/>
          <w:bCs w:val="0"/>
          <w:color w:val="E06000"/>
          <w:sz w:val="20"/>
          <w:szCs w:val="20"/>
        </w:rPr>
        <w:t>if</w:t>
      </w:r>
      <w:r w:rsidRPr="0042121D">
        <w:rPr>
          <w:b w:val="0"/>
          <w:bCs w:val="0"/>
          <w:color w:val="000000"/>
          <w:sz w:val="27"/>
          <w:szCs w:val="27"/>
        </w:rPr>
        <w:t> </w:t>
      </w:r>
      <w:proofErr w:type="gramStart"/>
      <w:r w:rsidRPr="0042121D">
        <w:rPr>
          <w:rStyle w:val="Emphasis"/>
          <w:b w:val="0"/>
          <w:bCs w:val="0"/>
          <w:color w:val="000000"/>
          <w:sz w:val="27"/>
          <w:szCs w:val="27"/>
        </w:rPr>
        <w:t>condition</w:t>
      </w:r>
      <w:r w:rsidRPr="0042121D">
        <w:rPr>
          <w:b w:val="0"/>
          <w:bCs w:val="0"/>
          <w:color w:val="000000"/>
          <w:sz w:val="27"/>
          <w:szCs w:val="27"/>
        </w:rPr>
        <w:t> </w:t>
      </w:r>
      <w:r w:rsidRPr="0042121D">
        <w:rPr>
          <w:rStyle w:val="pre"/>
          <w:rFonts w:ascii="Courier New" w:hAnsi="Courier New" w:cs="Courier New"/>
          <w:b w:val="0"/>
          <w:bCs w:val="0"/>
          <w:color w:val="000000"/>
          <w:sz w:val="20"/>
          <w:szCs w:val="20"/>
        </w:rPr>
        <w:t>]</w:t>
      </w:r>
      <w:proofErr w:type="gramEnd"/>
      <w:r w:rsidRPr="0042121D">
        <w:rPr>
          <w:b w:val="0"/>
          <w:bCs w:val="0"/>
          <w:color w:val="000000"/>
          <w:sz w:val="27"/>
          <w:szCs w:val="27"/>
        </w:rPr>
        <w:t>, where </w:t>
      </w:r>
      <w:r w:rsidRPr="0042121D">
        <w:rPr>
          <w:rStyle w:val="Emphasis"/>
          <w:b w:val="0"/>
          <w:bCs w:val="0"/>
          <w:color w:val="000000"/>
          <w:sz w:val="27"/>
          <w:szCs w:val="27"/>
        </w:rPr>
        <w:t>condition</w:t>
      </w:r>
      <w:r w:rsidRPr="0042121D">
        <w:rPr>
          <w:b w:val="0"/>
          <w:bCs w:val="0"/>
          <w:color w:val="000000"/>
          <w:sz w:val="27"/>
          <w:szCs w:val="27"/>
        </w:rPr>
        <w:t> is a Python "test" that yields either true or false</w:t>
      </w:r>
    </w:p>
    <w:p w14:paraId="7EA2ED0B" w14:textId="77777777" w:rsidR="009C6D1F" w:rsidRPr="009C6D1F" w:rsidRDefault="009C6D1F" w:rsidP="009C6D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text1=</w:t>
      </w:r>
      <w:r w:rsidRPr="009C6D1F">
        <w:rPr>
          <w:rFonts w:ascii="Courier New" w:eastAsia="Times New Roman" w:hAnsi="Courier New" w:cs="Courier New"/>
          <w:color w:val="A31515"/>
          <w:sz w:val="21"/>
          <w:szCs w:val="21"/>
        </w:rPr>
        <w:t>'this i</w:t>
      </w:r>
      <w:r w:rsidR="00F91B37">
        <w:rPr>
          <w:rFonts w:ascii="Courier New" w:eastAsia="Times New Roman" w:hAnsi="Courier New" w:cs="Courier New"/>
          <w:color w:val="A31515"/>
          <w:sz w:val="21"/>
          <w:szCs w:val="21"/>
        </w:rPr>
        <w:t>s a smaple text for detecting wo</w:t>
      </w:r>
      <w:r w:rsidRPr="009C6D1F">
        <w:rPr>
          <w:rFonts w:ascii="Courier New" w:eastAsia="Times New Roman" w:hAnsi="Courier New" w:cs="Courier New"/>
          <w:color w:val="A31515"/>
          <w:sz w:val="21"/>
          <w:szCs w:val="21"/>
        </w:rPr>
        <w:t>rds ending with ing'</w:t>
      </w:r>
    </w:p>
    <w:p w14:paraId="4B6CAAD1" w14:textId="77777777" w:rsidR="009C6D1F" w:rsidRPr="009C6D1F" w:rsidRDefault="009C6D1F" w:rsidP="009C6D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text1=text1.split()</w:t>
      </w:r>
    </w:p>
    <w:p w14:paraId="22E1FC74" w14:textId="77777777" w:rsidR="009C6D1F" w:rsidRPr="009C6D1F" w:rsidRDefault="009C6D1F" w:rsidP="009C6D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autoSpaceDE/>
        <w:autoSpaceDN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C6D1F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w </w:t>
      </w:r>
      <w:r w:rsidRPr="009C6D1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 w </w:t>
      </w:r>
      <w:r w:rsidRPr="009C6D1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C6D1F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(text1) </w:t>
      </w:r>
      <w:r w:rsidRPr="009C6D1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w.endswith</w:t>
      </w:r>
      <w:proofErr w:type="spellEnd"/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C6D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C6D1F">
        <w:rPr>
          <w:rFonts w:ascii="Courier New" w:eastAsia="Times New Roman" w:hAnsi="Courier New" w:cs="Courier New"/>
          <w:color w:val="A31515"/>
          <w:sz w:val="21"/>
          <w:szCs w:val="21"/>
        </w:rPr>
        <w:t>ing</w:t>
      </w:r>
      <w:proofErr w:type="spellEnd"/>
      <w:r w:rsidRPr="009C6D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C6D1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29EB087" w14:textId="77777777" w:rsidR="0042121D" w:rsidRDefault="0042121D" w:rsidP="0042121D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Output =</w:t>
      </w:r>
    </w:p>
    <w:p w14:paraId="2CE70256" w14:textId="27A91BB2" w:rsidR="0042121D" w:rsidRDefault="005F0D27" w:rsidP="004212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 w:rsidRPr="005F0D27">
        <w:rPr>
          <w:rFonts w:ascii="Times New Roman" w:eastAsia="Times New Roman" w:hAnsi="Times New Roman" w:cs="Times New Roman"/>
          <w:b w:val="0"/>
          <w:bCs w:val="0"/>
          <w:color w:val="000000"/>
        </w:rPr>
        <w:t>['detecting', 'ending', '</w:t>
      </w:r>
      <w:proofErr w:type="spellStart"/>
      <w:r w:rsidRPr="005F0D27">
        <w:rPr>
          <w:rFonts w:ascii="Times New Roman" w:eastAsia="Times New Roman" w:hAnsi="Times New Roman" w:cs="Times New Roman"/>
          <w:b w:val="0"/>
          <w:bCs w:val="0"/>
          <w:color w:val="000000"/>
        </w:rPr>
        <w:t>ing</w:t>
      </w:r>
      <w:proofErr w:type="spellEnd"/>
      <w:r w:rsidRPr="005F0D27">
        <w:rPr>
          <w:rFonts w:ascii="Times New Roman" w:eastAsia="Times New Roman" w:hAnsi="Times New Roman" w:cs="Times New Roman"/>
          <w:b w:val="0"/>
          <w:bCs w:val="0"/>
          <w:color w:val="000000"/>
        </w:rPr>
        <w:t>']</w:t>
      </w:r>
    </w:p>
    <w:p w14:paraId="3551682C" w14:textId="77777777" w:rsidR="0042121D" w:rsidRDefault="0042121D" w:rsidP="004212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0F162C0A" w14:textId="77777777" w:rsidR="0042121D" w:rsidRDefault="0042121D" w:rsidP="004212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p w14:paraId="60A43D1E" w14:textId="77777777" w:rsidR="009C6D1F" w:rsidRPr="00E50E09" w:rsidRDefault="009C6D1F" w:rsidP="0042121D">
      <w:pPr>
        <w:pStyle w:val="Heading2"/>
        <w:ind w:left="792" w:firstLine="0"/>
        <w:rPr>
          <w:rFonts w:ascii="Times New Roman" w:eastAsia="Times New Roman" w:hAnsi="Times New Roman" w:cs="Times New Roman"/>
          <w:b w:val="0"/>
          <w:bCs w:val="0"/>
          <w:color w:val="000000"/>
        </w:rPr>
      </w:pPr>
    </w:p>
    <w:sectPr w:rsidR="009C6D1F" w:rsidRPr="00E50E09">
      <w:pgSz w:w="12240" w:h="15840"/>
      <w:pgMar w:top="1380" w:right="1300" w:bottom="1640" w:left="1300" w:header="772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E5D9" w14:textId="77777777" w:rsidR="00A76E88" w:rsidRDefault="00A76E88">
      <w:r>
        <w:separator/>
      </w:r>
    </w:p>
  </w:endnote>
  <w:endnote w:type="continuationSeparator" w:id="0">
    <w:p w14:paraId="21E1C850" w14:textId="77777777" w:rsidR="00A76E88" w:rsidRDefault="00A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B0AD" w14:textId="77777777" w:rsidR="00A76E88" w:rsidRDefault="00A76E88">
      <w:r>
        <w:separator/>
      </w:r>
    </w:p>
  </w:footnote>
  <w:footnote w:type="continuationSeparator" w:id="0">
    <w:p w14:paraId="21E26871" w14:textId="77777777" w:rsidR="00A76E88" w:rsidRDefault="00A7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EFC"/>
    <w:multiLevelType w:val="multilevel"/>
    <w:tmpl w:val="B38A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C1EA9"/>
    <w:multiLevelType w:val="hybridMultilevel"/>
    <w:tmpl w:val="DD64EBAA"/>
    <w:lvl w:ilvl="0" w:tplc="8D66044C">
      <w:start w:val="3"/>
      <w:numFmt w:val="decimal"/>
      <w:lvlText w:val="%1."/>
      <w:lvlJc w:val="left"/>
      <w:pPr>
        <w:ind w:left="857" w:hanging="273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56E87EA4">
      <w:numFmt w:val="bullet"/>
      <w:lvlText w:val="•"/>
      <w:lvlJc w:val="left"/>
      <w:pPr>
        <w:ind w:left="1710" w:hanging="273"/>
      </w:pPr>
      <w:rPr>
        <w:rFonts w:hint="default"/>
        <w:lang w:val="en-US" w:eastAsia="en-US" w:bidi="ar-SA"/>
      </w:rPr>
    </w:lvl>
    <w:lvl w:ilvl="2" w:tplc="F3F49972">
      <w:numFmt w:val="bullet"/>
      <w:lvlText w:val="•"/>
      <w:lvlJc w:val="left"/>
      <w:pPr>
        <w:ind w:left="2560" w:hanging="273"/>
      </w:pPr>
      <w:rPr>
        <w:rFonts w:hint="default"/>
        <w:lang w:val="en-US" w:eastAsia="en-US" w:bidi="ar-SA"/>
      </w:rPr>
    </w:lvl>
    <w:lvl w:ilvl="3" w:tplc="1F70943C">
      <w:numFmt w:val="bullet"/>
      <w:lvlText w:val="•"/>
      <w:lvlJc w:val="left"/>
      <w:pPr>
        <w:ind w:left="3410" w:hanging="273"/>
      </w:pPr>
      <w:rPr>
        <w:rFonts w:hint="default"/>
        <w:lang w:val="en-US" w:eastAsia="en-US" w:bidi="ar-SA"/>
      </w:rPr>
    </w:lvl>
    <w:lvl w:ilvl="4" w:tplc="254E93DE">
      <w:numFmt w:val="bullet"/>
      <w:lvlText w:val="•"/>
      <w:lvlJc w:val="left"/>
      <w:pPr>
        <w:ind w:left="4260" w:hanging="273"/>
      </w:pPr>
      <w:rPr>
        <w:rFonts w:hint="default"/>
        <w:lang w:val="en-US" w:eastAsia="en-US" w:bidi="ar-SA"/>
      </w:rPr>
    </w:lvl>
    <w:lvl w:ilvl="5" w:tplc="56404836">
      <w:numFmt w:val="bullet"/>
      <w:lvlText w:val="•"/>
      <w:lvlJc w:val="left"/>
      <w:pPr>
        <w:ind w:left="5110" w:hanging="273"/>
      </w:pPr>
      <w:rPr>
        <w:rFonts w:hint="default"/>
        <w:lang w:val="en-US" w:eastAsia="en-US" w:bidi="ar-SA"/>
      </w:rPr>
    </w:lvl>
    <w:lvl w:ilvl="6" w:tplc="AB8A51C2">
      <w:numFmt w:val="bullet"/>
      <w:lvlText w:val="•"/>
      <w:lvlJc w:val="left"/>
      <w:pPr>
        <w:ind w:left="5960" w:hanging="273"/>
      </w:pPr>
      <w:rPr>
        <w:rFonts w:hint="default"/>
        <w:lang w:val="en-US" w:eastAsia="en-US" w:bidi="ar-SA"/>
      </w:rPr>
    </w:lvl>
    <w:lvl w:ilvl="7" w:tplc="EC669D04">
      <w:numFmt w:val="bullet"/>
      <w:lvlText w:val="•"/>
      <w:lvlJc w:val="left"/>
      <w:pPr>
        <w:ind w:left="6810" w:hanging="273"/>
      </w:pPr>
      <w:rPr>
        <w:rFonts w:hint="default"/>
        <w:lang w:val="en-US" w:eastAsia="en-US" w:bidi="ar-SA"/>
      </w:rPr>
    </w:lvl>
    <w:lvl w:ilvl="8" w:tplc="2D1E35CC">
      <w:numFmt w:val="bullet"/>
      <w:lvlText w:val="•"/>
      <w:lvlJc w:val="left"/>
      <w:pPr>
        <w:ind w:left="7660" w:hanging="273"/>
      </w:pPr>
      <w:rPr>
        <w:rFonts w:hint="default"/>
        <w:lang w:val="en-US" w:eastAsia="en-US" w:bidi="ar-SA"/>
      </w:rPr>
    </w:lvl>
  </w:abstractNum>
  <w:abstractNum w:abstractNumId="2" w15:restartNumberingAfterBreak="0">
    <w:nsid w:val="1C3B34F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C907C07"/>
    <w:multiLevelType w:val="hybridMultilevel"/>
    <w:tmpl w:val="F55EA220"/>
    <w:lvl w:ilvl="0" w:tplc="0409000F">
      <w:start w:val="1"/>
      <w:numFmt w:val="decimal"/>
      <w:lvlText w:val="%1."/>
      <w:lvlJc w:val="left"/>
      <w:pPr>
        <w:ind w:left="859" w:hanging="360"/>
      </w:p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4" w15:restartNumberingAfterBreak="0">
    <w:nsid w:val="24311D89"/>
    <w:multiLevelType w:val="hybridMultilevel"/>
    <w:tmpl w:val="A49EBF9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CA905E5"/>
    <w:multiLevelType w:val="hybridMultilevel"/>
    <w:tmpl w:val="8F567B8C"/>
    <w:lvl w:ilvl="0" w:tplc="4DA40BCE">
      <w:start w:val="1"/>
      <w:numFmt w:val="decimal"/>
      <w:lvlText w:val="%1."/>
      <w:lvlJc w:val="left"/>
      <w:pPr>
        <w:ind w:left="272" w:hanging="273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7F6508A">
      <w:numFmt w:val="bullet"/>
      <w:lvlText w:val="•"/>
      <w:lvlJc w:val="left"/>
      <w:pPr>
        <w:ind w:left="1100" w:hanging="273"/>
      </w:pPr>
      <w:rPr>
        <w:rFonts w:hint="default"/>
        <w:lang w:val="en-US" w:eastAsia="en-US" w:bidi="ar-SA"/>
      </w:rPr>
    </w:lvl>
    <w:lvl w:ilvl="2" w:tplc="45B6E666">
      <w:numFmt w:val="bullet"/>
      <w:lvlText w:val="•"/>
      <w:lvlJc w:val="left"/>
      <w:pPr>
        <w:ind w:left="1921" w:hanging="273"/>
      </w:pPr>
      <w:rPr>
        <w:rFonts w:hint="default"/>
        <w:lang w:val="en-US" w:eastAsia="en-US" w:bidi="ar-SA"/>
      </w:rPr>
    </w:lvl>
    <w:lvl w:ilvl="3" w:tplc="7C82F694">
      <w:numFmt w:val="bullet"/>
      <w:lvlText w:val="•"/>
      <w:lvlJc w:val="left"/>
      <w:pPr>
        <w:ind w:left="2742" w:hanging="273"/>
      </w:pPr>
      <w:rPr>
        <w:rFonts w:hint="default"/>
        <w:lang w:val="en-US" w:eastAsia="en-US" w:bidi="ar-SA"/>
      </w:rPr>
    </w:lvl>
    <w:lvl w:ilvl="4" w:tplc="455A1538">
      <w:numFmt w:val="bullet"/>
      <w:lvlText w:val="•"/>
      <w:lvlJc w:val="left"/>
      <w:pPr>
        <w:ind w:left="3563" w:hanging="273"/>
      </w:pPr>
      <w:rPr>
        <w:rFonts w:hint="default"/>
        <w:lang w:val="en-US" w:eastAsia="en-US" w:bidi="ar-SA"/>
      </w:rPr>
    </w:lvl>
    <w:lvl w:ilvl="5" w:tplc="5A90A9A4">
      <w:numFmt w:val="bullet"/>
      <w:lvlText w:val="•"/>
      <w:lvlJc w:val="left"/>
      <w:pPr>
        <w:ind w:left="4384" w:hanging="273"/>
      </w:pPr>
      <w:rPr>
        <w:rFonts w:hint="default"/>
        <w:lang w:val="en-US" w:eastAsia="en-US" w:bidi="ar-SA"/>
      </w:rPr>
    </w:lvl>
    <w:lvl w:ilvl="6" w:tplc="A7F84C36">
      <w:numFmt w:val="bullet"/>
      <w:lvlText w:val="•"/>
      <w:lvlJc w:val="left"/>
      <w:pPr>
        <w:ind w:left="5204" w:hanging="273"/>
      </w:pPr>
      <w:rPr>
        <w:rFonts w:hint="default"/>
        <w:lang w:val="en-US" w:eastAsia="en-US" w:bidi="ar-SA"/>
      </w:rPr>
    </w:lvl>
    <w:lvl w:ilvl="7" w:tplc="0C160CA2">
      <w:numFmt w:val="bullet"/>
      <w:lvlText w:val="•"/>
      <w:lvlJc w:val="left"/>
      <w:pPr>
        <w:ind w:left="6025" w:hanging="273"/>
      </w:pPr>
      <w:rPr>
        <w:rFonts w:hint="default"/>
        <w:lang w:val="en-US" w:eastAsia="en-US" w:bidi="ar-SA"/>
      </w:rPr>
    </w:lvl>
    <w:lvl w:ilvl="8" w:tplc="288CD15E">
      <w:numFmt w:val="bullet"/>
      <w:lvlText w:val="•"/>
      <w:lvlJc w:val="left"/>
      <w:pPr>
        <w:ind w:left="6846" w:hanging="273"/>
      </w:pPr>
      <w:rPr>
        <w:rFonts w:hint="default"/>
        <w:lang w:val="en-US" w:eastAsia="en-US" w:bidi="ar-SA"/>
      </w:rPr>
    </w:lvl>
  </w:abstractNum>
  <w:abstractNum w:abstractNumId="6" w15:restartNumberingAfterBreak="0">
    <w:nsid w:val="475E1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FE195F"/>
    <w:multiLevelType w:val="hybridMultilevel"/>
    <w:tmpl w:val="0C4C1794"/>
    <w:lvl w:ilvl="0" w:tplc="FEA83810">
      <w:numFmt w:val="bullet"/>
      <w:lvlText w:val="•"/>
      <w:lvlJc w:val="left"/>
      <w:pPr>
        <w:ind w:left="685" w:hanging="219"/>
      </w:pPr>
      <w:rPr>
        <w:rFonts w:ascii="Arial" w:eastAsia="Arial" w:hAnsi="Arial" w:cs="Arial" w:hint="default"/>
        <w:b w:val="0"/>
        <w:bCs w:val="0"/>
        <w:i/>
        <w:iCs/>
        <w:w w:val="141"/>
        <w:sz w:val="22"/>
        <w:szCs w:val="22"/>
        <w:lang w:val="en-US" w:eastAsia="en-US" w:bidi="ar-SA"/>
      </w:rPr>
    </w:lvl>
    <w:lvl w:ilvl="1" w:tplc="25745900">
      <w:numFmt w:val="bullet"/>
      <w:lvlText w:val="•"/>
      <w:lvlJc w:val="left"/>
      <w:pPr>
        <w:ind w:left="1576" w:hanging="219"/>
      </w:pPr>
      <w:rPr>
        <w:rFonts w:hint="default"/>
        <w:lang w:val="en-US" w:eastAsia="en-US" w:bidi="ar-SA"/>
      </w:rPr>
    </w:lvl>
    <w:lvl w:ilvl="2" w:tplc="C71C35D2">
      <w:numFmt w:val="bullet"/>
      <w:lvlText w:val="•"/>
      <w:lvlJc w:val="left"/>
      <w:pPr>
        <w:ind w:left="2472" w:hanging="219"/>
      </w:pPr>
      <w:rPr>
        <w:rFonts w:hint="default"/>
        <w:lang w:val="en-US" w:eastAsia="en-US" w:bidi="ar-SA"/>
      </w:rPr>
    </w:lvl>
    <w:lvl w:ilvl="3" w:tplc="1A0ECC68">
      <w:numFmt w:val="bullet"/>
      <w:lvlText w:val="•"/>
      <w:lvlJc w:val="left"/>
      <w:pPr>
        <w:ind w:left="3368" w:hanging="219"/>
      </w:pPr>
      <w:rPr>
        <w:rFonts w:hint="default"/>
        <w:lang w:val="en-US" w:eastAsia="en-US" w:bidi="ar-SA"/>
      </w:rPr>
    </w:lvl>
    <w:lvl w:ilvl="4" w:tplc="6A4C5726">
      <w:numFmt w:val="bullet"/>
      <w:lvlText w:val="•"/>
      <w:lvlJc w:val="left"/>
      <w:pPr>
        <w:ind w:left="4264" w:hanging="219"/>
      </w:pPr>
      <w:rPr>
        <w:rFonts w:hint="default"/>
        <w:lang w:val="en-US" w:eastAsia="en-US" w:bidi="ar-SA"/>
      </w:rPr>
    </w:lvl>
    <w:lvl w:ilvl="5" w:tplc="CE8A005C">
      <w:numFmt w:val="bullet"/>
      <w:lvlText w:val="•"/>
      <w:lvlJc w:val="left"/>
      <w:pPr>
        <w:ind w:left="5160" w:hanging="219"/>
      </w:pPr>
      <w:rPr>
        <w:rFonts w:hint="default"/>
        <w:lang w:val="en-US" w:eastAsia="en-US" w:bidi="ar-SA"/>
      </w:rPr>
    </w:lvl>
    <w:lvl w:ilvl="6" w:tplc="0CEC3512">
      <w:numFmt w:val="bullet"/>
      <w:lvlText w:val="•"/>
      <w:lvlJc w:val="left"/>
      <w:pPr>
        <w:ind w:left="6056" w:hanging="219"/>
      </w:pPr>
      <w:rPr>
        <w:rFonts w:hint="default"/>
        <w:lang w:val="en-US" w:eastAsia="en-US" w:bidi="ar-SA"/>
      </w:rPr>
    </w:lvl>
    <w:lvl w:ilvl="7" w:tplc="3AC85E84">
      <w:numFmt w:val="bullet"/>
      <w:lvlText w:val="•"/>
      <w:lvlJc w:val="left"/>
      <w:pPr>
        <w:ind w:left="6952" w:hanging="219"/>
      </w:pPr>
      <w:rPr>
        <w:rFonts w:hint="default"/>
        <w:lang w:val="en-US" w:eastAsia="en-US" w:bidi="ar-SA"/>
      </w:rPr>
    </w:lvl>
    <w:lvl w:ilvl="8" w:tplc="4FD4DE04">
      <w:numFmt w:val="bullet"/>
      <w:lvlText w:val="•"/>
      <w:lvlJc w:val="left"/>
      <w:pPr>
        <w:ind w:left="7848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561A6586"/>
    <w:multiLevelType w:val="multilevel"/>
    <w:tmpl w:val="F274DD78"/>
    <w:lvl w:ilvl="0">
      <w:start w:val="1"/>
      <w:numFmt w:val="decimal"/>
      <w:lvlText w:val="%1"/>
      <w:lvlJc w:val="left"/>
      <w:pPr>
        <w:ind w:left="570" w:hanging="431"/>
      </w:pPr>
      <w:rPr>
        <w:rFonts w:ascii="Book Antiqua" w:eastAsia="Book Antiqua" w:hAnsi="Book Antiqua" w:cs="Book Antiqua" w:hint="default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7" w:hanging="538"/>
      </w:pPr>
      <w:rPr>
        <w:rFonts w:ascii="Book Antiqua" w:eastAsia="Book Antiqua" w:hAnsi="Book Antiqua" w:cs="Book Antiqua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5"/>
      <w:numFmt w:val="decimal"/>
      <w:lvlText w:val="%3."/>
      <w:lvlJc w:val="left"/>
      <w:pPr>
        <w:ind w:left="997" w:hanging="273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477" w:hanging="364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645" w:hanging="3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11" w:hanging="3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7" w:hanging="3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2" w:hanging="3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8" w:hanging="364"/>
      </w:pPr>
      <w:rPr>
        <w:rFonts w:hint="default"/>
        <w:lang w:val="en-US" w:eastAsia="en-US" w:bidi="ar-SA"/>
      </w:rPr>
    </w:lvl>
  </w:abstractNum>
  <w:abstractNum w:abstractNumId="9" w15:restartNumberingAfterBreak="0">
    <w:nsid w:val="617A5679"/>
    <w:multiLevelType w:val="hybridMultilevel"/>
    <w:tmpl w:val="489ABC72"/>
    <w:lvl w:ilvl="0" w:tplc="FC980AA2">
      <w:numFmt w:val="bullet"/>
      <w:lvlText w:val="•"/>
      <w:lvlJc w:val="left"/>
      <w:pPr>
        <w:ind w:left="685" w:hanging="219"/>
      </w:pPr>
      <w:rPr>
        <w:rFonts w:ascii="Arial" w:eastAsia="Arial" w:hAnsi="Arial" w:cs="Arial" w:hint="default"/>
        <w:b w:val="0"/>
        <w:bCs w:val="0"/>
        <w:i/>
        <w:iCs/>
        <w:w w:val="141"/>
        <w:sz w:val="22"/>
        <w:szCs w:val="22"/>
        <w:lang w:val="en-US" w:eastAsia="en-US" w:bidi="ar-SA"/>
      </w:rPr>
    </w:lvl>
    <w:lvl w:ilvl="1" w:tplc="3DC0713E">
      <w:numFmt w:val="bullet"/>
      <w:lvlText w:val="•"/>
      <w:lvlJc w:val="left"/>
      <w:pPr>
        <w:ind w:left="1576" w:hanging="219"/>
      </w:pPr>
      <w:rPr>
        <w:rFonts w:hint="default"/>
        <w:lang w:val="en-US" w:eastAsia="en-US" w:bidi="ar-SA"/>
      </w:rPr>
    </w:lvl>
    <w:lvl w:ilvl="2" w:tplc="EF1CAF50">
      <w:numFmt w:val="bullet"/>
      <w:lvlText w:val="•"/>
      <w:lvlJc w:val="left"/>
      <w:pPr>
        <w:ind w:left="2472" w:hanging="219"/>
      </w:pPr>
      <w:rPr>
        <w:rFonts w:hint="default"/>
        <w:lang w:val="en-US" w:eastAsia="en-US" w:bidi="ar-SA"/>
      </w:rPr>
    </w:lvl>
    <w:lvl w:ilvl="3" w:tplc="15687FDC">
      <w:numFmt w:val="bullet"/>
      <w:lvlText w:val="•"/>
      <w:lvlJc w:val="left"/>
      <w:pPr>
        <w:ind w:left="3368" w:hanging="219"/>
      </w:pPr>
      <w:rPr>
        <w:rFonts w:hint="default"/>
        <w:lang w:val="en-US" w:eastAsia="en-US" w:bidi="ar-SA"/>
      </w:rPr>
    </w:lvl>
    <w:lvl w:ilvl="4" w:tplc="9740DF3A">
      <w:numFmt w:val="bullet"/>
      <w:lvlText w:val="•"/>
      <w:lvlJc w:val="left"/>
      <w:pPr>
        <w:ind w:left="4264" w:hanging="219"/>
      </w:pPr>
      <w:rPr>
        <w:rFonts w:hint="default"/>
        <w:lang w:val="en-US" w:eastAsia="en-US" w:bidi="ar-SA"/>
      </w:rPr>
    </w:lvl>
    <w:lvl w:ilvl="5" w:tplc="693E049E">
      <w:numFmt w:val="bullet"/>
      <w:lvlText w:val="•"/>
      <w:lvlJc w:val="left"/>
      <w:pPr>
        <w:ind w:left="5160" w:hanging="219"/>
      </w:pPr>
      <w:rPr>
        <w:rFonts w:hint="default"/>
        <w:lang w:val="en-US" w:eastAsia="en-US" w:bidi="ar-SA"/>
      </w:rPr>
    </w:lvl>
    <w:lvl w:ilvl="6" w:tplc="63F62D68">
      <w:numFmt w:val="bullet"/>
      <w:lvlText w:val="•"/>
      <w:lvlJc w:val="left"/>
      <w:pPr>
        <w:ind w:left="6056" w:hanging="219"/>
      </w:pPr>
      <w:rPr>
        <w:rFonts w:hint="default"/>
        <w:lang w:val="en-US" w:eastAsia="en-US" w:bidi="ar-SA"/>
      </w:rPr>
    </w:lvl>
    <w:lvl w:ilvl="7" w:tplc="70C80C58">
      <w:numFmt w:val="bullet"/>
      <w:lvlText w:val="•"/>
      <w:lvlJc w:val="left"/>
      <w:pPr>
        <w:ind w:left="6952" w:hanging="219"/>
      </w:pPr>
      <w:rPr>
        <w:rFonts w:hint="default"/>
        <w:lang w:val="en-US" w:eastAsia="en-US" w:bidi="ar-SA"/>
      </w:rPr>
    </w:lvl>
    <w:lvl w:ilvl="8" w:tplc="1212AC98">
      <w:numFmt w:val="bullet"/>
      <w:lvlText w:val="•"/>
      <w:lvlJc w:val="left"/>
      <w:pPr>
        <w:ind w:left="7848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73334266"/>
    <w:multiLevelType w:val="hybridMultilevel"/>
    <w:tmpl w:val="E8EAD926"/>
    <w:lvl w:ilvl="0" w:tplc="33F837E2">
      <w:start w:val="10"/>
      <w:numFmt w:val="decimal"/>
      <w:lvlText w:val="%1."/>
      <w:lvlJc w:val="left"/>
      <w:pPr>
        <w:ind w:left="857" w:hanging="382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65D87262">
      <w:start w:val="1"/>
      <w:numFmt w:val="lowerLetter"/>
      <w:lvlText w:val="(%2)"/>
      <w:lvlJc w:val="left"/>
      <w:pPr>
        <w:ind w:left="1337" w:hanging="364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97F075E4">
      <w:numFmt w:val="bullet"/>
      <w:lvlText w:val="•"/>
      <w:lvlJc w:val="left"/>
      <w:pPr>
        <w:ind w:left="2231" w:hanging="364"/>
      </w:pPr>
      <w:rPr>
        <w:rFonts w:hint="default"/>
        <w:lang w:val="en-US" w:eastAsia="en-US" w:bidi="ar-SA"/>
      </w:rPr>
    </w:lvl>
    <w:lvl w:ilvl="3" w:tplc="2C5051C8">
      <w:numFmt w:val="bullet"/>
      <w:lvlText w:val="•"/>
      <w:lvlJc w:val="left"/>
      <w:pPr>
        <w:ind w:left="3122" w:hanging="364"/>
      </w:pPr>
      <w:rPr>
        <w:rFonts w:hint="default"/>
        <w:lang w:val="en-US" w:eastAsia="en-US" w:bidi="ar-SA"/>
      </w:rPr>
    </w:lvl>
    <w:lvl w:ilvl="4" w:tplc="D5E0A89A">
      <w:numFmt w:val="bullet"/>
      <w:lvlText w:val="•"/>
      <w:lvlJc w:val="left"/>
      <w:pPr>
        <w:ind w:left="4013" w:hanging="364"/>
      </w:pPr>
      <w:rPr>
        <w:rFonts w:hint="default"/>
        <w:lang w:val="en-US" w:eastAsia="en-US" w:bidi="ar-SA"/>
      </w:rPr>
    </w:lvl>
    <w:lvl w:ilvl="5" w:tplc="991E7F06">
      <w:numFmt w:val="bullet"/>
      <w:lvlText w:val="•"/>
      <w:lvlJc w:val="left"/>
      <w:pPr>
        <w:ind w:left="4904" w:hanging="364"/>
      </w:pPr>
      <w:rPr>
        <w:rFonts w:hint="default"/>
        <w:lang w:val="en-US" w:eastAsia="en-US" w:bidi="ar-SA"/>
      </w:rPr>
    </w:lvl>
    <w:lvl w:ilvl="6" w:tplc="68C234FC">
      <w:numFmt w:val="bullet"/>
      <w:lvlText w:val="•"/>
      <w:lvlJc w:val="left"/>
      <w:pPr>
        <w:ind w:left="5795" w:hanging="364"/>
      </w:pPr>
      <w:rPr>
        <w:rFonts w:hint="default"/>
        <w:lang w:val="en-US" w:eastAsia="en-US" w:bidi="ar-SA"/>
      </w:rPr>
    </w:lvl>
    <w:lvl w:ilvl="7" w:tplc="1602D3D0">
      <w:numFmt w:val="bullet"/>
      <w:lvlText w:val="•"/>
      <w:lvlJc w:val="left"/>
      <w:pPr>
        <w:ind w:left="6686" w:hanging="364"/>
      </w:pPr>
      <w:rPr>
        <w:rFonts w:hint="default"/>
        <w:lang w:val="en-US" w:eastAsia="en-US" w:bidi="ar-SA"/>
      </w:rPr>
    </w:lvl>
    <w:lvl w:ilvl="8" w:tplc="75469622">
      <w:numFmt w:val="bullet"/>
      <w:lvlText w:val="•"/>
      <w:lvlJc w:val="left"/>
      <w:pPr>
        <w:ind w:left="7577" w:hanging="364"/>
      </w:pPr>
      <w:rPr>
        <w:rFonts w:hint="default"/>
        <w:lang w:val="en-US" w:eastAsia="en-US" w:bidi="ar-SA"/>
      </w:rPr>
    </w:lvl>
  </w:abstractNum>
  <w:num w:numId="1" w16cid:durableId="108547780">
    <w:abstractNumId w:val="7"/>
  </w:num>
  <w:num w:numId="2" w16cid:durableId="1988508232">
    <w:abstractNumId w:val="10"/>
  </w:num>
  <w:num w:numId="3" w16cid:durableId="1606764065">
    <w:abstractNumId w:val="1"/>
  </w:num>
  <w:num w:numId="4" w16cid:durableId="1130829404">
    <w:abstractNumId w:val="5"/>
  </w:num>
  <w:num w:numId="5" w16cid:durableId="1008214664">
    <w:abstractNumId w:val="8"/>
  </w:num>
  <w:num w:numId="6" w16cid:durableId="839009136">
    <w:abstractNumId w:val="9"/>
  </w:num>
  <w:num w:numId="7" w16cid:durableId="521359466">
    <w:abstractNumId w:val="0"/>
  </w:num>
  <w:num w:numId="8" w16cid:durableId="1381905772">
    <w:abstractNumId w:val="3"/>
  </w:num>
  <w:num w:numId="9" w16cid:durableId="429929199">
    <w:abstractNumId w:val="2"/>
  </w:num>
  <w:num w:numId="10" w16cid:durableId="1756706814">
    <w:abstractNumId w:val="6"/>
  </w:num>
  <w:num w:numId="11" w16cid:durableId="890968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1CE"/>
    <w:rsid w:val="000166CE"/>
    <w:rsid w:val="00084F37"/>
    <w:rsid w:val="000C5DFE"/>
    <w:rsid w:val="000D21BE"/>
    <w:rsid w:val="001801CE"/>
    <w:rsid w:val="00254C76"/>
    <w:rsid w:val="00261986"/>
    <w:rsid w:val="002A4E29"/>
    <w:rsid w:val="002E26D5"/>
    <w:rsid w:val="002E4192"/>
    <w:rsid w:val="00371789"/>
    <w:rsid w:val="003969BE"/>
    <w:rsid w:val="0042121D"/>
    <w:rsid w:val="004251F4"/>
    <w:rsid w:val="00431E7B"/>
    <w:rsid w:val="0043322F"/>
    <w:rsid w:val="004355D7"/>
    <w:rsid w:val="00455A08"/>
    <w:rsid w:val="004A6C77"/>
    <w:rsid w:val="004E6A9D"/>
    <w:rsid w:val="005B4794"/>
    <w:rsid w:val="005F0D27"/>
    <w:rsid w:val="006C2967"/>
    <w:rsid w:val="006E45FF"/>
    <w:rsid w:val="00724793"/>
    <w:rsid w:val="00726A74"/>
    <w:rsid w:val="00803A2B"/>
    <w:rsid w:val="008F6866"/>
    <w:rsid w:val="00932DEF"/>
    <w:rsid w:val="009C6D1F"/>
    <w:rsid w:val="009D796E"/>
    <w:rsid w:val="009F2BB3"/>
    <w:rsid w:val="00A4305D"/>
    <w:rsid w:val="00A632C6"/>
    <w:rsid w:val="00A76E88"/>
    <w:rsid w:val="00A80C88"/>
    <w:rsid w:val="00A86133"/>
    <w:rsid w:val="00B024FA"/>
    <w:rsid w:val="00B76C1F"/>
    <w:rsid w:val="00C32FF4"/>
    <w:rsid w:val="00D61131"/>
    <w:rsid w:val="00D75135"/>
    <w:rsid w:val="00D811D3"/>
    <w:rsid w:val="00DC701D"/>
    <w:rsid w:val="00DF13B6"/>
    <w:rsid w:val="00E140CB"/>
    <w:rsid w:val="00E50E09"/>
    <w:rsid w:val="00E63A5F"/>
    <w:rsid w:val="00EF4276"/>
    <w:rsid w:val="00EF5F6A"/>
    <w:rsid w:val="00F10DF4"/>
    <w:rsid w:val="00F341AC"/>
    <w:rsid w:val="00F72252"/>
    <w:rsid w:val="00F9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9EA33"/>
  <w15:docId w15:val="{EC300F89-F8C4-466E-8C14-D194853C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ind w:left="570" w:hanging="4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677" w:hanging="53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7"/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489" w:right="248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77" w:hanging="538"/>
    </w:pPr>
  </w:style>
  <w:style w:type="paragraph" w:customStyle="1" w:styleId="TableParagraph">
    <w:name w:val="Table Paragraph"/>
    <w:basedOn w:val="Normal"/>
    <w:uiPriority w:val="1"/>
    <w:qFormat/>
    <w:pPr>
      <w:spacing w:line="204" w:lineRule="exact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6E45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5FF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6E45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5FF"/>
    <w:rPr>
      <w:rFonts w:ascii="Book Antiqua" w:eastAsia="Book Antiqua" w:hAnsi="Book Antiqua" w:cs="Book Antiqua"/>
    </w:rPr>
  </w:style>
  <w:style w:type="character" w:styleId="Hyperlink">
    <w:name w:val="Hyperlink"/>
    <w:basedOn w:val="DefaultParagraphFont"/>
    <w:uiPriority w:val="99"/>
    <w:unhideWhenUsed/>
    <w:rsid w:val="00B024FA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50E09"/>
    <w:rPr>
      <w:rFonts w:ascii="Book Antiqua" w:eastAsia="Book Antiqua" w:hAnsi="Book Antiqua" w:cs="Book Antiqua"/>
    </w:rPr>
  </w:style>
  <w:style w:type="paragraph" w:styleId="NormalWeb">
    <w:name w:val="Normal (Web)"/>
    <w:basedOn w:val="Normal"/>
    <w:uiPriority w:val="99"/>
    <w:semiHidden/>
    <w:unhideWhenUsed/>
    <w:rsid w:val="00E50E0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E50E09"/>
  </w:style>
  <w:style w:type="character" w:customStyle="1" w:styleId="termdef">
    <w:name w:val="termdef"/>
    <w:basedOn w:val="DefaultParagraphFont"/>
    <w:rsid w:val="002E4192"/>
  </w:style>
  <w:style w:type="character" w:customStyle="1" w:styleId="Heading2Char">
    <w:name w:val="Heading 2 Char"/>
    <w:basedOn w:val="DefaultParagraphFont"/>
    <w:link w:val="Heading2"/>
    <w:uiPriority w:val="1"/>
    <w:rsid w:val="002E4192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pysrc-keyword">
    <w:name w:val="pysrc-keyword"/>
    <w:basedOn w:val="DefaultParagraphFont"/>
    <w:rsid w:val="00B76C1F"/>
  </w:style>
  <w:style w:type="character" w:styleId="Emphasis">
    <w:name w:val="Emphasis"/>
    <w:basedOn w:val="DefaultParagraphFont"/>
    <w:uiPriority w:val="20"/>
    <w:qFormat/>
    <w:rsid w:val="00B76C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1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Abdullah Althaqeb</cp:lastModifiedBy>
  <cp:revision>2</cp:revision>
  <dcterms:created xsi:type="dcterms:W3CDTF">2024-02-18T22:09:00Z</dcterms:created>
  <dcterms:modified xsi:type="dcterms:W3CDTF">2024-02-18T22:09:00Z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2022-12-24T00:00:00Z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