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BDC34" w14:textId="463AE1C3" w:rsidR="002A70D6" w:rsidRDefault="004D6902">
      <w:pPr>
        <w:rPr>
          <w:b/>
          <w:bCs/>
        </w:rPr>
      </w:pPr>
      <w:r>
        <w:rPr>
          <w:b/>
          <w:bCs/>
        </w:rPr>
        <w:t xml:space="preserve">Autobiographical Memory Scoring </w:t>
      </w:r>
      <w:r w:rsidR="00556D3E">
        <w:rPr>
          <w:b/>
          <w:bCs/>
        </w:rPr>
        <w:t>Protocol</w:t>
      </w:r>
    </w:p>
    <w:p w14:paraId="60C3DB8A" w14:textId="54CA2788" w:rsidR="00556D3E" w:rsidRDefault="00556D3E"/>
    <w:p w14:paraId="328A425C" w14:textId="3C4125CB" w:rsidR="004D6902" w:rsidRDefault="004D6902">
      <w:r>
        <w:t xml:space="preserve">Record the participant number. </w:t>
      </w:r>
    </w:p>
    <w:p w14:paraId="0C32BA00" w14:textId="77777777" w:rsidR="007F199E" w:rsidRDefault="007F199E"/>
    <w:p w14:paraId="2A53A26E" w14:textId="0D190EFD" w:rsidR="004D6902" w:rsidRDefault="004D6902">
      <w:r>
        <w:t xml:space="preserve">For each response, read the similar/dissimilar annotation first, and determine </w:t>
      </w:r>
      <w:r w:rsidR="002F1DE9">
        <w:t>what features of memory have been explicitly mentioned by the participant. Do not evaluate the response based on subtext—actively try to keep your own interpretations</w:t>
      </w:r>
      <w:r w:rsidR="00486A6D">
        <w:t xml:space="preserve"> out of your rating. </w:t>
      </w:r>
    </w:p>
    <w:p w14:paraId="7A18E58A" w14:textId="099FD235" w:rsidR="007D09E6" w:rsidRDefault="00486A6D" w:rsidP="007D09E6">
      <w:pPr>
        <w:pStyle w:val="ListParagraph"/>
        <w:numPr>
          <w:ilvl w:val="0"/>
          <w:numId w:val="3"/>
        </w:numPr>
      </w:pPr>
      <w:r>
        <w:t>If there are emotional features to the annotation, rate it then on an intensity scale of 1-3, with 1 being lukewarm emotion, and 3 being strong emotion. These must be actively identified by the participants themselves, i.e. the usage of the word “very” will vary the intensity of the emotion described.</w:t>
      </w:r>
    </w:p>
    <w:p w14:paraId="534FE91C" w14:textId="1FE3B22F" w:rsidR="007D09E6" w:rsidRDefault="007D09E6" w:rsidP="007D09E6">
      <w:pPr>
        <w:pStyle w:val="ListParagraph"/>
        <w:numPr>
          <w:ilvl w:val="0"/>
          <w:numId w:val="3"/>
        </w:numPr>
      </w:pPr>
      <w:r>
        <w:t>Memory feature categories and corresponding examples (in describing similarity):</w:t>
      </w:r>
    </w:p>
    <w:p w14:paraId="66CC5821" w14:textId="4F7058FD" w:rsidR="007D09E6" w:rsidRDefault="007D09E6" w:rsidP="007D09E6">
      <w:pPr>
        <w:pStyle w:val="ListParagraph"/>
        <w:numPr>
          <w:ilvl w:val="1"/>
          <w:numId w:val="3"/>
        </w:numPr>
      </w:pPr>
      <w:r>
        <w:t>Emotional: “I was happy in both memories.”</w:t>
      </w:r>
    </w:p>
    <w:p w14:paraId="2B49F608" w14:textId="40AEE0FF" w:rsidR="007D09E6" w:rsidRDefault="007D09E6" w:rsidP="007D09E6">
      <w:pPr>
        <w:pStyle w:val="ListParagraph"/>
        <w:numPr>
          <w:ilvl w:val="1"/>
          <w:numId w:val="3"/>
        </w:numPr>
      </w:pPr>
      <w:r>
        <w:t>Purposive: “The two memories are both shopping trips.”</w:t>
      </w:r>
    </w:p>
    <w:p w14:paraId="0FFA74E6" w14:textId="77B1E527" w:rsidR="007D09E6" w:rsidRDefault="007D09E6" w:rsidP="007D09E6">
      <w:pPr>
        <w:pStyle w:val="ListParagraph"/>
        <w:numPr>
          <w:ilvl w:val="1"/>
          <w:numId w:val="3"/>
        </w:numPr>
      </w:pPr>
      <w:r>
        <w:t>Environmental: “I was in the woods in both memories.”</w:t>
      </w:r>
    </w:p>
    <w:p w14:paraId="65E0FDAA" w14:textId="74B4D4DF" w:rsidR="007D09E6" w:rsidRDefault="007D09E6" w:rsidP="007D09E6">
      <w:pPr>
        <w:pStyle w:val="ListParagraph"/>
        <w:numPr>
          <w:ilvl w:val="1"/>
          <w:numId w:val="3"/>
        </w:numPr>
      </w:pPr>
      <w:r>
        <w:t>Spatial: “My first memory, at my mom’s house, is very close to my house.”</w:t>
      </w:r>
    </w:p>
    <w:p w14:paraId="58575EE1" w14:textId="0ACAD8A9" w:rsidR="007D09E6" w:rsidRDefault="007D09E6" w:rsidP="007D09E6">
      <w:pPr>
        <w:pStyle w:val="ListParagraph"/>
        <w:numPr>
          <w:ilvl w:val="1"/>
          <w:numId w:val="3"/>
        </w:numPr>
      </w:pPr>
      <w:r>
        <w:t>Social: “Both memories are about work parties.”</w:t>
      </w:r>
    </w:p>
    <w:p w14:paraId="22E68B29" w14:textId="4D0BDC2D" w:rsidR="007D09E6" w:rsidRDefault="007D09E6" w:rsidP="007D09E6">
      <w:pPr>
        <w:pStyle w:val="ListParagraph"/>
        <w:numPr>
          <w:ilvl w:val="1"/>
          <w:numId w:val="3"/>
        </w:numPr>
      </w:pPr>
      <w:r>
        <w:t>Temporal: “Both memories about attending lectures felt like they took a long time.”</w:t>
      </w:r>
    </w:p>
    <w:p w14:paraId="72D8AB66" w14:textId="66417EF7" w:rsidR="007D09E6" w:rsidRDefault="007D09E6" w:rsidP="007D09E6">
      <w:pPr>
        <w:pStyle w:val="ListParagraph"/>
        <w:numPr>
          <w:ilvl w:val="1"/>
          <w:numId w:val="3"/>
        </w:numPr>
      </w:pPr>
      <w:r>
        <w:t xml:space="preserve">Causal: “My memory about breaking the shelf reminded me of when I bought another one to replace it.” </w:t>
      </w:r>
    </w:p>
    <w:p w14:paraId="79B0BD0B" w14:textId="62E97786" w:rsidR="007F199E" w:rsidRDefault="007F199E" w:rsidP="007D09E6">
      <w:pPr>
        <w:pStyle w:val="ListParagraph"/>
        <w:numPr>
          <w:ilvl w:val="1"/>
          <w:numId w:val="3"/>
        </w:numPr>
      </w:pPr>
      <w:r>
        <w:t xml:space="preserve">Semantic: “Both memories have a tennis ball.” </w:t>
      </w:r>
    </w:p>
    <w:p w14:paraId="319B471E" w14:textId="28E15B68" w:rsidR="00F148A3" w:rsidRDefault="00F148A3" w:rsidP="007D09E6">
      <w:pPr>
        <w:pStyle w:val="ListParagraph"/>
        <w:numPr>
          <w:ilvl w:val="1"/>
          <w:numId w:val="3"/>
        </w:numPr>
      </w:pPr>
      <w:r>
        <w:t xml:space="preserve">Nothing: “Nothing about these memories are similar.” </w:t>
      </w:r>
    </w:p>
    <w:p w14:paraId="68376C44" w14:textId="20F5CBBF" w:rsidR="00486A6D" w:rsidRDefault="00486A6D" w:rsidP="00486A6D"/>
    <w:p w14:paraId="109626B2" w14:textId="77777777" w:rsidR="007F199E" w:rsidRDefault="007F199E" w:rsidP="00486A6D"/>
    <w:p w14:paraId="610C4471" w14:textId="10C7407D" w:rsidR="00486A6D" w:rsidRDefault="00486A6D" w:rsidP="00486A6D">
      <w:r>
        <w:t xml:space="preserve">Then, give a confidence rating for your score, with 1 being not confident, and 3 being very confident. </w:t>
      </w:r>
      <w:r w:rsidR="007D09E6">
        <w:t xml:space="preserve">For example, a confidence score of 3 would </w:t>
      </w:r>
      <w:r w:rsidR="00426B20">
        <w:t xml:space="preserve">denote that you categorized the memory in a feature you’re sure of (i.e. “I was sad in both memories.”) </w:t>
      </w:r>
      <w:r w:rsidR="007D09E6">
        <w:t xml:space="preserve">A confidence score of 1 would mean that you aren’t sure of the </w:t>
      </w:r>
      <w:proofErr w:type="gramStart"/>
      <w:r w:rsidR="00426B20">
        <w:t>features</w:t>
      </w:r>
      <w:proofErr w:type="gramEnd"/>
      <w:r w:rsidR="00426B20">
        <w:t xml:space="preserve"> </w:t>
      </w:r>
      <w:r w:rsidR="007D09E6">
        <w:t>categories in which a certain annotation would fit (i.e. “</w:t>
      </w:r>
      <w:r w:rsidR="00426B20">
        <w:t xml:space="preserve">One memory is about a problem I had, the other is good news.”) A confidence score of 2 would denote a categorization that you are neither completely sure nor unsure of.  </w:t>
      </w:r>
    </w:p>
    <w:p w14:paraId="71DB27DE" w14:textId="77777777" w:rsidR="007D09E6" w:rsidRDefault="007D09E6" w:rsidP="00486A6D"/>
    <w:p w14:paraId="388C2FB1" w14:textId="750E6F8A" w:rsidR="00486A6D" w:rsidRDefault="00486A6D" w:rsidP="00486A6D"/>
    <w:p w14:paraId="7B30C1F1" w14:textId="167895B8" w:rsidR="00486A6D" w:rsidRDefault="00486A6D" w:rsidP="00486A6D">
      <w:r>
        <w:t xml:space="preserve">Finally, read the actual memories themselves to check if they’re temporally extended. This is to check if they provided an actual memory, as opposed to a description of a long period of time in the past. For example: </w:t>
      </w:r>
    </w:p>
    <w:p w14:paraId="333CBCF0" w14:textId="35141C0A" w:rsidR="00486A6D" w:rsidRDefault="00486A6D" w:rsidP="00486A6D">
      <w:pPr>
        <w:ind w:firstLine="720"/>
      </w:pPr>
      <w:r>
        <w:t>Temporally extended memory: “We moved to Portland in October and lived there for five years”</w:t>
      </w:r>
    </w:p>
    <w:p w14:paraId="1AB2471F" w14:textId="1E47A498" w:rsidR="006E007D" w:rsidRDefault="00486A6D" w:rsidP="007302D0">
      <w:pPr>
        <w:ind w:firstLine="720"/>
      </w:pPr>
      <w:r>
        <w:t xml:space="preserve">An actual memory: “We unpacked the boxes on one October afternoon when we first moved into our house in Portland.” </w:t>
      </w:r>
    </w:p>
    <w:p w14:paraId="33CA6DCE" w14:textId="77777777" w:rsidR="007C5773" w:rsidRPr="00556D3E" w:rsidRDefault="007C5773" w:rsidP="007C5773"/>
    <w:sectPr w:rsidR="007C5773" w:rsidRPr="0055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8006F"/>
    <w:multiLevelType w:val="hybridMultilevel"/>
    <w:tmpl w:val="4ED49A68"/>
    <w:lvl w:ilvl="0" w:tplc="7EC8526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43413"/>
    <w:multiLevelType w:val="hybridMultilevel"/>
    <w:tmpl w:val="D874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B339C"/>
    <w:multiLevelType w:val="hybridMultilevel"/>
    <w:tmpl w:val="531E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3E"/>
    <w:rsid w:val="002F1DE9"/>
    <w:rsid w:val="00426B20"/>
    <w:rsid w:val="00486A6D"/>
    <w:rsid w:val="004D6902"/>
    <w:rsid w:val="00553586"/>
    <w:rsid w:val="00556D3E"/>
    <w:rsid w:val="005C5E0F"/>
    <w:rsid w:val="006E007D"/>
    <w:rsid w:val="007302D0"/>
    <w:rsid w:val="007C5773"/>
    <w:rsid w:val="007D09E6"/>
    <w:rsid w:val="007F199E"/>
    <w:rsid w:val="00EC2072"/>
    <w:rsid w:val="00EC44AB"/>
    <w:rsid w:val="00F148A3"/>
    <w:rsid w:val="00FA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BCC55"/>
  <w15:chartTrackingRefBased/>
  <w15:docId w15:val="{8A6BCB1F-A426-314F-A7BE-3E18EAE3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Wang</dc:creator>
  <cp:keywords/>
  <dc:description/>
  <cp:lastModifiedBy>Natalie Wang</cp:lastModifiedBy>
  <cp:revision>8</cp:revision>
  <dcterms:created xsi:type="dcterms:W3CDTF">2020-11-09T17:42:00Z</dcterms:created>
  <dcterms:modified xsi:type="dcterms:W3CDTF">2020-12-06T18:56:00Z</dcterms:modified>
</cp:coreProperties>
</file>