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记录时间</w:t>
      </w:r>
      <w:r>
        <w:rPr>
          <w:rFonts w:hint="eastAsia"/>
          <w:lang w:val="en-US" w:eastAsia="zh-CN"/>
        </w:rPr>
        <w:t>2019.12.3-2019.12.8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red"/>
          <w:lang w:val="en-US" w:eastAsia="zh-CN"/>
        </w:rPr>
        <w:t>BUG/问题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green"/>
          <w:lang w:val="en-US" w:eastAsia="zh-CN"/>
        </w:rPr>
        <w:t>分析/解决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cyan"/>
          <w:lang w:val="en-US" w:eastAsia="zh-CN"/>
        </w:rPr>
        <w:t>辨析研究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lightGray"/>
          <w:lang w:val="en-US" w:eastAsia="zh-CN"/>
        </w:rPr>
        <w:t>重点标记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：C++设计新思维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 based design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：完成list容器，进行一次code review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规范了git提交信息格式：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&lt;类型&gt;(影响模块) 具体描述信息 (#issue？)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类型</w:t>
      </w:r>
      <w:r>
        <w:rPr>
          <w:rFonts w:hint="eastAsia"/>
          <w:lang w:val="en-US" w:eastAsia="zh-CN"/>
        </w:rPr>
        <w:t>： feature、style、fix、refactor、test、docs、accomplish、update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影响模块</w:t>
      </w:r>
      <w:r>
        <w:rPr>
          <w:rFonts w:hint="eastAsia"/>
          <w:lang w:val="en-US" w:eastAsia="zh-CN"/>
        </w:rPr>
        <w:t>：例如list.h这样写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具体描述信息</w:t>
      </w:r>
      <w:r>
        <w:rPr>
          <w:rFonts w:hint="eastAsia"/>
          <w:lang w:val="en-US" w:eastAsia="zh-CN"/>
        </w:rPr>
        <w:t>：这次提交做了什么事情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#issue？</w:t>
      </w:r>
      <w:r>
        <w:rPr>
          <w:rFonts w:hint="eastAsia"/>
          <w:lang w:val="en-US" w:eastAsia="zh-CN"/>
        </w:rPr>
        <w:t>：对应具体的issue号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具体例子如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&lt;feature&gt;(deque.h)创建deque容器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规范一套自己的 gitflow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新开一个功能模块，就开一条分支，当完成一定量的设计时，再开一条test分支，用来检查之前的工作，大概没问题以后进行合并。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↘deque--------------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↘test--------↗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辨析研究1</w:t>
      </w:r>
      <w:r>
        <w:rPr>
          <w:rFonts w:hint="eastAsia"/>
          <w:lang w:val="en-US" w:eastAsia="zh-CN"/>
        </w:rPr>
        <w:t>：vs2017文件组织层次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博客讲解：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"https://blog.csdn.net/luoyu510183/article/details/83692426"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https://blog.csdn.net/luoyu510183/article/details/83692426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这个博主的一系列讲解我个人觉得很实用也很仔细，我整个文件组织形式就是参照了他说的格式。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32099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165985" cy="18573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62355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这里资源管理器中的文件夹其实并不是真实存在的，只是一个筛选器的作用，帮助我们组织视图而已。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0500" cy="20447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当我们在这些“文件夹”下新建文件时，所有的文档其实都在一个目录下面，如下图所示的红色字体：</w:t>
      </w:r>
      <w:r>
        <w:rPr>
          <w:rFonts w:hint="eastAsia"/>
          <w:color w:val="FF0000"/>
          <w:lang w:eastAsia="zh-CN"/>
        </w:rPr>
        <w:t>一些</w:t>
      </w:r>
      <w:r>
        <w:rPr>
          <w:rFonts w:hint="eastAsia"/>
          <w:color w:val="FF0000"/>
          <w:lang w:val="en-US" w:eastAsia="zh-CN"/>
        </w:rPr>
        <w:t>cpp文件 如：test.cpp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25076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通常情况下</w:t>
      </w:r>
      <w:r>
        <w:rPr>
          <w:rFonts w:hint="eastAsia"/>
          <w:lang w:val="en-US" w:eastAsia="zh-CN"/>
        </w:rPr>
        <w:t>vs下的文件组织形式是这样的，当我们要把一个项目上传时，里面有很多东西是需要的。下面展示一个重新组织的结构。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这里有一点需要说明的就是，当一些文件移动以后，在vs2017中解决方案资源管理器中的文件就失效了，需要删除，然后点击添加现有文件重新导入。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资源管理器中的视图按照我们真实的文件组织方式来构建筛选器，这样统一便于管理。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新建一个文档时，不要在“解决方案资源管理器”中新建，不然默认会创建在下图那个项目2里面去.. 应该找到你想放的文件夹，在里面新建，然后再在vs中添加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305308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这样我们上传项目时，就可以大大减小空间了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辨析研究2</w:t>
      </w:r>
      <w:r>
        <w:rPr>
          <w:rFonts w:hint="eastAsia"/>
          <w:lang w:val="en-US" w:eastAsia="zh-CN"/>
        </w:rPr>
        <w:t>：Google test测试框架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宏定义中一些符号的含义：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Fun(arg)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my##arg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##是连接的意思，Fun(abc) 展开是 myabc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strcpy_(dst,src)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strcpy(dst, #src)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#是把后面的参数转换成一个字符串，strcpy_(buff,abc) 相当于strcpy(buff,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TESTCASE_NAME(testcase_name)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testcase_name##_TEST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这里\表示下一行和上一行是属于一行的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参考博客讲解：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"https://www.cnblogs.com/coderzh/archive/2009/04/12/1434155.html"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https://www.cnblogs.com/coderzh/archive/2009/04/12/1434155.html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先使用起来，后续熟悉了这个框架再添加额外的功能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：熟悉deque内部数据结构，每个成员函数的作用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参考STL源码剖析，钻研一下内部构造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355" cy="2135505"/>
            <wp:effectExtent l="0" t="0" r="4445" b="17145"/>
            <wp:docPr id="11" name="图片 11" descr="fullsize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ullsizerend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其实deque和vector可以比作是一维数组和二维数组。map是一个指针，指向一块连续的内存区，这个内存区存的是指向真正的存储单元的指针。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成员函数参考标准库这本书，大体上和vector差不多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2126615"/>
            <wp:effectExtent l="0" t="0" r="317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86530" cy="3161665"/>
            <wp:effectExtent l="0" t="0" r="1397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264660" cy="3787140"/>
            <wp:effectExtent l="0" t="0" r="254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eastAsia="zh-CN"/>
        </w:rPr>
        <w:t>开发</w:t>
      </w:r>
      <w:r>
        <w:rPr>
          <w:rFonts w:hint="eastAsia"/>
          <w:b/>
          <w:bCs/>
          <w:highlight w:val="yellow"/>
          <w:lang w:val="en-US" w:eastAsia="zh-CN"/>
        </w:rPr>
        <w:t>2</w:t>
      </w:r>
      <w:r>
        <w:rPr>
          <w:rFonts w:hint="eastAsia"/>
          <w:lang w:val="en-US" w:eastAsia="zh-CN"/>
        </w:rPr>
        <w:t>：迭代器的设计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根据deque容器的特点，迭代器是个random_access_iterator。迭代器的基本操作：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位移操作符：++、--、（根据需求可能会有+、+=、-、-=）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取值操作符：*、-&gt;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比较操作符：==、!=、（看实际需求）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尝试转换一下开发的模式，先试着分析每个成员函数的内部实现的大概细节，然后试着归纳应该提供一些怎样的辅助函数。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：运用软件工程的知识来开发容器！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之前的vector、list设计的时候都显得好混乱不堪，居然把软件工程的相关方法给忘了！不应该、不应该，deque试着运用软件工程学相关的知识点来开发。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一下午的实验，一天啥也没干。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：需求分析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①相对于vector，deque可以在首尾进行元素增删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②容器内部元素可以是任意类型的(所有元素统一)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③用户不需要知道容器内部的数据结构，只需要操作统一的一种抽象，迭代器。由迭代器来真正操作容器内部的元素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开发2</w:t>
      </w:r>
      <w:r>
        <w:rPr>
          <w:rFonts w:hint="eastAsia"/>
          <w:lang w:val="en-US" w:eastAsia="zh-CN"/>
        </w:rPr>
        <w:t>：总体设计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-&gt;</w:t>
      </w:r>
      <w:r>
        <w:rPr>
          <w:rFonts w:hint="eastAsia"/>
          <w:b/>
          <w:bCs/>
          <w:highlight w:val="green"/>
          <w:lang w:val="en-US" w:eastAsia="zh-CN"/>
        </w:rPr>
        <w:t>分析1</w:t>
      </w:r>
      <w:r>
        <w:rPr>
          <w:rFonts w:hint="eastAsia"/>
          <w:lang w:val="en-US" w:eastAsia="zh-CN"/>
        </w:rPr>
        <w:t>：基于①的需求，尝试分析deque的数据结构：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我们都知道数据结构双端队列是可以进行首尾增删的，而deque是基于这样一种首尾输入输出不受限制的数据结构，deque类封装了一些方法，在底层数据结构的基础上提供了一系列的功能。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假设deque像vector一样设计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留给首部增加元素  &lt;      真正存储元素的内存       &gt; 留个尾部增加元素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用四个数据来表示一个容器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_Start_of_storage _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_First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_Last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_End_of_storage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计和vector一样存在扩容问题，不管是首部空间还是尾部空间用尽，都需要新增空间，但是为了维护连续性！不得不重新申请一块更大的内存，而不是说我申请一块新内存拼接上去。当元素数量非常多的时候，而且has_trivial_copy_constructor 为false，这样复制旧元素的代价是非常大的。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与vector保持一样的设计，那deque容器完全没必要出现了，我们修改vector容器就行了。一般情况下使用vector，需要在首部插入使用insert就行了。新的deque应该要对vector的缺点进行改进，以适应需要频繁在首尾插入的场景需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如上分析，需要解决的就是扩容的问题，而扩容主要的问题在于，如何维护一种逻辑上的内存空间连续的现象。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5630" cy="2014220"/>
            <wp:effectExtent l="0" t="0" r="13970" b="5080"/>
            <wp:docPr id="10" name="图片 10" descr="fullsizerender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ullsizerender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这时候看这张图就很有意思了，这样的结构避免了扩容时需要重新移动所有元素的问题！只需要新申请一块内存然后挂载再map下面，有点内存池的味道。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这样设计，主要问题就在于迭代器的移动。 因为vector的迭代器就是普通指针，普通指针的能力也刚好能够用在vector的结构上。那么deque的迭代器显然就不能是普通指针了，需要针对这个结构进行设计。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-&gt;</w:t>
      </w:r>
      <w:r>
        <w:rPr>
          <w:rFonts w:hint="eastAsia"/>
          <w:b/>
          <w:bCs/>
          <w:highlight w:val="green"/>
          <w:lang w:val="en-US" w:eastAsia="zh-CN"/>
        </w:rPr>
        <w:t>分析2</w:t>
      </w:r>
      <w:r>
        <w:rPr>
          <w:rFonts w:hint="eastAsia"/>
          <w:lang w:val="en-US" w:eastAsia="zh-CN"/>
        </w:rPr>
        <w:t>：基于底层数据结构进行迭代器的设计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问题核心就是如何存取和行进：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如何定位到某一个缓冲区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如何取出缓冲区中某一个元素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如何向缓冲区中添加元素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如果缓冲区满了，如何移动到下一个缓冲区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如何判断缓冲区满了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如果非要往已经满的缓冲区插入，那么元素如何移动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355" cy="2135505"/>
            <wp:effectExtent l="0" t="0" r="4445" b="17145"/>
            <wp:docPr id="9" name="图片 9" descr="fullsize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ullsizerend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定位缓冲区： node = map+n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如何取出元素： *cur （重载了*操作符就行）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如何向缓冲区添加元素： 说到底还是allocate(ptr,val)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判断满了没：cur == last（后插）   cur==first（前插）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移动到下一个缓冲区： node = map+n+1；从上一个位置到下一个位置就行，然后重新赋值first、last、cur等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开发3</w:t>
      </w:r>
      <w:r>
        <w:rPr>
          <w:rFonts w:hint="eastAsia"/>
          <w:lang w:val="en-US" w:eastAsia="zh-CN"/>
        </w:rPr>
        <w:t>：详细设计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-&gt;</w:t>
      </w:r>
      <w:r>
        <w:rPr>
          <w:rFonts w:hint="eastAsia"/>
          <w:b/>
          <w:bCs/>
          <w:highlight w:val="green"/>
          <w:lang w:val="en-US" w:eastAsia="zh-CN"/>
        </w:rPr>
        <w:t>分析1</w:t>
      </w:r>
      <w:r>
        <w:rPr>
          <w:rFonts w:hint="eastAsia"/>
          <w:lang w:val="en-US" w:eastAsia="zh-CN"/>
        </w:rPr>
        <w:t>：迭代器构造函数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什么情况下会调用迭代器的构造函数呢！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拷贝构造函数是调用最频繁的，因为当迭代器作为成员函数的参数时，因为是传值的方式，所以会调用拷贝构造函数。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-&gt;</w:t>
      </w:r>
      <w:r>
        <w:rPr>
          <w:rFonts w:hint="eastAsia"/>
          <w:b/>
          <w:bCs/>
          <w:highlight w:val="green"/>
          <w:lang w:val="en-US" w:eastAsia="zh-CN"/>
        </w:rPr>
        <w:t>分析2</w:t>
      </w:r>
      <w:r>
        <w:rPr>
          <w:rFonts w:hint="eastAsia"/>
          <w:lang w:val="en-US" w:eastAsia="zh-CN"/>
        </w:rPr>
        <w:t>：迭代器的各项操作：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参考C++标准程序库一书，上面列举了random access iterator具备的操作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081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</w:t>
            </w:r>
          </w:p>
        </w:tc>
        <w:tc>
          <w:tcPr>
            <w:tcW w:w="40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*iter</w:t>
            </w:r>
          </w:p>
        </w:tc>
        <w:tc>
          <w:tcPr>
            <w:tcW w:w="408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存取实际元素</w:t>
            </w:r>
          </w:p>
        </w:tc>
        <w:tc>
          <w:tcPr>
            <w:tcW w:w="159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集合了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iterator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 iterator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iter-&gt;member</w:t>
            </w:r>
          </w:p>
        </w:tc>
        <w:tc>
          <w:tcPr>
            <w:tcW w:w="408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存取实际元素的成员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++iter</w:t>
            </w:r>
          </w:p>
        </w:tc>
        <w:tc>
          <w:tcPr>
            <w:tcW w:w="408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向前进（传回新位置）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iter++</w:t>
            </w:r>
          </w:p>
        </w:tc>
        <w:tc>
          <w:tcPr>
            <w:tcW w:w="408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向前进（传回旧位置）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iter1 == iter2</w:t>
            </w:r>
          </w:p>
        </w:tc>
        <w:tc>
          <w:tcPr>
            <w:tcW w:w="408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判断两个迭代器是否相等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iter1 != iter2</w:t>
            </w:r>
          </w:p>
        </w:tc>
        <w:tc>
          <w:tcPr>
            <w:tcW w:w="408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判断两个迭代器是否不等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TYPE()</w:t>
            </w:r>
          </w:p>
        </w:tc>
        <w:tc>
          <w:tcPr>
            <w:tcW w:w="408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产生迭代器（default构造函数）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TYPE(iter)</w:t>
            </w:r>
          </w:p>
        </w:tc>
        <w:tc>
          <w:tcPr>
            <w:tcW w:w="408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复制迭代器（copy构造函数）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iter1 = iter2</w:t>
            </w:r>
          </w:p>
        </w:tc>
        <w:tc>
          <w:tcPr>
            <w:tcW w:w="4081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</w:t>
            </w:r>
          </w:p>
        </w:tc>
        <w:tc>
          <w:tcPr>
            <w:tcW w:w="1599" w:type="dxa"/>
            <w:vMerge w:val="continue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--iter</w:t>
            </w:r>
          </w:p>
        </w:tc>
        <w:tc>
          <w:tcPr>
            <w:tcW w:w="408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后退（传回新位置）</w:t>
            </w:r>
          </w:p>
        </w:tc>
        <w:tc>
          <w:tcPr>
            <w:tcW w:w="15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双向迭代器增加的功能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iter--</w:t>
            </w:r>
          </w:p>
        </w:tc>
        <w:tc>
          <w:tcPr>
            <w:tcW w:w="408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后退（传回旧位置）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iter[n]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存取索引位置为n的元素</w:t>
            </w:r>
          </w:p>
        </w:tc>
        <w:tc>
          <w:tcPr>
            <w:tcW w:w="1599" w:type="dxa"/>
            <w:vMerge w:val="restart"/>
            <w:tcBorders>
              <w:top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在双向迭代器的基础上，随机存取迭代器新增的功能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iter+=n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向前跳n个元素（如果n为负，则向后跳）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iter-=n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向后跳n个元素（如果n为正，则向前跳）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iter+n 和 n+iter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传回iter之后的第n个元素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iter-n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传回iter之前的第n个元素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iter1 - iter2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传回iter1和iter2之间的距离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iter1 &lt; iter2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判断iter1是否在iter2之前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iter1 &gt; iter2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判断iter1是否在iter2之后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vertAlign w:val="baseline"/>
                <w:lang w:val="en-US" w:eastAsia="zh-CN"/>
              </w:rPr>
              <w:t>iter1 &lt;= iter2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判断iter1是否不在iter2之后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sym w:font="Wingdings 2" w:char="0052"/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iter1 &gt;= iter2</w:t>
            </w:r>
          </w:p>
        </w:tc>
        <w:tc>
          <w:tcPr>
            <w:tcW w:w="40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判断iter1是否不在iter2之前</w:t>
            </w:r>
          </w:p>
        </w:tc>
        <w:tc>
          <w:tcPr>
            <w:tcW w:w="159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rPr>
          <w:rFonts w:hint="eastAsia"/>
          <w:b/>
          <w:bCs/>
          <w:highlight w:val="cyan"/>
          <w:lang w:val="en-US" w:eastAsia="zh-CN"/>
        </w:rPr>
        <w:t>辨析研究1</w:t>
      </w:r>
      <w:r>
        <w:rPr>
          <w:rFonts w:hint="eastAsia"/>
          <w:b w:val="0"/>
          <w:bCs w:val="0"/>
          <w:lang w:val="en-US" w:eastAsia="zh-CN"/>
        </w:rPr>
        <w:t>：关于this指针的相关问题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重载运算符时，大量出现return *this，但是概念很模糊，今天总结辨析一下。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参考博客： https://www.cnblogs.com/zhengfa-af/p/8082959.html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this指针的用处：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一个对象的this指针并不是对象本身的一部分，不会影响sizeof(对象)的结果。this作用域在类的非静态成员函数中访问类的非静态成员时，编译器会自动将对象本身的地址作为一个隐含参数传递给函数。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this指针的使用：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一是，在类的非静态成员函数中返回类对象本身时，直接使用return*this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二是，当参数与成员变量名相同时，this-&gt;xxx = xxx，而不是写成xxx=xxx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this指针程序示例：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this指针存在于类的成员函数中，指向被调用函数所属于的类实例的地址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this指针的特点：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①this指针只能在成员函数中使用，全局函数、静态函数都不能使用this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实际上，成员函数的第一个参数为 T* const this。某个成员函数 int fun(int p){}，在编译器看来应该是：int func(A* const this, int p)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②this在成员函数的开始前构造，在成员函数的结束后清除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这个生命周期同任何一个函数的参数都是一样的，没有任何区别。当调用一个类的成员函数时，编译器将类的指针作为函数的this参数传递进去。如：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a;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a.func(10);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编译器会编译成： A::func(&amp;a, 10);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似乎和static函数没差别，但是编译器会对this指针做一些优化。（VC通常是通过ecx寄存器传递this参数的）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2019.12.8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辨析研究1</w:t>
      </w:r>
      <w:r>
        <w:rPr>
          <w:rFonts w:hint="eastAsia"/>
          <w:b w:val="0"/>
          <w:bCs w:val="0"/>
          <w:lang w:val="en-US" w:eastAsia="zh-CN"/>
        </w:rPr>
        <w:t>：右值引用与移动语义（内容挺多的..）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参考书籍《深入理解C++11》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移动语义，说白了就是把别人的资源移为己用。问题的引发看如下例子：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GetTemp() { return A();}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 = GetTemp();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a= GetTemp()这一句话可以分解成很多步骤，我们从右往左看：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①调用GetTemp函数，函数内部调用默认构造函数，创建了一个匿名的对象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②GetTemp函数返回的是一个对象，所以会引发一次拷贝构造，创建一个临时对象Temp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③赋值语句，把临时对象Temp赋值给a变量，这又引发了一次拷贝构造，以临时变量Temp为值进行构造。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我们知道临时对象Temp的生命周期是很短暂的，当函数GetTemp结束时，临时对象Temp也就被析构了。这导致我们无法在后续继续使用这个对象，为了能够继续使用该对象，就只有重新再构造一个对象了。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这有一个问题，如果对象占的资源非常多，那么拷贝构造这一过程对性能的影响就非常大了。而且可以看到，第二次调用拷贝构造是出于无奈的选择，因为临时对象会被析构。那么这个时候，就可以引入右值引用了~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使用右值引用时，我们可以把Temp的寿命延长任意你需要的时间，在此基础之上，我们就可以避免一次拷贝构造！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因为使用了右值引用，临时对象得以存活，这个时候，我们其实可以直接夺取临时对象Temp的资源！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24150" cy="240982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rPr>
          <w:rFonts w:hint="eastAsia"/>
          <w:b/>
          <w:bCs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问题1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返回一个临时对象的右值引用，这个临时对象什么时候被析构呀</w:t>
      </w:r>
      <w:r>
        <w:rPr>
          <w:rFonts w:hint="eastAsia"/>
          <w:lang w:val="en-US" w:eastAsia="zh-CN"/>
        </w:rPr>
        <w:t>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需要看函数中的对象类型，如果是new出来的对象，则不会被析构。建议传递引用。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：完善迭代器的内容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8E090"/>
    <w:multiLevelType w:val="multilevel"/>
    <w:tmpl w:val="9268E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75FECDA"/>
    <w:multiLevelType w:val="singleLevel"/>
    <w:tmpl w:val="475FE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74561"/>
    <w:rsid w:val="00A36CD3"/>
    <w:rsid w:val="014B1F38"/>
    <w:rsid w:val="014C48B1"/>
    <w:rsid w:val="01A25791"/>
    <w:rsid w:val="020907F2"/>
    <w:rsid w:val="02C05FC1"/>
    <w:rsid w:val="02D7051C"/>
    <w:rsid w:val="03F24173"/>
    <w:rsid w:val="05217BA7"/>
    <w:rsid w:val="057D6998"/>
    <w:rsid w:val="05DA0D38"/>
    <w:rsid w:val="06391C0D"/>
    <w:rsid w:val="06754FFD"/>
    <w:rsid w:val="07836F7A"/>
    <w:rsid w:val="07DB1717"/>
    <w:rsid w:val="080650CE"/>
    <w:rsid w:val="086E3850"/>
    <w:rsid w:val="08AE50A2"/>
    <w:rsid w:val="08F21F9A"/>
    <w:rsid w:val="08F83436"/>
    <w:rsid w:val="09B67C68"/>
    <w:rsid w:val="0A2315C5"/>
    <w:rsid w:val="0A387394"/>
    <w:rsid w:val="0A4D7527"/>
    <w:rsid w:val="0A8277D1"/>
    <w:rsid w:val="0AA82220"/>
    <w:rsid w:val="0AB16F28"/>
    <w:rsid w:val="0AC74C44"/>
    <w:rsid w:val="0B3478C2"/>
    <w:rsid w:val="0B53451C"/>
    <w:rsid w:val="0B8218D9"/>
    <w:rsid w:val="0BF73205"/>
    <w:rsid w:val="0C4E052F"/>
    <w:rsid w:val="0C805A26"/>
    <w:rsid w:val="0C896ECB"/>
    <w:rsid w:val="0CAE6CBB"/>
    <w:rsid w:val="0CCB7DB7"/>
    <w:rsid w:val="0CF9534E"/>
    <w:rsid w:val="0D506C13"/>
    <w:rsid w:val="0DA66832"/>
    <w:rsid w:val="0E24423E"/>
    <w:rsid w:val="0E846466"/>
    <w:rsid w:val="0EFF76A3"/>
    <w:rsid w:val="0F9972E8"/>
    <w:rsid w:val="0FA536B3"/>
    <w:rsid w:val="0FEF2B96"/>
    <w:rsid w:val="10003040"/>
    <w:rsid w:val="10174399"/>
    <w:rsid w:val="102234BC"/>
    <w:rsid w:val="10656933"/>
    <w:rsid w:val="11016122"/>
    <w:rsid w:val="11647C01"/>
    <w:rsid w:val="11A76D8D"/>
    <w:rsid w:val="11DF52FA"/>
    <w:rsid w:val="120C376A"/>
    <w:rsid w:val="12806A22"/>
    <w:rsid w:val="12DB4029"/>
    <w:rsid w:val="12DD613E"/>
    <w:rsid w:val="12EA2450"/>
    <w:rsid w:val="132C34D0"/>
    <w:rsid w:val="15273432"/>
    <w:rsid w:val="15DB7DB5"/>
    <w:rsid w:val="160F0D71"/>
    <w:rsid w:val="16DE283E"/>
    <w:rsid w:val="17876B39"/>
    <w:rsid w:val="17C505B3"/>
    <w:rsid w:val="181C28B6"/>
    <w:rsid w:val="1821318C"/>
    <w:rsid w:val="18B1644D"/>
    <w:rsid w:val="1AF8183B"/>
    <w:rsid w:val="1B086C1C"/>
    <w:rsid w:val="1B1B0920"/>
    <w:rsid w:val="1BC30062"/>
    <w:rsid w:val="1C1F5ADE"/>
    <w:rsid w:val="1CAA456E"/>
    <w:rsid w:val="1E2973AE"/>
    <w:rsid w:val="1E4D71C9"/>
    <w:rsid w:val="1EB63363"/>
    <w:rsid w:val="1EB73BBF"/>
    <w:rsid w:val="1F037384"/>
    <w:rsid w:val="1F382B0C"/>
    <w:rsid w:val="1FCA7EFF"/>
    <w:rsid w:val="1FFF5ECD"/>
    <w:rsid w:val="20595E88"/>
    <w:rsid w:val="21C9291C"/>
    <w:rsid w:val="223C0919"/>
    <w:rsid w:val="22772FF6"/>
    <w:rsid w:val="227A1C2A"/>
    <w:rsid w:val="227D0640"/>
    <w:rsid w:val="22807446"/>
    <w:rsid w:val="22A90D9F"/>
    <w:rsid w:val="22C00AFB"/>
    <w:rsid w:val="233815D3"/>
    <w:rsid w:val="23E31FE9"/>
    <w:rsid w:val="24AC2DDE"/>
    <w:rsid w:val="24F45DA2"/>
    <w:rsid w:val="25710573"/>
    <w:rsid w:val="25A404A5"/>
    <w:rsid w:val="25B91870"/>
    <w:rsid w:val="25F12F53"/>
    <w:rsid w:val="2601182D"/>
    <w:rsid w:val="260266BC"/>
    <w:rsid w:val="263B5EDD"/>
    <w:rsid w:val="26562278"/>
    <w:rsid w:val="26EC0847"/>
    <w:rsid w:val="26FF4C7C"/>
    <w:rsid w:val="27215091"/>
    <w:rsid w:val="27C46B50"/>
    <w:rsid w:val="2809498A"/>
    <w:rsid w:val="28791192"/>
    <w:rsid w:val="28971DE9"/>
    <w:rsid w:val="28B766F8"/>
    <w:rsid w:val="293105F7"/>
    <w:rsid w:val="29E4401F"/>
    <w:rsid w:val="2A6F63E9"/>
    <w:rsid w:val="2AA85950"/>
    <w:rsid w:val="2B4073C4"/>
    <w:rsid w:val="2B8E3048"/>
    <w:rsid w:val="2B947536"/>
    <w:rsid w:val="2BE85B99"/>
    <w:rsid w:val="2C85515D"/>
    <w:rsid w:val="2CBD31F0"/>
    <w:rsid w:val="2D346C0F"/>
    <w:rsid w:val="2D661F96"/>
    <w:rsid w:val="2D986EC2"/>
    <w:rsid w:val="2D9C7F92"/>
    <w:rsid w:val="2E2B4D21"/>
    <w:rsid w:val="2E656D5D"/>
    <w:rsid w:val="2FD6146A"/>
    <w:rsid w:val="305540A3"/>
    <w:rsid w:val="3128596A"/>
    <w:rsid w:val="3132246B"/>
    <w:rsid w:val="313C7378"/>
    <w:rsid w:val="314465A7"/>
    <w:rsid w:val="31D31B12"/>
    <w:rsid w:val="31E86CE4"/>
    <w:rsid w:val="31F248A5"/>
    <w:rsid w:val="34CE392E"/>
    <w:rsid w:val="36015348"/>
    <w:rsid w:val="363D27ED"/>
    <w:rsid w:val="364226A8"/>
    <w:rsid w:val="366609B8"/>
    <w:rsid w:val="367E710C"/>
    <w:rsid w:val="36D33979"/>
    <w:rsid w:val="370B08F0"/>
    <w:rsid w:val="38790ADD"/>
    <w:rsid w:val="38A256A6"/>
    <w:rsid w:val="38A55910"/>
    <w:rsid w:val="39D51565"/>
    <w:rsid w:val="3A166072"/>
    <w:rsid w:val="3AC31535"/>
    <w:rsid w:val="3ADE0896"/>
    <w:rsid w:val="3BFD7F29"/>
    <w:rsid w:val="3C5471CC"/>
    <w:rsid w:val="3D0D11EC"/>
    <w:rsid w:val="3D373F55"/>
    <w:rsid w:val="3DB448A5"/>
    <w:rsid w:val="3E2422F7"/>
    <w:rsid w:val="3E436721"/>
    <w:rsid w:val="3E4733F1"/>
    <w:rsid w:val="3F0260D5"/>
    <w:rsid w:val="3F0B1A96"/>
    <w:rsid w:val="3F0B4AFB"/>
    <w:rsid w:val="3F440FA1"/>
    <w:rsid w:val="4015073F"/>
    <w:rsid w:val="402D7EE6"/>
    <w:rsid w:val="403B5BB6"/>
    <w:rsid w:val="40F217BA"/>
    <w:rsid w:val="41963665"/>
    <w:rsid w:val="42336D76"/>
    <w:rsid w:val="42483274"/>
    <w:rsid w:val="424B00FD"/>
    <w:rsid w:val="42597E71"/>
    <w:rsid w:val="42626B62"/>
    <w:rsid w:val="42D07C8C"/>
    <w:rsid w:val="42D42298"/>
    <w:rsid w:val="43206BD8"/>
    <w:rsid w:val="43416BDC"/>
    <w:rsid w:val="435912AB"/>
    <w:rsid w:val="442E053A"/>
    <w:rsid w:val="442E1C63"/>
    <w:rsid w:val="44DB0C8F"/>
    <w:rsid w:val="45274580"/>
    <w:rsid w:val="45560106"/>
    <w:rsid w:val="46322DC7"/>
    <w:rsid w:val="465C4B7B"/>
    <w:rsid w:val="465E7CD3"/>
    <w:rsid w:val="46E937CB"/>
    <w:rsid w:val="46F644AA"/>
    <w:rsid w:val="474E1898"/>
    <w:rsid w:val="47CC51EF"/>
    <w:rsid w:val="48495821"/>
    <w:rsid w:val="493F7DB8"/>
    <w:rsid w:val="49603437"/>
    <w:rsid w:val="49F77057"/>
    <w:rsid w:val="4A5A73BA"/>
    <w:rsid w:val="4A663CC1"/>
    <w:rsid w:val="4A686CD5"/>
    <w:rsid w:val="4ABF2888"/>
    <w:rsid w:val="4B2F6CF7"/>
    <w:rsid w:val="4B5F3797"/>
    <w:rsid w:val="4C460944"/>
    <w:rsid w:val="4CA77CF8"/>
    <w:rsid w:val="4CEC2B07"/>
    <w:rsid w:val="4D206AAB"/>
    <w:rsid w:val="4DD61ABA"/>
    <w:rsid w:val="4DE42D1F"/>
    <w:rsid w:val="4E434F43"/>
    <w:rsid w:val="4F1B22DF"/>
    <w:rsid w:val="4F555CAF"/>
    <w:rsid w:val="4F884AC2"/>
    <w:rsid w:val="4F9F47D1"/>
    <w:rsid w:val="50DA51C6"/>
    <w:rsid w:val="50E24F47"/>
    <w:rsid w:val="510A2EE4"/>
    <w:rsid w:val="51EA52D4"/>
    <w:rsid w:val="5229078B"/>
    <w:rsid w:val="527A618D"/>
    <w:rsid w:val="527E6736"/>
    <w:rsid w:val="52FC63E3"/>
    <w:rsid w:val="538F1DC8"/>
    <w:rsid w:val="54A03FE0"/>
    <w:rsid w:val="54BD5100"/>
    <w:rsid w:val="54CF6C28"/>
    <w:rsid w:val="55466BC3"/>
    <w:rsid w:val="565E0F3F"/>
    <w:rsid w:val="5663258E"/>
    <w:rsid w:val="567B0036"/>
    <w:rsid w:val="567B641A"/>
    <w:rsid w:val="56A055DF"/>
    <w:rsid w:val="56A85CBC"/>
    <w:rsid w:val="56D27295"/>
    <w:rsid w:val="571C058A"/>
    <w:rsid w:val="57A70A38"/>
    <w:rsid w:val="582536A5"/>
    <w:rsid w:val="592C62DF"/>
    <w:rsid w:val="59450380"/>
    <w:rsid w:val="597C49BF"/>
    <w:rsid w:val="59A75BEB"/>
    <w:rsid w:val="59F77BF2"/>
    <w:rsid w:val="5A516A2A"/>
    <w:rsid w:val="5B0A45B4"/>
    <w:rsid w:val="5B4532B9"/>
    <w:rsid w:val="5C803C01"/>
    <w:rsid w:val="5CBA5E15"/>
    <w:rsid w:val="5DCF7990"/>
    <w:rsid w:val="5E2B482F"/>
    <w:rsid w:val="5E7B4B4E"/>
    <w:rsid w:val="5E9B0150"/>
    <w:rsid w:val="5EB21D07"/>
    <w:rsid w:val="5EF339F4"/>
    <w:rsid w:val="5FCD6F46"/>
    <w:rsid w:val="60163BC3"/>
    <w:rsid w:val="60AA3CBA"/>
    <w:rsid w:val="60B23983"/>
    <w:rsid w:val="61564193"/>
    <w:rsid w:val="618368F9"/>
    <w:rsid w:val="6236458E"/>
    <w:rsid w:val="63086E59"/>
    <w:rsid w:val="636D3BBE"/>
    <w:rsid w:val="63EE0B88"/>
    <w:rsid w:val="6455433B"/>
    <w:rsid w:val="64F6525A"/>
    <w:rsid w:val="653C71AF"/>
    <w:rsid w:val="65BE6E9A"/>
    <w:rsid w:val="65EB0C4D"/>
    <w:rsid w:val="668065FC"/>
    <w:rsid w:val="6684477B"/>
    <w:rsid w:val="67D87CE0"/>
    <w:rsid w:val="67DD7D58"/>
    <w:rsid w:val="67E833F2"/>
    <w:rsid w:val="68887788"/>
    <w:rsid w:val="68AD32DF"/>
    <w:rsid w:val="68D86652"/>
    <w:rsid w:val="6904782B"/>
    <w:rsid w:val="69606CDF"/>
    <w:rsid w:val="6AA634AD"/>
    <w:rsid w:val="6AA67DA2"/>
    <w:rsid w:val="6AEA6C08"/>
    <w:rsid w:val="6B4509B4"/>
    <w:rsid w:val="6BB4661B"/>
    <w:rsid w:val="6C4A1C1A"/>
    <w:rsid w:val="6CEC1875"/>
    <w:rsid w:val="6DBB111A"/>
    <w:rsid w:val="6DF87367"/>
    <w:rsid w:val="6E345E46"/>
    <w:rsid w:val="6E480BE3"/>
    <w:rsid w:val="6EA360B4"/>
    <w:rsid w:val="6EB60922"/>
    <w:rsid w:val="6EC85F99"/>
    <w:rsid w:val="6F634989"/>
    <w:rsid w:val="6F710C12"/>
    <w:rsid w:val="6FA65E51"/>
    <w:rsid w:val="701B7E2E"/>
    <w:rsid w:val="702841CA"/>
    <w:rsid w:val="714A546C"/>
    <w:rsid w:val="718B1BB7"/>
    <w:rsid w:val="71A238CE"/>
    <w:rsid w:val="71C83C79"/>
    <w:rsid w:val="725E0F3D"/>
    <w:rsid w:val="72A163FD"/>
    <w:rsid w:val="730216AF"/>
    <w:rsid w:val="733A1581"/>
    <w:rsid w:val="73554759"/>
    <w:rsid w:val="737606A1"/>
    <w:rsid w:val="739A0651"/>
    <w:rsid w:val="744275DC"/>
    <w:rsid w:val="74547C68"/>
    <w:rsid w:val="74C319D8"/>
    <w:rsid w:val="74C366A6"/>
    <w:rsid w:val="74D64170"/>
    <w:rsid w:val="75A03253"/>
    <w:rsid w:val="75AE0476"/>
    <w:rsid w:val="76C80561"/>
    <w:rsid w:val="77196DC3"/>
    <w:rsid w:val="7749068B"/>
    <w:rsid w:val="77CB0CB1"/>
    <w:rsid w:val="78D64FE9"/>
    <w:rsid w:val="78E35DCC"/>
    <w:rsid w:val="78E428A0"/>
    <w:rsid w:val="79281C02"/>
    <w:rsid w:val="79325EF2"/>
    <w:rsid w:val="799D47C4"/>
    <w:rsid w:val="79A10D57"/>
    <w:rsid w:val="79A35B36"/>
    <w:rsid w:val="79B449F9"/>
    <w:rsid w:val="7A77466B"/>
    <w:rsid w:val="7BE94EE6"/>
    <w:rsid w:val="7C5F465C"/>
    <w:rsid w:val="7CE0446B"/>
    <w:rsid w:val="7D59495F"/>
    <w:rsid w:val="7E5F29AE"/>
    <w:rsid w:val="7E9464BC"/>
    <w:rsid w:val="7EFC568B"/>
    <w:rsid w:val="7F1A4ABF"/>
    <w:rsid w:val="7F973941"/>
    <w:rsid w:val="7FAC7228"/>
    <w:rsid w:val="7FB2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2019-12-03T07:11:00Z</dcterms:created>
  <dc:creator>物联网最帅的人</dc:creator>
  <cp:lastModifiedBy>物联网最帅的人</cp:lastModifiedBy>
  <dcterms:modified xsi:type="dcterms:W3CDTF">2019-12-08T08:45:22Z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