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知识库文档：删除Cmbatch</w:t>
      </w:r>
    </w:p>
    <w:p>
      <w:r>
        <w:t>本文档包含 1 个问答对，来源于原始文档的处理和整理。</w:t>
      </w:r>
    </w:p>
    <w:p>
      <w:pPr>
        <w:pStyle w:val="Heading2"/>
      </w:pPr>
      <w:r>
        <w:t>Q1: 相关问题</w:t>
      </w:r>
    </w:p>
    <w:p>
      <w:r>
        <w:rPr>
          <w:b/>
        </w:rPr>
        <w:t xml:space="preserve">A: </w:t>
      </w:r>
      <w:r>
        <w:t>文档来源：删除Cmbatch</w:t>
        <w:br/>
        <w:br/>
        <w:t>只有当Batch是Open 状态时候，才会删除。</w:t>
        <w:br/>
        <w:t>用以下SQL检查Batch状态，和对应数据的POST状态</w:t>
        <w:br/>
        <w:t>如果其他关联表没有任何数据，则直接删除cmbtch</w:t>
        <w:br/>
        <w:t>Delete from cmbtch where cmbatchid = ‘xxxxxxx’</w:t>
        <w:br/>
        <w:t>如果有关联数据，则看关联数据是否已经post。如果在临时表才可以删除</w:t>
        <w:br/>
        <w:t>临时表：cmrcpt ,recpt, cmmisc, cmbnont，cmvoidreceipt</w:t>
        <w:br/>
        <w:t>确认在临时表后，先删除临时表数据，再删除cmbtch</w:t>
      </w:r>
    </w:p>
    <w:p>
      <w:r>
        <w:rPr>
          <w:i/>
        </w:rPr>
        <w:t xml:space="preserve">关键词: </w:t>
      </w:r>
      <w:r>
        <w:t>只有当, 状态时候, 如果其他关联表没有任何数据, Batch, 用以下, 确认在临时表后, 删除, 则看关联数据是否已经, 和对应数据的, 临时表, 则直接删除, SQL, 如果有关联数据</w:t>
      </w:r>
    </w:p>
    <w:p>
      <w:r>
        <w:t>──────────────────────────────────────────────────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