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Writing Template</w:t>
      </w:r>
    </w:p>
    <w:p>
      <w:pPr>
        <w:pStyle w:val="Subtitle"/>
      </w:pPr>
      <w:r>
        <w:t xml:space="preserve">Methods, Results, and Tables</w:t>
      </w:r>
    </w:p>
    <w:p>
      <w:pPr>
        <w:pStyle w:val="FirstParagraph"/>
      </w:pPr>
      <w:r>
        <w:t xml:space="preserve">Name:</w:t>
      </w:r>
    </w:p>
    <w:bookmarkStart w:id="13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fig-measurement-schematic"/>
          <w:p>
            <w:pPr>
              <w:pStyle w:val="Compact"/>
              <w:jc w:val="center"/>
            </w:pPr>
            <w:r>
              <w:drawing>
                <wp:inline>
                  <wp:extent cx="2298138" cy="1642683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./img/voltagedividerwsiggen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98138" cy="164268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</w:t>
            </w:r>
          </w:p>
          <w:bookmarkEnd w:id="12"/>
        </w:tc>
      </w:tr>
    </w:tbl>
    <w:p>
      <w:pPr>
        <w:pStyle w:val="BodyText"/>
      </w:pPr>
      <w:r>
        <w:t xml:space="preserve">Insert the schematic used to make your measurements here.</w:t>
      </w:r>
      <w:r>
        <w:t xml:space="preserve"> </w:t>
      </w:r>
      <w:r>
        <w:t xml:space="preserve">Note that your schematic should include any additional components needed to represent any output impedances of sources or input impedances of measurement devices.</w:t>
      </w:r>
    </w:p>
    <w:p>
      <w:pPr>
        <w:pStyle w:val="BodyText"/>
      </w:pPr>
      <w:r>
        <w:t xml:space="preserve">Insert table here containing measurements across different resistance values</w:t>
      </w:r>
      <w:r>
        <w:t xml:space="preserve"> </w:t>
      </w:r>
      <w:r>
        <w:rPr>
          <w:i/>
          <w:iCs/>
        </w:rPr>
        <w:t xml:space="preserve">with the same instrument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1"/>
        </w:numPr>
      </w:pPr>
      <w:r>
        <w:t xml:space="preserve">Trends in the data</w:t>
      </w:r>
    </w:p>
    <w:p>
      <w:pPr>
        <w:pStyle w:val="Compact"/>
        <w:numPr>
          <w:ilvl w:val="0"/>
          <w:numId w:val="1001"/>
        </w:numPr>
      </w:pPr>
      <w:r>
        <w:t xml:space="preserve">Unexpected results</w:t>
      </w:r>
    </w:p>
    <w:p>
      <w:pPr>
        <w:pStyle w:val="Compact"/>
        <w:numPr>
          <w:ilvl w:val="0"/>
          <w:numId w:val="1001"/>
        </w:numPr>
      </w:pPr>
      <w:r>
        <w:t xml:space="preserve">Conclusions to be drawn</w:t>
      </w:r>
    </w:p>
    <w:p>
      <w:pPr>
        <w:pStyle w:val="FirstParagraph"/>
      </w:pPr>
      <w:r>
        <w:t xml:space="preserve">Insert table here containing measurements across different instruments</w:t>
      </w:r>
      <w:r>
        <w:t xml:space="preserve"> </w:t>
      </w:r>
      <w:r>
        <w:rPr>
          <w:i/>
          <w:iCs/>
        </w:rPr>
        <w:t xml:space="preserve">with the same resistance values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2"/>
        </w:numPr>
      </w:pPr>
      <w:r>
        <w:t xml:space="preserve">Trends in the data</w:t>
      </w:r>
    </w:p>
    <w:p>
      <w:pPr>
        <w:pStyle w:val="Compact"/>
        <w:numPr>
          <w:ilvl w:val="0"/>
          <w:numId w:val="1002"/>
        </w:numPr>
      </w:pPr>
      <w:r>
        <w:t xml:space="preserve">Unexpected results</w:t>
      </w:r>
    </w:p>
    <w:p>
      <w:pPr>
        <w:pStyle w:val="Compact"/>
        <w:numPr>
          <w:ilvl w:val="0"/>
          <w:numId w:val="1002"/>
        </w:numPr>
      </w:pPr>
      <w:r>
        <w:t xml:space="preserve">Conclusions to be drawn</w:t>
      </w:r>
    </w:p>
    <w:p>
      <w:pPr>
        <w:pStyle w:val="Compact"/>
        <w:numPr>
          <w:ilvl w:val="0"/>
          <w:numId w:val="1002"/>
        </w:numPr>
      </w:pPr>
      <w:r>
        <w:t xml:space="preserve">How instrument loading influences the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Writing Template</dc:title>
  <dc:creator/>
  <cp:keywords/>
  <dcterms:created xsi:type="dcterms:W3CDTF">2026-04-26T19:40:28Z</dcterms:created>
  <dcterms:modified xsi:type="dcterms:W3CDTF">2026-04-26T19:40:28Z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Methods, Results, and Tables</vt:lpwstr>
  </property>
  <property fmtid="{D5CDD505-2E9C-101B-9397-08002B2CF9AE}" pid="10" name="toc-title">
    <vt:lpwstr>Table of contents</vt:lpwstr>
  </property>
</Properties>
</file>