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5f469a614e70816eeb5e5d85f5833972b1fafdb"/>
    <w:p>
      <w:pPr>
        <w:pStyle w:val="Heading2"/>
      </w:pPr>
      <w:r>
        <w:t xml:space="preserve">Measured Calibration Curve for Wind Tunnel Fan Speed vs. Air Velocity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2026-01-19T23:36:33Z</dcterms:created>
  <dcterms:modified xsi:type="dcterms:W3CDTF">2026-01-19T23:36:33Z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