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0"/>
      </w:pPr>
    </w:p>
    <w:p>
      <w:pPr>
        <w:spacing w:after="280"/>
        <w:jc w:val="center"/>
      </w:pPr>
      <w:r>
        <w:rPr>
          <w:rFonts w:ascii="Noto Serif KR" w:hAnsi="Noto Serif KR" w:eastAsia="Noto Serif KR"/>
          <w:b/>
          <w:color w:val="2E74B5"/>
          <w:sz w:val="22"/>
        </w:rPr>
        <w:t>한문 불교 문헌 전문 완역</w:t>
      </w:r>
    </w:p>
    <w:p>
      <w:pPr>
        <w:spacing w:after="200"/>
        <w:jc w:val="center"/>
      </w:pPr>
      <w:r>
        <w:rPr>
          <w:rFonts w:ascii="Noto Serif KR" w:hAnsi="Noto Serif KR" w:eastAsia="Noto Serif KR"/>
          <w:b/>
          <w:color w:val="1F4D78"/>
          <w:sz w:val="60"/>
        </w:rPr>
        <w:t>寶藏論</w:t>
      </w:r>
    </w:p>
    <w:p>
      <w:pPr>
        <w:spacing w:after="140"/>
        <w:jc w:val="center"/>
      </w:pPr>
      <w:r>
        <w:rPr>
          <w:rFonts w:ascii="Noto Serif KR" w:hAnsi="Noto Serif KR" w:eastAsia="Noto Serif KR"/>
          <w:b/>
          <w:color w:val="202124"/>
          <w:sz w:val="44"/>
        </w:rPr>
        <w:t>보장론</w:t>
      </w:r>
    </w:p>
    <w:p>
      <w:pPr>
        <w:spacing w:after="920"/>
        <w:jc w:val="center"/>
      </w:pPr>
      <w:r>
        <w:rPr>
          <w:rFonts w:ascii="Noto Serif KR" w:hAnsi="Noto Serif KR" w:eastAsia="Noto Serif KR"/>
          <w:color w:val="5F6368"/>
          <w:sz w:val="22"/>
        </w:rPr>
        <w:t>원문 대조 · 엄격한 직역 · 문헌학적 쟁점 수록</w:t>
      </w:r>
    </w:p>
    <w:p>
      <w:pPr>
        <w:spacing w:after="100"/>
        <w:jc w:val="center"/>
      </w:pPr>
      <w:r>
        <w:rPr>
          <w:rFonts w:ascii="Noto Serif KR" w:hAnsi="Noto Serif KR" w:eastAsia="Noto Serif KR"/>
          <w:b/>
          <w:color w:val="202124"/>
          <w:sz w:val="24"/>
        </w:rPr>
        <w:t>長安沙門釋僧肇著</w:t>
      </w:r>
    </w:p>
    <w:p>
      <w:pPr>
        <w:jc w:val="center"/>
      </w:pPr>
      <w:r>
        <w:rPr>
          <w:rFonts w:ascii="Noto Serif KR" w:hAnsi="Noto Serif KR" w:eastAsia="Noto Serif KR"/>
          <w:color w:val="5F6368"/>
          <w:sz w:val="21"/>
        </w:rPr>
        <w:t>장안 사문 석승조 지음</w:t>
      </w:r>
    </w:p>
    <w:p>
      <w:r>
        <w:br w:type="page"/>
      </w:r>
    </w:p>
    <w:p>
      <w:pPr>
        <w:pStyle w:val="Heading1"/>
      </w:pPr>
      <w:r>
        <w:t>A. 문헌 정보</w:t>
      </w:r>
    </w:p>
    <w:tbl>
      <w:tblPr>
        <w:tblW w:type="dxa" w:w="9360"/>
        <w:tblLayout w:type="fixed"/>
        <w:tblLook w:firstColumn="1" w:firstRow="1" w:lastColumn="0" w:lastRow="0" w:noHBand="0" w:noVBand="1" w:val="04A0"/>
        <w:tblInd w:w="120" w:type="dxa"/>
        <w:tblBorders>
          <w:top w:val="single" w:sz="5" w:space="0" w:color="D5DAE0"/>
          <w:left w:val="single" w:sz="5" w:space="0" w:color="D5DAE0"/>
          <w:bottom w:val="single" w:sz="5" w:space="0" w:color="D5DAE0"/>
          <w:right w:val="single" w:sz="5" w:space="0" w:color="D5DAE0"/>
          <w:insideH w:val="single" w:sz="5" w:space="0" w:color="D5DAE0"/>
          <w:insideV w:val="single" w:sz="5" w:space="0" w:color="D5DAE0"/>
        </w:tblBorders>
      </w:tblPr>
      <w:tblGrid>
        <w:gridCol w:w="2700"/>
        <w:gridCol w:w="6660"/>
      </w:tblGrid>
      <w:tr>
        <w:trPr>
          <w:tblHeader w:val="true"/>
        </w:trPr>
        <w:tc>
          <w:tcPr>
            <w:tcW w:type="dxa" w:w="2700"/>
            <w:shd w:fill="E8EEF5"/>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color w:val="1F4D78"/>
                <w:sz w:val="19"/>
              </w:rPr>
              <w:t>항목</w:t>
            </w:r>
          </w:p>
        </w:tc>
        <w:tc>
          <w:tcPr>
            <w:tcW w:type="dxa" w:w="6660"/>
            <w:shd w:fill="E8EEF5"/>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color w:val="1F4D78"/>
                <w:sz w:val="19"/>
              </w:rPr>
              <w:t>내용</w:t>
            </w:r>
          </w:p>
        </w:tc>
      </w:tr>
      <w:tr>
        <w:tc>
          <w:tcPr>
            <w:tcW w:type="dxa" w:w="27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문헌명</w:t>
            </w:r>
          </w:p>
        </w:tc>
        <w:tc>
          <w:tcPr>
            <w:tcW w:type="dxa" w:w="666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『보장론(寶藏論)』 · 원문 표제 [3]寶藏論</w:t>
            </w:r>
          </w:p>
        </w:tc>
      </w:tr>
      <w:tr>
        <w:tc>
          <w:tcPr>
            <w:tcW w:type="dxa" w:w="27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저자 표기</w:t>
            </w:r>
          </w:p>
        </w:tc>
        <w:tc>
          <w:tcPr>
            <w:tcW w:type="dxa" w:w="666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長安沙門釋僧肇著(장안 사문 석승조 저)</w:t>
            </w:r>
          </w:p>
        </w:tc>
      </w:tr>
      <w:tr>
        <w:tc>
          <w:tcPr>
            <w:tcW w:type="dxa" w:w="27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저본·출처</w:t>
            </w:r>
          </w:p>
        </w:tc>
        <w:tc>
          <w:tcPr>
            <w:tcW w:type="dxa" w:w="666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첨부 TXT의 표지 ‘No. 1857’. 외부 판본 대조는 수행하지 않음</w:t>
            </w:r>
          </w:p>
        </w:tc>
      </w:tr>
      <w:tr>
        <w:tc>
          <w:tcPr>
            <w:tcW w:type="dxa" w:w="27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권차·범위</w:t>
            </w:r>
          </w:p>
        </w:tc>
        <w:tc>
          <w:tcPr>
            <w:tcW w:type="dxa" w:w="666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전 3품 전체: 광조공유품·이미체정품·본제허현품</w:t>
            </w:r>
          </w:p>
        </w:tc>
      </w:tr>
      <w:tr>
        <w:tc>
          <w:tcPr>
            <w:tcW w:type="dxa" w:w="27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파일 형식</w:t>
            </w:r>
          </w:p>
        </w:tc>
        <w:tc>
          <w:tcPr>
            <w:tcW w:type="dxa" w:w="666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UTF-8 TXT, CRLF, 세 개의 장문 본문 행</w:t>
            </w:r>
          </w:p>
        </w:tc>
      </w:tr>
      <w:tr>
        <w:tc>
          <w:tcPr>
            <w:tcW w:type="dxa" w:w="27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식별 체계</w:t>
            </w:r>
          </w:p>
        </w:tc>
        <w:tc>
          <w:tcPr>
            <w:tcW w:type="dxa" w:w="666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[0143b18], [0145c13], [0148a01] 보존</w:t>
            </w:r>
          </w:p>
        </w:tc>
      </w:tr>
      <w:tr>
        <w:tc>
          <w:tcPr>
            <w:tcW w:type="dxa" w:w="27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전체 선독</w:t>
            </w:r>
          </w:p>
        </w:tc>
        <w:tc>
          <w:tcPr>
            <w:tcW w:type="dxa" w:w="666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완료</w:t>
            </w:r>
          </w:p>
        </w:tc>
      </w:tr>
      <w:tr>
        <w:tc>
          <w:tcPr>
            <w:tcW w:type="dxa" w:w="27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원문 상태</w:t>
            </w:r>
          </w:p>
        </w:tc>
        <w:tc>
          <w:tcPr>
            <w:tcW w:type="dxa" w:w="666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문장부호와 품 구분은 보존. 편집 표지 9건의 대응 주석은 누락</w:t>
            </w:r>
          </w:p>
        </w:tc>
      </w:tr>
      <w:tr>
        <w:tc>
          <w:tcPr>
            <w:tcW w:type="dxa" w:w="27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번역 기준</w:t>
            </w:r>
          </w:p>
        </w:tc>
        <w:tc>
          <w:tcPr>
            <w:tcW w:type="dxa" w:w="666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원문 직역, 원문 외 내용 추가 금지, 기술어 일관성 유지</w:t>
            </w:r>
          </w:p>
        </w:tc>
      </w:tr>
    </w:tbl>
    <w:p>
      <w:pPr>
        <w:pStyle w:val="Heading1"/>
      </w:pPr>
      <w:r>
        <w:t>B. 전체 구조 요약</w:t>
      </w:r>
    </w:p>
    <w:p>
      <w:pPr>
        <w:ind w:left="360" w:hanging="259"/>
      </w:pPr>
      <w:r>
        <w:rPr>
          <w:rFonts w:ascii="Noto Serif KR" w:hAnsi="Noto Serif KR" w:eastAsia="Noto Serif KR"/>
          <w:b/>
          <w:color w:val="2E74B5"/>
          <w:sz w:val="21"/>
        </w:rPr>
        <w:t xml:space="preserve">• </w:t>
      </w:r>
      <w:r>
        <w:rPr>
          <w:rFonts w:ascii="Noto Serif KR" w:hAnsi="Noto Serif KR" w:eastAsia="Noto Serif KR"/>
          <w:color w:val="202124"/>
          <w:sz w:val="21"/>
        </w:rPr>
        <w:t>제1 광조공유품: 공·색·무위·진일의 관계, 자연과 명교, 유·무의 비이원성, 내재한 ‘한 보배’를 논한다.</w:t>
      </w:r>
    </w:p>
    <w:p>
      <w:pPr>
        <w:ind w:left="360" w:hanging="259"/>
      </w:pPr>
      <w:r>
        <w:rPr>
          <w:rFonts w:ascii="Noto Serif KR" w:hAnsi="Noto Serif KR" w:eastAsia="Noto Serif KR"/>
          <w:b/>
          <w:color w:val="2E74B5"/>
          <w:sz w:val="21"/>
        </w:rPr>
        <w:t xml:space="preserve">• </w:t>
      </w:r>
      <w:r>
        <w:rPr>
          <w:rFonts w:ascii="Noto Serif KR" w:hAnsi="Noto Serif KR" w:eastAsia="Noto Serif KR"/>
          <w:color w:val="202124"/>
          <w:sz w:val="21"/>
        </w:rPr>
        <w:t>제2 이미체정품: 이(離)와 미(微)를 체와 용의 핵심 개념으로 전개하고, 오통과 삼지, 유상과 무상의 관계를 분별한다.</w:t>
      </w:r>
    </w:p>
    <w:p>
      <w:pPr>
        <w:ind w:left="360" w:hanging="259"/>
      </w:pPr>
      <w:r>
        <w:rPr>
          <w:rFonts w:ascii="Noto Serif KR" w:hAnsi="Noto Serif KR" w:eastAsia="Noto Serif KR"/>
          <w:b/>
          <w:color w:val="2E74B5"/>
          <w:sz w:val="21"/>
        </w:rPr>
        <w:t xml:space="preserve">• </w:t>
      </w:r>
      <w:r>
        <w:rPr>
          <w:rFonts w:ascii="Noto Serif KR" w:hAnsi="Noto Serif KR" w:eastAsia="Noto Serif KR"/>
          <w:color w:val="202124"/>
          <w:sz w:val="21"/>
        </w:rPr>
        <w:t>제3 본제허현품: 본제에서 일·이·삼과 심색·삼계를 설명하고, 진일과 지·무지, 염불의 현현, 세 품의 종합으로 귀결한다.</w:t>
      </w:r>
    </w:p>
    <w:p>
      <w:pPr>
        <w:pStyle w:val="Heading1"/>
      </w:pPr>
      <w:r>
        <w:t>C. 핵심 용어표</w:t>
      </w:r>
    </w:p>
    <w:tbl>
      <w:tblPr>
        <w:tblW w:type="dxa" w:w="9360"/>
        <w:tblLayout w:type="fixed"/>
        <w:tblLook w:firstColumn="1" w:firstRow="1" w:lastColumn="0" w:lastRow="0" w:noHBand="0" w:noVBand="1" w:val="04A0"/>
        <w:tblInd w:w="120" w:type="dxa"/>
        <w:tblBorders>
          <w:top w:val="single" w:sz="5" w:space="0" w:color="D5DAE0"/>
          <w:left w:val="single" w:sz="5" w:space="0" w:color="D5DAE0"/>
          <w:bottom w:val="single" w:sz="5" w:space="0" w:color="D5DAE0"/>
          <w:right w:val="single" w:sz="5" w:space="0" w:color="D5DAE0"/>
          <w:insideH w:val="single" w:sz="5" w:space="0" w:color="D5DAE0"/>
          <w:insideV w:val="single" w:sz="5" w:space="0" w:color="D5DAE0"/>
        </w:tblBorders>
      </w:tblPr>
      <w:tblGrid>
        <w:gridCol w:w="1900"/>
        <w:gridCol w:w="2300"/>
        <w:gridCol w:w="5160"/>
      </w:tblGrid>
      <w:tr>
        <w:trPr>
          <w:tblHeader w:val="true"/>
        </w:trPr>
        <w:tc>
          <w:tcPr>
            <w:tcW w:type="dxa" w:w="1900"/>
            <w:shd w:fill="E8EEF5"/>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color w:val="1F4D78"/>
                <w:sz w:val="19"/>
              </w:rPr>
              <w:t>원어</w:t>
            </w:r>
          </w:p>
        </w:tc>
        <w:tc>
          <w:tcPr>
            <w:tcW w:type="dxa" w:w="2300"/>
            <w:shd w:fill="E8EEF5"/>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color w:val="1F4D78"/>
                <w:sz w:val="19"/>
              </w:rPr>
              <w:t>기본 번역어</w:t>
            </w:r>
          </w:p>
        </w:tc>
        <w:tc>
          <w:tcPr>
            <w:tcW w:type="dxa" w:w="5160"/>
            <w:shd w:fill="E8EEF5"/>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color w:val="1F4D78"/>
                <w:sz w:val="19"/>
              </w:rPr>
              <w:t>번역 기준</w:t>
            </w:r>
          </w:p>
        </w:tc>
      </w:tr>
      <w:tr>
        <w:tc>
          <w:tcPr>
            <w:tcW w:type="dxa" w:w="19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真一</w:t>
            </w:r>
          </w:p>
        </w:tc>
        <w:tc>
          <w:tcPr>
            <w:tcW w:type="dxa" w:w="23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진일</w:t>
            </w:r>
          </w:p>
        </w:tc>
        <w:tc>
          <w:tcPr>
            <w:tcW w:type="dxa" w:w="516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차별을 포괄하는 참된 하나. 일반어 ‘하나’와 구별</w:t>
            </w:r>
          </w:p>
        </w:tc>
      </w:tr>
      <w:tr>
        <w:tc>
          <w:tcPr>
            <w:tcW w:type="dxa" w:w="19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如如</w:t>
            </w:r>
          </w:p>
        </w:tc>
        <w:tc>
          <w:tcPr>
            <w:tcW w:type="dxa" w:w="23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여여</w:t>
            </w:r>
          </w:p>
        </w:tc>
        <w:tc>
          <w:tcPr>
            <w:tcW w:type="dxa" w:w="516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있는 그대로의 동일하고 참된 이치</w:t>
            </w:r>
          </w:p>
        </w:tc>
      </w:tr>
      <w:tr>
        <w:tc>
          <w:tcPr>
            <w:tcW w:type="dxa" w:w="19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無為</w:t>
            </w:r>
          </w:p>
        </w:tc>
        <w:tc>
          <w:tcPr>
            <w:tcW w:type="dxa" w:w="23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무위</w:t>
            </w:r>
          </w:p>
        </w:tc>
        <w:tc>
          <w:tcPr>
            <w:tcW w:type="dxa" w:w="516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조작된 행위가 없음. 문맥에 따라 유위와 대조</w:t>
            </w:r>
          </w:p>
        </w:tc>
      </w:tr>
      <w:tr>
        <w:tc>
          <w:tcPr>
            <w:tcW w:type="dxa" w:w="19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離</w:t>
            </w:r>
          </w:p>
        </w:tc>
        <w:tc>
          <w:tcPr>
            <w:tcW w:type="dxa" w:w="23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이(離)</w:t>
            </w:r>
          </w:p>
        </w:tc>
        <w:tc>
          <w:tcPr>
            <w:tcW w:type="dxa" w:w="516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사물과의 합·분리를 모두 떠난 체의 비집착성</w:t>
            </w:r>
          </w:p>
        </w:tc>
      </w:tr>
      <w:tr>
        <w:tc>
          <w:tcPr>
            <w:tcW w:type="dxa" w:w="19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微</w:t>
            </w:r>
          </w:p>
        </w:tc>
        <w:tc>
          <w:tcPr>
            <w:tcW w:type="dxa" w:w="23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미(微)</w:t>
            </w:r>
          </w:p>
        </w:tc>
        <w:tc>
          <w:tcPr>
            <w:tcW w:type="dxa" w:w="516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형상 없이 드러나는 미묘한 작용</w:t>
            </w:r>
          </w:p>
        </w:tc>
      </w:tr>
      <w:tr>
        <w:tc>
          <w:tcPr>
            <w:tcW w:type="dxa" w:w="19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本際</w:t>
            </w:r>
          </w:p>
        </w:tc>
        <w:tc>
          <w:tcPr>
            <w:tcW w:type="dxa" w:w="23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본제</w:t>
            </w:r>
          </w:p>
        </w:tc>
        <w:tc>
          <w:tcPr>
            <w:tcW w:type="dxa" w:w="516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불생·불멸의 근본 실제</w:t>
            </w:r>
          </w:p>
        </w:tc>
      </w:tr>
      <w:tr>
        <w:tc>
          <w:tcPr>
            <w:tcW w:type="dxa" w:w="19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道通</w:t>
            </w:r>
          </w:p>
        </w:tc>
        <w:tc>
          <w:tcPr>
            <w:tcW w:type="dxa" w:w="23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도통</w:t>
            </w:r>
          </w:p>
        </w:tc>
        <w:tc>
          <w:tcPr>
            <w:tcW w:type="dxa" w:w="516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무심으로 사물에 응하는 통</w:t>
            </w:r>
          </w:p>
        </w:tc>
      </w:tr>
      <w:tr>
        <w:tc>
          <w:tcPr>
            <w:tcW w:type="dxa" w:w="19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神通</w:t>
            </w:r>
          </w:p>
        </w:tc>
        <w:tc>
          <w:tcPr>
            <w:tcW w:type="dxa" w:w="23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신통</w:t>
            </w:r>
          </w:p>
        </w:tc>
        <w:tc>
          <w:tcPr>
            <w:tcW w:type="dxa" w:w="516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정력에 따라 사물을 비추고 분별하는 통</w:t>
            </w:r>
          </w:p>
        </w:tc>
      </w:tr>
      <w:tr>
        <w:tc>
          <w:tcPr>
            <w:tcW w:type="dxa" w:w="19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真智／內智／外智</w:t>
            </w:r>
          </w:p>
        </w:tc>
        <w:tc>
          <w:tcPr>
            <w:tcW w:type="dxa" w:w="23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진지／내지／외지</w:t>
            </w:r>
          </w:p>
        </w:tc>
        <w:tc>
          <w:tcPr>
            <w:tcW w:type="dxa" w:w="516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제2품의 삼지 분류</w:t>
            </w:r>
          </w:p>
        </w:tc>
      </w:tr>
      <w:tr>
        <w:tc>
          <w:tcPr>
            <w:tcW w:type="dxa" w:w="19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有為／無為</w:t>
            </w:r>
          </w:p>
        </w:tc>
        <w:tc>
          <w:tcPr>
            <w:tcW w:type="dxa" w:w="23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유위／무위</w:t>
            </w:r>
          </w:p>
        </w:tc>
        <w:tc>
          <w:tcPr>
            <w:tcW w:type="dxa" w:w="516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조작된 법과 조작을 떠난 법</w:t>
            </w:r>
          </w:p>
        </w:tc>
      </w:tr>
      <w:tr>
        <w:tc>
          <w:tcPr>
            <w:tcW w:type="dxa" w:w="19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有相／無相</w:t>
            </w:r>
          </w:p>
        </w:tc>
        <w:tc>
          <w:tcPr>
            <w:tcW w:type="dxa" w:w="23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유상／무상</w:t>
            </w:r>
          </w:p>
        </w:tc>
        <w:tc>
          <w:tcPr>
            <w:tcW w:type="dxa" w:w="516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상과 상 없음. 둘의 상즉을 논함</w:t>
            </w:r>
          </w:p>
        </w:tc>
      </w:tr>
      <w:tr>
        <w:tc>
          <w:tcPr>
            <w:tcW w:type="dxa" w:w="19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識物</w:t>
            </w:r>
          </w:p>
        </w:tc>
        <w:tc>
          <w:tcPr>
            <w:tcW w:type="dxa" w:w="23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사물을 식별함</w:t>
            </w:r>
          </w:p>
        </w:tc>
        <w:tc>
          <w:tcPr>
            <w:tcW w:type="dxa" w:w="516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문맥에 따라 식별 작용까지 포함</w:t>
            </w:r>
          </w:p>
        </w:tc>
      </w:tr>
    </w:tbl>
    <w:p>
      <w:pPr>
        <w:pStyle w:val="Heading1"/>
      </w:pPr>
      <w:r>
        <w:t>D. 원문 대조 번역</w:t>
      </w:r>
    </w:p>
    <w:p>
      <w:r>
        <w:br w:type="page"/>
      </w:r>
    </w:p>
    <w:p>
      <w:pPr>
        <w:pStyle w:val="Heading1"/>
      </w:pPr>
      <w:r>
        <w:t>광조공유품 제1(廣照空有品第一)</w:t>
      </w:r>
    </w:p>
    <w:p>
      <w:pPr>
        <w:spacing w:after="200"/>
      </w:pPr>
      <w:r>
        <w:rPr>
          <w:rFonts w:ascii="Noto Serif KR" w:hAnsi="Noto Serif KR" w:eastAsia="Noto Serif KR"/>
          <w:color w:val="5F6368"/>
          <w:sz w:val="19"/>
        </w:rPr>
        <w:t>원문 위치 [0143b18] · 문장 종결 표지 744개 · 의미 단위 22개</w:t>
      </w:r>
    </w:p>
    <w:p>
      <w:pPr>
        <w:pStyle w:val="Heading3"/>
        <w:pageBreakBefore w:val="0"/>
      </w:pPr>
      <w:r>
        <w:t>[C1-1] 의미 단위 1/22</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空可空非真空。色可色非真色。真色無形。真空無名。無名名之父。無色色之母。為萬物之根源。作天地之太祖。上施玄象。下列冥庭。元氣含於大象。大象隱於無形。為識物之靈。靈中有神。神中有身。無為變化。各稟乎自然。微有事用。漸有形名。形興未質。名起未名。形各既兆。遊氣亂清。寂兮寥兮。寬兮廓兮。分兮別兮。上則有君。下則有臣。父子親其居。尊卑異其位。起教敘其因。然後國分其界。人部其家。各守其位。禮義興行。</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공이라 할 수 있는 공은 참된 공이 아니며, 색이라 할 수 있는 색은 참된 색이 아니다. 참된 색은 형체가 없고 참된 공은 이름이 없다. 이름 없음은 이름의 아버지이고, 색 없음은 색의 어머니이다. 만물의 근원이 되고 천지의 태조가 된다. 위로는 현상(玄象)을 펼치고 아래로는 명정(冥庭)을 벌여 놓는다. 원기는 대상을 품고 대상은 무형 속에 숨는다. 식별하는 사물의 영묘함이 되며, 영묘함 가운데 신이 있고 신 가운데 몸이 있다. 무위로 변화하여 각각 자연을 부여받는다. 미세하게 작용이 생기고 점차 형상과 이름이 생긴다. 형상이 일어나지만 아직 질은 없고, 이름이 일어나지만 아직 명명되지는 않았다. 형상들이 이미 조짐을 드러내자 떠도는 기가 맑음을 어지럽힌다. 고요하고 쓸쓸하며, 넓고 탁 트였으며, 나뉘고 구별되었다. 위에는 임금이 있고 아래에는 신하가 있으며, 부자는 그 거처에서 친하고 존비는 그 지위가 다르다. 가르침을 일으켜 그 연유를 차례로 서술한 뒤에 나라는 그 경계를 나누고 사람은 그 집안을 구분하여 각각 그 지위를 지키니, 예의가 일어나 행해졌다.</w:t>
      </w:r>
    </w:p>
    <w:p>
      <w:pPr>
        <w:keepNext/>
        <w:spacing w:before="80" w:after="60"/>
      </w:pPr>
      <w:r>
        <w:rPr>
          <w:rFonts w:ascii="Noto Serif KR" w:hAnsi="Noto Serif KR" w:eastAsia="Noto Serif KR"/>
          <w:b/>
          <w:color w:val="5F6368"/>
          <w:sz w:val="19"/>
        </w:rPr>
        <w:t>각주</w:t>
      </w:r>
    </w:p>
    <w:p>
      <w:pPr>
        <w:pStyle w:val="Annotation"/>
      </w:pPr>
      <w:r>
        <w:rPr>
          <w:rFonts w:ascii="Noto Serif KR" w:hAnsi="Noto Serif KR" w:eastAsia="Noto Serif KR"/>
          <w:color w:val="5F6368"/>
          <w:sz w:val="18"/>
        </w:rPr>
        <w:t>[구문] ‘玄象’과 ‘冥庭’은 도가적 우주론 어휘가 결합된 표현이다. 첨부본에 주석이 없어 각각 ‘현상’, ‘명정’으로 음과 뜻을 함께 남겼다.</w:t>
      </w:r>
    </w:p>
    <w:p>
      <w:pPr>
        <w:pStyle w:val="Heading3"/>
        <w:pageBreakBefore w:val="0"/>
      </w:pPr>
      <w:r>
        <w:t>[C1-2] 의미 단위 2/22</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有善可稱。有惡可名。善人所重。惡人所輕。於是即是非而競生。其智有解。其愚有縛。上施煩形。下無寂樂。失自然之志。拘物外之約。迷無為之為。動有作之作。其名教既行。使上下之應諾爾乃聲立五音。色立五色。行立五行。德立五德。差之毫釐。過犯山嶽。律禁未然。令防未欲。無放蕩之寬。有多方之局。所以然者。為人而不知足。斯為濁亂之時。有弟有師。師有所訓。弟有所依。天地寥落。宇宙寬廓。中有煙塵。清虛翳膜。巍巍之形。</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선이라 일컬을 것이 생기고 악이라 이름 붙일 것이 생겼다. 선은 사람들이 중히 여기고 악은 사람들이 가벼이 여긴다. 이에 옳음과 그름이 다투어 생기며, 지혜로운 이는 풀림이 있고 어리석은 이는 속박이 있다. 위에서는 번거로운 형식을 베풀고 아래에서는 고요한 즐거움이 없어졌다. 자연의 뜻을 잃고 외물의 규약에 매이며, 무위의 행함에 미혹되어 유위의 행위를 움직인다. 명교가 이미 행해져 위아래가 서로 응답하게 된 뒤에야 소리에는 오음을 세우고, 빛깔에는 오색을 세우며, 행에는 오행을 세우고, 덕에는 오덕을 세웠다. 털끝만큼 어긋나도 허물이 산악만큼 커진다. 법률은 아직 일어나지 않은 것을 금하고 명령은 아직 생기지 않은 욕망을 막으니, 방탕할 넉넉함은 없고 여러 방면의 구속이 있다. 그 까닭은 사람이 만족할 줄 모르기 때문이니, 이것이 혼탁하고 어지러운 때이다. 제자가 있고 스승이 있어, 스승에게는 가르칠 것이 있고 제자에게는 의지할 것이 있다. 천지는 쓸쓸히 비고 우주는 넓고 탁 트였으나 그 가운데 연기와 먼지가 있어 맑고 빈 것을 가린다. 높고 높은 형체는 그러하다.</w:t>
      </w:r>
    </w:p>
    <w:p>
      <w:pPr>
        <w:pStyle w:val="Heading3"/>
        <w:pageBreakBefore w:val="0"/>
      </w:pPr>
      <w:r>
        <w:t>[C1-3] 의미 단위 3/22</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內神外靈。妄有想慮。真一闇冥。其妄有識。其真有惑。非取而取。非得而得。是故理則無窮。物則無極。動兮亂兮。內發三毒。視兮聽兮。外受五欲。其心[4]慌慌。其身忙忙。觸物動作。如火煌煌。故聖人立正教。置真謨。使無知之侶。上下相依。修無為。息有餘。漸至乎如如。如如之理。同本真軌。不可以修證。不可以希冀。惟寂滅性耳。夫真也者。無洲無渚。無伴無侶。無涯無際。無處無所。能為萬物之祖宗。</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안에는 신이 있고 밖에는 영묘함이 있다. 망령되이 생각과 사려가 생겨 진일(真一)이 어둡고 아득해진다. 망령됨에는 식이 있고 참됨에는 미혹이 생긴다. 취할 것이 아닌데 취하고 얻을 것이 아닌데 얻는다. 그러므로 이치는 다함이 없고 사물은 끝이 없다. 움직이고 어지러워 안으로는 삼독을 일으키고, 보고 들으면서 밖으로는 오욕을 받아들인다. 마음은 황망하고 몸은 분주하며, 사물을 접해 움직이는 것이 불꽃처럼 치열하다. 그러므로 성인은 바른 가르침을 세우고 참된 법도를 두어 무지한 무리로 하여금 위아래로 서로 의지하고 무위를 닦으며 남아 있는 유위를 쉬게 하여 점차 여여(如如)에 이르게 한다. 여여의 이치는 본래의 참된 법칙과 같아 닦아 증득할 수도 없고 바라며 기약할 수도 없으니, 오직 적멸의 성품일 뿐이다. 참된 것은 섬도 물가도 없고, 짝도 벗도 없으며, 끝도 경계도 없고, 처소도 소재도 없으면서 만물의 조종이 될 수 있다.</w:t>
      </w:r>
    </w:p>
    <w:p>
      <w:pPr>
        <w:keepNext/>
        <w:spacing w:before="80" w:after="60"/>
      </w:pPr>
      <w:r>
        <w:rPr>
          <w:rFonts w:ascii="Noto Serif KR" w:hAnsi="Noto Serif KR" w:eastAsia="Noto Serif KR"/>
          <w:b/>
          <w:color w:val="5F6368"/>
          <w:sz w:val="19"/>
        </w:rPr>
        <w:t>각주</w:t>
      </w:r>
    </w:p>
    <w:p>
      <w:pPr>
        <w:pStyle w:val="Annotation"/>
      </w:pPr>
      <w:r>
        <w:rPr>
          <w:rFonts w:ascii="Noto Serif KR" w:hAnsi="Noto Serif KR" w:eastAsia="Noto Serif KR"/>
          <w:color w:val="5F6368"/>
          <w:sz w:val="18"/>
        </w:rPr>
        <w:t>[교감] ‘心[4]慌慌’의 [4]는 원자료의 편집 표지이나 대응 주석 본문이 없어 해소할 수 없다.</w:t>
      </w:r>
    </w:p>
    <w:p>
      <w:pPr>
        <w:pStyle w:val="Heading3"/>
        <w:pageBreakBefore w:val="0"/>
      </w:pPr>
      <w:r>
        <w:t>[C1-4] 의미 단위 4/22</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非目視。非耳聞。非形色。非幻魂。能為三界之根門。其正者先離形。次泯情。不依物。不拘生。可以合大道通神明。有用曰神。有形曰身。無為曰道。無相曰真。應物而號。隨物而造。常住常存。不生不老。理合萬德。事出千巧。事雖無窮。理終一道。無有證者。無有得者。然不證不得。恒處心惑。其心不真。惑亂餘人。恍然惚然。如有魍[5]魎。似有思想。究兮推兮。了無指掌。如空忽雲。如鏡忽塵。</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눈으로 보는 것도 아니고 귀로 듣는 것도 아니며, 형색도 아니고 허깨비 같은 혼도 아니지만 삼계의 근본 문이 될 수 있다. 그 바름은 먼저 형체를 떠나고 다음으로 감정을 없애며, 사물에 의지하지 않고 삶에 구애되지 않아서 대도에 합하고 신명과 통할 수 있다. 작용이 있는 것을 신이라 하고, 형체가 있는 것을 몸이라 하며, 무위를 도라 하고 무상을 참됨이라 한다. 사물에 응하여 이름하고 사물을 따라 조성하되, 늘 머물고 늘 존재하며 생기지도 늙지도 않는다. 이치는 만덕에 합하고 현상에서는 천 가지 기묘한 작용이 나온다. 현상은 비록 다함이 없어도 이치는 마침내 하나의 도이다. 증득하는 자도 없고 얻는 자도 없다. 그러나 증득하지도 얻지도 못하면 늘 마음의 미혹에 머물러, 그 마음이 참되지 않고 다른 사람까지 미혹시킨다. 황홀하고 어렴풋하여 도깨비가 있는 듯하고 생각이 있는 듯하지만, 끝까지 궁구하고 추구해도 손가락으로 가리켜 보일 것이 전혀 없다. 마치 허공에 홀연히 구름이 낀 것 같고 거울에 홀연히 먼지가 앉은 것 같다.</w:t>
      </w:r>
    </w:p>
    <w:p>
      <w:pPr>
        <w:keepNext/>
        <w:spacing w:before="80" w:after="60"/>
      </w:pPr>
      <w:r>
        <w:rPr>
          <w:rFonts w:ascii="Noto Serif KR" w:hAnsi="Noto Serif KR" w:eastAsia="Noto Serif KR"/>
          <w:b/>
          <w:color w:val="5F6368"/>
          <w:sz w:val="19"/>
        </w:rPr>
        <w:t>각주</w:t>
      </w:r>
    </w:p>
    <w:p>
      <w:pPr>
        <w:pStyle w:val="Annotation"/>
      </w:pPr>
      <w:r>
        <w:rPr>
          <w:rFonts w:ascii="Noto Serif KR" w:hAnsi="Noto Serif KR" w:eastAsia="Noto Serif KR"/>
          <w:color w:val="5F6368"/>
          <w:sz w:val="18"/>
        </w:rPr>
        <w:t>[교감] ‘魍[5]魎’의 [5]는 원자료의 편집 표지이며, 글자는 원문대로 보존했다.</w:t>
      </w:r>
    </w:p>
    <w:p>
      <w:pPr>
        <w:pStyle w:val="Heading3"/>
        <w:pageBreakBefore w:val="0"/>
      </w:pPr>
      <w:r>
        <w:t>[C1-5] 의미 단위 5/22</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彼此緣起。而以妄存。有妄曰愚。無妄曰真。真氷釋水。妄水結氷。氷水之二。其體不異。迷妄曰愚。惺真曰智。其水也冬不可釋。其水也春不可結。故愚不可即改。智不可即待。漸釋漸消。以通乎大海。斯可謂自然之道。運用玄玄。非念慮所測。當可以綿綿。不可以勤勤。夫進道之由。中有萬途。困魚止瀝。病鳥棲蘆。其二者不識於大海。不識於叢林。人趨乎小道其義亦然。此可謂久功中止。不達如理。捨大求小。半路依止。以小安而自安。不及大安而安矣。其大也愰蕩無涯。</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이것과 저것이 연기하여 망령됨으로 존재한다. 망령됨이 있음을 어리석음이라 하고 망령됨이 없음을 참됨이라 한다. 참됨은 얼음이 녹아 물이 되는 것이고, 망령됨은 물이 얼어 얼음이 되는 것이다. 얼음과 물은 둘이지만 그 본체는 다르지 않다. 망령됨에 미혹한 것을 어리석음이라 하고 참됨을 깨친 것을 지혜라 한다. 물은 겨울에는 녹일 수 없고 봄에는 얼게 할 수 없다. 그러므로 어리석음은 곧바로 고칠 수 없고 지혜는 곧바로 기다려 얻을 수 없다. 점차 녹이고 점차 없애서 대해로 통하게 해야 하니, 이를 자연의 도라 할 수 있다. 그 운용은 현묘하고 또 현묘하여 생각과 사려로 헤아릴 수 없다. 마땅히 면면히 해야지 억지로 부지런히 해서는 안 된다. 도에 나아가는 길에는 만 갈래가 있다. 곤궁한 물고기는 적은 물에 머물고 병든 새는 갈대에 깃드니, 이 둘은 대해도 숲도 알지 못한다. 사람이 작은 도로 달려가는 뜻도 이와 같다. 이는 오랜 공력을 중도에 그쳐 여실한 이치에 이르지 못하고, 큰 것을 버리고 작은 것을 구하며, 길 중간에 의지해 머무는 것이다. 작은 편안함으로 스스로 편안해하면서 큰 편안함에 이르러 편안해지지 못한다. 그 큰 것은 넓고 아득하여 끝이 없다.</w:t>
      </w:r>
    </w:p>
    <w:p>
      <w:pPr>
        <w:pStyle w:val="Heading3"/>
        <w:pageBreakBefore w:val="0"/>
      </w:pPr>
      <w:r>
        <w:t>[C1-6] 의미 단위 6/22</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含識一體。萬物同懷。應則千變。化則眾現。不出不沒。用無有間。有心無形。有用無人。示生無生。示身無身。常測不測。常識不識。為而無為。得而無得。鏡象千端。水質萬色。影分塵界。應用無極。無形而形。無名而名。物類相感。和合而生。生而不生。其無有情。眾謂之聖。眾謂之明。種種稱號。各任其名。然其實也。以無為為宗。無相為容。等清虛。同太空。究無處所。用在其中。</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함식은 한 몸이고 만물은 같은 품을 지닌다. 응하면 천 가지로 변하고 교화하면 뭇 모습으로 나타나며, 나오지도 사라지지도 않고 작용에 끊임이 없다. 마음은 있으나 형체가 없고 작용은 있으나 행위자가 없다. 태어남을 보이지만 태어남이 없고 몸을 보이지만 몸이 없다. 늘 헤아리지만 헤아리지 않고 늘 알지만 알지 않으며, 행하되 무위이고 얻되 얻은 것이 없다. 거울의 상은 천 가지 단서로 나타나고 물의 바탕은 만 가지 색을 드러내며, 그림자는 티끌 같은 세계에 나뉘고 응용은 끝이 없다. 형체가 없으면서 형체를 이루고 이름이 없으면서 이름을 얻는다. 사물의 부류가 서로 감응해 화합하여 생기지만, 생기면서도 생기지 않으며 그 가운데 유정인 것이 없다. 사람들이 이를 성인이라 하고 밝음이라 하며, 갖가지 명칭으로 각각 그 이름에 맡긴다. 그러나 그 실제는 무위를 종지로 삼고 무상을 모습으로 삼아 맑고 빈 것과 같고 큰 허공과 같으며, 끝내 처소는 없으나 작용은 그 가운데 있다.</w:t>
      </w:r>
    </w:p>
    <w:p>
      <w:pPr>
        <w:pStyle w:val="Heading3"/>
        <w:pageBreakBefore w:val="0"/>
      </w:pPr>
      <w:r>
        <w:t>[C1-7] 의미 단위 7/22</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其得者一。其證者密。得則不一。證則不密。然非不一。然非不密。其體陰離。其用陽微。言不盡理。行不盡儀。斯可謂太微。夫山草無窮。泉水無竭。谷風無休。鐘聲無歇。物尚如斯。何況道乎。有必速亡。無必久長。天地雖變。虛空獨常。夫學道者習無餘。不學道者習有餘。無餘道近。有餘道疎。知有有壞。知無無敗。真知之知。有無不計。於有不有。於無不無。有無不見。性相如如。閴然無物。而乃用出。</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그 얻음은 하나이고 그 증득은 은밀하다. 얻는 것이 있다면 하나가 아니고 증득하는 것이 있다면 은밀하지 않다. 그렇다고 하나가 아닌 것도 아니며 은밀하지 않은 것도 아니다. 그 체는 음으로 떨어져 떠나고 그 용은 양으로 미세하다. 말은 이치를 다하지 못하고 행은 법도를 다하지 못하니, 이를 태미(太微)라 할 수 있다. 산의 풀은 다함이 없고 샘물은 마르지 않으며, 골짜기의 바람은 쉬지 않고 종소리는 끊이지 않는다. 사물도 오히려 이와 같은데 하물며 도이겠는가. 유는 반드시 빨리 사라지고 무는 반드시 오래간다. 천지는 비록 변하나 허공만은 늘 그러하다. 도를 배우는 이는 남음 없음을 익히고 도를 배우지 않는 이는 남음 있음을 익힌다. 남음이 없으면 도에 가깝고 남음이 있으면 도에서 멀다. 유를 알면 유가 무너지고 무를 알면 무가 무너지지 않는다. 참되게 아는 앎은 유와 무를 헤아리지 않아 유에서도 유가 아니고 무에서도 무가 아니며, 유와 무를 보지 않는다. 성과 상은 여여하여 고요히 아무것도 없지만, 이에 작용이 나온다.</w:t>
      </w:r>
    </w:p>
    <w:p>
      <w:pPr>
        <w:keepNext/>
        <w:spacing w:before="80" w:after="60"/>
      </w:pPr>
      <w:r>
        <w:rPr>
          <w:rFonts w:ascii="Noto Serif KR" w:hAnsi="Noto Serif KR" w:eastAsia="Noto Serif KR"/>
          <w:b/>
          <w:color w:val="5F6368"/>
          <w:sz w:val="19"/>
        </w:rPr>
        <w:t>각주</w:t>
      </w:r>
    </w:p>
    <w:p>
      <w:pPr>
        <w:pStyle w:val="Annotation"/>
      </w:pPr>
      <w:r>
        <w:rPr>
          <w:rFonts w:ascii="Noto Serif KR" w:hAnsi="Noto Serif KR" w:eastAsia="Noto Serif KR"/>
          <w:color w:val="5F6368"/>
          <w:sz w:val="18"/>
        </w:rPr>
        <w:t>[구문 불확실] ‘其體陰離。其用陽微’는 음·양과 이·미의 대응을 압축한 구절이어서 직역을 유지했다.</w:t>
      </w:r>
    </w:p>
    <w:p>
      <w:pPr>
        <w:pStyle w:val="Heading3"/>
        <w:pageBreakBefore w:val="0"/>
      </w:pPr>
      <w:r>
        <w:t>[C1-8] 의미 단위 8/22</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若不如是。多妄多失。中有夢慮。主習眾疾。非凶為凶。非吉為吉。吉凶之事。翳障真一。故為道者。不可以同迷。夫學道者有三。其一謂之真。其二謂之隣。其三謂之聞。習學謂之聞。絕學謂之隣。過此二者謂之真。不學道者亦有三。其上謂之祥。其次謂之良。其下謂之殃。極樂謂之良。極苦謂之殃。不苦不樂謂之祥。然此三者皆不入真。常斯為不道。騰神浩浩。風海波濤。心塵動擾。悲哉哀哉。三界輪迴。出沒生死。六道去來。不可以道濟。不可以真携。</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이와 같지 않으면 망령됨도 많고 잃음도 많다. 그 가운데 꿈같은 사려가 있어 온갖 병을 주로 익힌다. 흉한 것이 아닌데 흉하다 하고 길한 것이 아닌데 길하다 하니, 길흉의 일이 진일을 가리고 막는다. 그러므로 도를 행하는 이는 미혹한 자와 같아서는 안 된다. 도를 배우는 이에는 셋이 있다. 첫째는 진(真), 둘째는 인(隣), 셋째는 문(聞)이라 한다. 익혀 배우는 것을 문이라 하고 배움을 끊은 것을 인이라 하며, 이 둘을 넘어선 것을 진이라 한다. 도를 배우지 않는 이에도 셋이 있다. 최상을 상(祥), 그다음을 양(良), 최하를 앙(殃)이라 한다. 지극한 즐거움을 양이라 하고 지극한 괴로움을 앙이라 하며, 괴롭지도 즐겁지도 않은 것을 상이라 한다. 그러나 이 셋은 모두 참됨에 들어가지 못하니 언제나 도가 아님이 된다. 정신은 끝없이 치달리고 바람 부는 바다는 파도치며 마음의 티끌은 움직여 요동한다. 슬프고 애달프다. 삼계에 윤회하여 생사에 출몰하고 육도를 오가니, 도로 구제할 수도 없고 참됨으로 이끌 수도 없다.</w:t>
      </w:r>
    </w:p>
    <w:p>
      <w:pPr>
        <w:pStyle w:val="Heading3"/>
        <w:pageBreakBefore w:val="0"/>
      </w:pPr>
      <w:r>
        <w:t>[C1-9] 의미 단위 9/22</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乘聖共愍。如母念孩。所以偃化非時。忍待有機。大道如此。古今同儀。不可以率爾。不可以驅馳。神中有智。智中有悲。悲救不得。徒自困疲。然謂可度。復事如故。察察精勤。恒興夢慮。惶惶外覓。轉失玄路。濁辱清虛。情存有處。哀哉苦哉。不離煩務。夫日隱雲中。雖明而不照。智藏惑中。雖真而不道。何以然者。自未出纏也。是故疎不可會。親不可離。其未道者。不可妄為。夫決歸者。而不顧於後。決戰者而不顧於首。</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모든 성인이 함께 불쌍히 여기는 것이 어머니가 아이를 생각하는 것과 같다. 그러므로 교화를 그칠 때가 아닌데도 기연이 있기를 참고 기다린다. 대도는 이와 같아 고금에 법도가 같으니, 경솔히 할 수도 없고 몰아붙일 수도 없다. 신 가운데 지혜가 있고 지혜 가운데 자비가 있다. 자비로도 구제하지 못해 다만 스스로 곤궁하고 피로할 뿐이다. 그러면서도 제도할 수 있다고 말하지만 일은 다시 예전과 같다. 세밀히 살피며 부지런히 힘쓰면서도 늘 꿈같은 사려를 일으키고 황망하게 밖에서 찾으니, 갈수록 현묘한 길을 잃고 맑고 빈 것을 더럽히며 감정은 있는 곳에 머문다. 애달프고 괴롭다. 번거로운 일에서 벗어나지 못한다. 해가 구름 속에 숨으면 밝아도 비추지 못하고, 지혜가 미혹 속에 감추어지면 참되어도 도에 이르지 못한다. 왜 그러한가? 스스로 아직 얽매임에서 벗어나지 못했기 때문이다. 그러므로 소원한 것은 만나게 할 수 없고 친근한 것은 떠나게 할 수 없다. 아직 도에 이르지 못한 이는 함부로 행해서는 안 된다. 돌아가기로 결단한 이는 뒤를 돌아보지 않고, 싸우기로 결단한 이는 머리를 돌아보지 않는다.</w:t>
      </w:r>
    </w:p>
    <w:p>
      <w:pPr>
        <w:pStyle w:val="Heading3"/>
        <w:pageBreakBefore w:val="0"/>
      </w:pPr>
      <w:r>
        <w:t>[C1-10] 의미 단위 10/22</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決學者而不貴於身。決道者而不貴於事。其入無跡。其出無覓。了無所得。攀緣自寂。寂而不生。自體無名。無名之朴。理無外欲。恒沙功德。宛然自足。夫殼居者。不知宇宙之寬大。形處者。不知虛空之廣大。故晦中無明。明中無晦。諸法念念。各不相待。物隔情離。違情難會。夫赤棗含蟲。內壞外隆。沙水同流。上清下稠。國藏於佞。天下不政。形藏於心。萬物皆淫。所以然者。以其有病也。故物有靈。靈必有妖。妖必有欲。</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배우기로 결단한 이는 몸을 귀하게 여기지 않고, 도에 뜻을 정한 이는 일을 귀하게 여기지 않는다. 들어가도 자취가 없고 나와도 찾을 것이 없으며, 끝내 얻은 것이 전혀 없다. 반연은 저절로 고요해지고 고요하여 생기지 않으며, 자체는 이름이 없다. 이름 없는 소박함에는 이치 밖의 욕망이 없고 항하사 같은 공덕이 완연히 스스로 갖추어져 있다. 껍질 속에 사는 이는 우주의 광대함을 알지 못하고 형체 속에 머무는 이는 허공의 광대함을 알지 못한다. 그러므로 어둠 속에는 밝음이 없고 밝음 속에는 어둠이 없다. 모든 법은 찰나찰나 각각 서로 기다리지 않는다. 사물에 막히고 정에 떨어져 정과 어긋나면 만나기 어렵다. 붉은 대추에 벌레가 들면 안은 썩고 밖은 불룩하며, 모래와 물이 함께 흐르면 위는 맑고 아래는 걸쭉하다. 나라가 아첨하는 자를 감추면 천하가 다스려지지 않고, 형체가 마음을 감추면 만물이 모두 문란해진다. 그 까닭은 병이 있기 때문이다. 그러므로 사물에 영이 있으면 영에는 반드시 요사함이 있고, 요사함에는 반드시 욕망이 있다.</w:t>
      </w:r>
    </w:p>
    <w:p>
      <w:pPr>
        <w:pStyle w:val="Heading3"/>
        <w:pageBreakBefore w:val="0"/>
      </w:pPr>
      <w:r>
        <w:t>[C1-11] 의미 단위 11/22</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欲必有心。心必有情。情動為欲。妖發為精。精惑於神。欲惑於真。故為道者。不可以隣。夫古鏡照精。其精自形。古教照心。其心自明。夫約天地為上下。約日月為東西。約身為彼此。約心為是非。若無彼此。是非何為。但以物隨情變。情逐物移。內外搖動。識物乘馳。其生也人。其死也魂。相似相續。夢有形身。實彼非此。實此非彼。鳥跡空文。奇特以現。難思難議。陰報陽施。冥道罔象。因果自縻。其事如幻。</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욕망에는 반드시 마음이 있고 마음에는 반드시 정이 있다. 정이 움직이면 욕망이 되고 요사함이 드러나면 정령이 된다. 정령은 신을 미혹시키고 욕망은 참됨을 미혹시킨다. 그러므로 도를 행하는 이는 이웃하는 경지에 머물러서는 안 된다. 옛 거울이 정령을 비추면 그 정령이 스스로 형상을 드러내고, 옛 가르침이 마음을 비추면 그 마음이 스스로 밝아진다. 천지에 의거해 위아래를 세우고, 일월에 의거해 동서를 세우며, 몸에 의거해 이것과 저것을 세우고, 마음에 의거해 옳고 그름을 세운다. 이것과 저것이 없다면 옳고 그름을 무엇으로 삼겠는가. 다만 사물이 정에 따라 변하고 정은 사물을 좇아 옮겨 가므로 안팎이 흔들리고 식별 작용이 사물을 타고 내달린다. 살아서는 사람이고 죽어서는 혼이며, 서로 비슷한 것이 서로 이어져 꿈속에서 형체 있는 몸이 생긴다. 실로 저것은 이것이 아니고 이것은 저것이 아니다. 허공에 난 새의 자취 같은 글이 기이하게 나타나니 생각하기도 논의하기도 어렵다. 음으로 보답하고 양으로 베풀며, 그윽한 도는 형상이 없고 인과는 저절로 얽히니, 그 일은 환과 같다.</w:t>
      </w:r>
    </w:p>
    <w:p>
      <w:pPr>
        <w:keepNext/>
        <w:spacing w:before="80" w:after="60"/>
      </w:pPr>
      <w:r>
        <w:rPr>
          <w:rFonts w:ascii="Noto Serif KR" w:hAnsi="Noto Serif KR" w:eastAsia="Noto Serif KR"/>
          <w:b/>
          <w:color w:val="5F6368"/>
          <w:sz w:val="19"/>
        </w:rPr>
        <w:t>각주</w:t>
      </w:r>
    </w:p>
    <w:p>
      <w:pPr>
        <w:pStyle w:val="Annotation"/>
      </w:pPr>
      <w:r>
        <w:rPr>
          <w:rFonts w:ascii="Noto Serif KR" w:hAnsi="Noto Serif KR" w:eastAsia="Noto Serif KR"/>
          <w:color w:val="5F6368"/>
          <w:sz w:val="18"/>
        </w:rPr>
        <w:t>[의미 불확실] ‘不可以隣’의 ‘隣’은 앞의 학도 삼등 가운데 중간 단계인 ‘인(隣)’과 연결될 가능성이 있다. 본문에서는 해당 기술어를 보존했다.</w:t>
      </w:r>
    </w:p>
    <w:p>
      <w:pPr>
        <w:pStyle w:val="Heading3"/>
        <w:pageBreakBefore w:val="0"/>
      </w:pPr>
      <w:r>
        <w:t>[C1-12] 의미 단위 12/22</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種種模面。焰水乾城。都無實現。斯謂不真。惑亂餘人。清虛之理。畢竟無身。夫神通變化者。其猶於龍昇天。覆宇宙者其猶於雲凝。斯未可貴。斯未可真。若取其為實者。而未為道也。或有形而麗。或有語而辨。或有智而聰。或有用而巧。若取以為道者。亦未為善也。有必不真。作必不常。乾坤尚壞。器物何剛。唯道無根。虛湛常存。唯道無體。微妙常真。唯道無事。古今常貴。唯道無心。萬物圓備。故道無相無形。無事無意無心。善利群品。</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갖가지 모양과 얼굴, 아지랑이의 물과 건달바성이 모두 실제로 나타난 것이 아니니, 이를 참되지 않다고 한다. 그것은 다른 사람을 미혹시킨다. 맑고 빈 이치는 끝내 몸이 없다. 신통변화는 용이 하늘로 올라가는 것과 같고 우주를 덮는 것은 구름이 엉기는 것과 같으나, 아직 귀하게 여길 만하지도 참되다 할 만하지도 않다. 이를 실제라고 취한다면 아직 도가 아니다. 혹은 형체가 아름답고, 혹은 말이 달변이며, 혹은 지혜가 총명하고, 혹은 작용이 교묘하더라도 그것을 취해 도라고 한다면 또한 선한 것이 아니다. 있는 것은 반드시 참되지 않고 지어진 것은 반드시 영원하지 않다. 천지도 오히려 무너지는데 기물이 어찌 굳겠는가. 오직 도만은 뿌리가 없어 비고 맑은 채 늘 존재하며, 오직 도만은 체가 없어 미묘한 채 늘 참되며, 오직 도만은 일이 없어 고금에 늘 귀하고, 오직 도만은 마음이 없어 만물을 원만히 갖춘다. 그러므로 도는 상도 형체도 없고, 일도 뜻도 마음도 없으면서 여러 부류를 잘 이롭게 한다.</w:t>
      </w:r>
    </w:p>
    <w:p>
      <w:pPr>
        <w:pStyle w:val="Heading3"/>
        <w:pageBreakBefore w:val="0"/>
      </w:pPr>
      <w:r>
        <w:t>[C1-13] 의미 단위 13/22</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率益人倫。可謂一切物無不賓。夫萬物有侶。唯道獨存。其外無他。其內無復。無內無外。包含太一。該羅八冥。周備萬物。其狀也非內非外。非小非大。非一非異。非明非昧非生非滅。非麁非細。非空非有。非開非閉。非上非下。非成非壞。非動非靜。非歸非逝。非深非淺。非愚非慧。非違非順。非通非塞。非貧非富。非新非故。非好非弊。非剛非柔。非獨非對。所以然者。若言其內。通含法界。若言其外。備應形載。</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대체로 인간의 무리를 이롭게 하므로 일체 사물이 복종하지 않음이 없다고 할 수 있다. 만물에는 짝이 있으나 오직 도만 홀로 존재한다. 그 밖에는 다른 것이 없고 그 안에도 다시 다른 것이 없다. 안도 밖도 없이 태일을 포함하고 팔명을 망라하며 만물을 두루 갖춘다. 그 모습은 안도 아니고 밖도 아니며, 작지도 크지도 않고, 하나도 다름도 아니며, 밝음도 어둠도 아니고 생김도 소멸도 아니다. 거칠지도 미세하지도 않고, 공도 유도 아니며, 열림도 닫힘도 아니고, 위도 아래도 아니며, 이룸도 무너짐도 아니고, 움직임도 고요함도 아니며, 돌아옴도 떠남도 아니고, 깊음도 얕음도 아니며, 어리석음도 지혜도 아니고, 거스름도 따름도 아니며, 통함도 막힘도 아니고, 가난함도 부유함도 아니며, 새것도 옛것도 아니고, 좋음도 나쁨도 아니며, 굳셈도 부드러움도 아니고, 홀로임도 상대함도 아니다. 그 까닭은 이러하다. 그 안을 말하면 법계를 두루 포함하고, 그 밖을 말하면 형체를 지닌 것에 모두 응한다.</w:t>
      </w:r>
    </w:p>
    <w:p>
      <w:pPr>
        <w:pStyle w:val="Heading3"/>
        <w:pageBreakBefore w:val="0"/>
      </w:pPr>
      <w:r>
        <w:t>[C1-14] 의미 단위 14/22</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若言其小。包裹彌遠。若言其大。復入塵界。若言其一。各任其質。若言其異。妙體無物。若言其明。杳杳冥冥。若言其昧。朗照徹明。若言其生。無狀無形。若言其滅。今古常靈。若言其麁。束入塵盧。若言其細。山嶽之軀。若言其空。萬用在中。若言其有。閴然無容。若言其開。不入塵埃。若言其閉。義出無際。若言其上。平等無相。若言其下。物莫能況。若言其成。撲散眾星。若言其壞。</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그것이 작다고 말하면 멀고 아득한 것까지 감싸고, 크다고 말하면 다시 티끌 세계 속으로 들어간다. 하나라고 말하면 각각 그 바탕에 맡기고, 다르다고 말하면 묘한 체에는 아무것도 없다. 밝다고 말하면 아득하고 어두우며, 어둡다고 말하면 밝게 비추어 환하다. 생긴다고 말하면 모습도 형체도 없고, 소멸한다고 말하면 고금에 늘 영묘하다. 거칠다고 말하면 티끌만 한 화로 속으로 묶어 넣고, 미세하다고 말하면 산악 같은 몸체이다. 공이라고 말하면 만 가지 작용이 그 가운데 있고, 유라고 말하면 고요히 아무 모습도 없다. 열린다고 말하면 티끌도 들어가지 않고, 닫힌다고 말하면 뜻이 끝없이 나온다. 위라고 말하면 평등하여 상이 없고, 아래라고 말하면 어떤 사물도 견줄 수 없다. 이루어진다고 말하면 뭇 별을 흩뜨리고, 무너진다고 말하면,</w:t>
      </w:r>
    </w:p>
    <w:p>
      <w:pPr>
        <w:keepNext/>
        <w:spacing w:before="80" w:after="60"/>
      </w:pPr>
      <w:r>
        <w:rPr>
          <w:rFonts w:ascii="Noto Serif KR" w:hAnsi="Noto Serif KR" w:eastAsia="Noto Serif KR"/>
          <w:b/>
          <w:color w:val="5F6368"/>
          <w:sz w:val="19"/>
        </w:rPr>
        <w:t>각주</w:t>
      </w:r>
    </w:p>
    <w:p>
      <w:pPr>
        <w:pStyle w:val="Annotation"/>
      </w:pPr>
      <w:r>
        <w:rPr>
          <w:rFonts w:ascii="Noto Serif KR" w:hAnsi="Noto Serif KR" w:eastAsia="Noto Serif KR"/>
          <w:color w:val="5F6368"/>
          <w:sz w:val="18"/>
        </w:rPr>
        <w:t>[이문 검토 필요] ‘塵盧’는 첨부본 표기를 그대로 두었다. 다른 판본과 대조하지 않았으므로 ‘티끌만 한 화로’로 잠정 직역했다.</w:t>
      </w:r>
    </w:p>
    <w:p>
      <w:pPr>
        <w:pStyle w:val="Heading3"/>
        <w:pageBreakBefore w:val="0"/>
      </w:pPr>
      <w:r>
        <w:t>[C1-15] 의미 단위 15/22</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鎮古常在。若言其動。湛然凝重。若言其靜。忙忙物聳。若言其歸。往而不辭。若言其逝。應物還來。若言其深。萬物同任。若言其淺。根不可尋。若言其愚。計用萬途。若言其慧。寂寞無餘。若言其違。有信有依。若言其順。物莫能羈。若言其通。不達微踪。若言其塞。出入虛容。若言其貧。萬德千珍。若言其富。曠絕無人。若言其新。自古宿因。若言其故。物莫能污。若言其好。無物可保。</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예로부터 굳건히 늘 존재한다. 움직인다고 말하면 맑고 고요하여 무겁게 엉겨 있고, 고요하다고 말하면 분주히 만물이 솟아난다. 돌아간다고 말하면 가면서 사양하지 않고, 떠난다고 말하면 사물에 응해 도로 온다. 깊다고 말하면 만물이 함께 맡아 행하고, 얕다고 말하면 그 뿌리를 찾을 수 없다. 어리석다고 말하면 만 갈래 작용을 헤아리고, 지혜롭다고 말하면 고요하여 남은 것이 없다. 거스른다고 말하면 믿을 것과 의지할 것이 있고, 따른다고 말하면 어떤 사물도 얽어맬 수 없다. 통한다고 말하면 미세한 자취에 이르지 못하고, 막힌다고 말하면 빈 모습으로 드나든다. 가난하다고 말하면 만덕과 천 가지 보배가 있고, 부유하다고 말하면 텅 비어 사람이 없다. 새것이라고 말하면 예로부터 묵은 인연이고, 옛것이라고 말하면 어떤 사물도 더럽힐 수 없다. 좋다고 말하면 보전할 사물이 없다.</w:t>
      </w:r>
    </w:p>
    <w:p>
      <w:pPr>
        <w:pStyle w:val="Heading3"/>
        <w:pageBreakBefore w:val="0"/>
      </w:pPr>
      <w:r>
        <w:t>[C1-16] 의미 단위 16/22</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若言其弊。物始依然。若言其剛。摧挫不傷。若言其柔。力屈不尫。若言其獨。恒沙物族。若言其對。真一孤轂。故道不可以一名言。理不可以一義宣。蓋略陳其說。何能以盡其邊。是以斬首灰形。其無以損生。金丹玉液。其無以養生。故真生不滅。真滅不生。可謂常滅。可謂常生。其有愛生惡滅者。斯不悟常滅。愛滅惡生者。斯不悟常生。其迷悟二名。不見真成。取捨之意。隨虛妄情。故常空不有。常有不空。兩不相待。句句皆宗。是以聖人。</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나쁘다고 말하면 사물이 처음부터 여전히 그러하다. 굳세다고 말하면 꺾이고 부서져도 상하지 않고, 부드럽다고 말하면 힘으로 굴복시켜도 야위지 않는다. 홀로라고 말하면 항하사의 사물 무리가 있고, 상대한다고 말하면 진일은 홀로 굴대가 된다. 그러므로 도는 한 이름으로 말할 수 없고 이치는 한 뜻으로 드러낼 수 없다. 대개 그 설을 간략히 진술했을 뿐인데 어찌 그 끝을 다할 수 있겠는가. 그러므로 목을 베고 몸을 재로 만들어도 참된 삶을 손상할 수 없고, 금단과 옥액으로도 참된 삶을 기를 수 없다. 참된 삶은 소멸하지 않고 참된 소멸은 생기지 않으니, 늘 소멸한다고도 할 수 있고 늘 산다고도 할 수 있다. 삶을 사랑하고 소멸을 미워하는 이는 늘 소멸함을 깨닫지 못하고, 소멸을 사랑하고 삶을 미워하는 이는 늘 삶을 깨닫지 못한다. 미혹과 깨달음이라는 두 이름에 매이면 참된 이룸을 보지 못한다. 취하고 버리는 뜻은 허망한 정을 따른다. 그러므로 늘 공한 것은 유가 아니고 늘 유인 것은 공이 아니며, 둘은 서로를 기다리지 않지만 구절마다 모두 종지가 된다. 그러므로 성인은,</w:t>
      </w:r>
    </w:p>
    <w:p>
      <w:pPr>
        <w:pStyle w:val="Heading3"/>
        <w:pageBreakBefore w:val="0"/>
      </w:pPr>
      <w:r>
        <w:t>[C1-17] 의미 단위 17/22</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隨有道有。隨空道空。空不乖有。有不乖空。兩語無病。二義雙通。乃至說我。亦不乖無我。乃至說事。亦不乖無事。以故不為言語之所轉也。夫鑄金為人。但觀其人。不覩其金。其名也迷。其相也惑。所以然者。皆失乎真。然則一切皆幻。虛妄不實。知幻是幻。守真抱一。不染外物。清虛太一。其何有失。亡心喪意。體離眾疾。一相不生。寂靜凶吉。吉猶不隨。凶何所為。吉凶之事。二俱無依。夫入道之徑。內虛外淨。</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유를 따르면 도도 유이고 공을 따르면 도도 공이다. 공은 유에 어긋나지 않고 유는 공에 어긋나지 않으니, 두 말에 병이 없고 두 뜻이 함께 통한다. 나아가 아를 말해도 무아에 어긋나지 않고, 나아가 일을 말해도 무사에 어긋나지 않는다. 그러므로 언어에 따라 굴려지지 않는다. 금을 부어 사람 형상을 만들면 그 사람만 보고 금은 보지 못하니, 그 이름에 미혹되고 그 상에 현혹된다. 그 까닭은 모두 참됨을 잃었기 때문이다. 그렇다면 일체는 모두 환이며 허망하여 실답지 않다. 환이 환임을 알고 참됨을 지켜 하나를 품으며 외물에 물들지 않는다면 맑고 빈 태일에 무슨 잃음이 있겠는가. 마음을 없애고 뜻을 잃으면 체가 온갖 병을 떠난다. 하나의 상도 생기지 않아 길흉이 고요해진다. 길함도 오히려 따르지 않는데 흉함이 무엇을 하겠는가. 길흉의 일은 둘 다 의지할 데가 없다. 도에 들어가는 길은 안이 비고 밖이 깨끗한 것이다.</w:t>
      </w:r>
    </w:p>
    <w:p>
      <w:pPr>
        <w:pStyle w:val="Heading3"/>
        <w:pageBreakBefore w:val="0"/>
      </w:pPr>
      <w:r>
        <w:t>[C1-18] 의미 단위 18/22</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如水凝澄。萬象光映。其意不沈。其心不浮。不出不入。湛寂自如。內外不干。識物不關。各任其一。復何用言。夫火不待日而熱。風不待月而涼。堅石處水。天瞽猶光。明暗自爾。乾濕同方。物尚不相借。何況道乎。王以萬有為人。人歸於王。王依於人。合者同一。其名曰佛。三界獨尊。覺了無物。非作而作。所作已畢。天人之師正遍知悉。權應形事。引導眾疾。理靜虛無。光超慧日。普照十方。上同下吉。不欲異人。</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맑게 가라앉은 물처럼 만상이 환히 비친다. 뜻은 가라앉지 않고 마음은 뜨지 않으며, 나오지도 들어가지도 않고 맑고 고요하여 스스로 한결같다. 안팎이 간섭하지 않고 식과 사물이 서로 관여하지 않으니, 각각 그 하나에 맡길 뿐 다시 무슨 말을 쓰겠는가. 불은 해를 기다리지 않아도 뜨겁고 바람은 달을 기다리지 않아도 서늘하다. 단단한 돌은 물속에 있어도 그러하고 선천적으로 눈먼 이는 빛 속에서도 여전하다. 밝음과 어둠은 저절로 그러하며 마름과 젖음도 같은 이치이다. 사물도 오히려 서로 빌리지 않는데 하물며 도이겠는가. 왕은 만유로 사람을 삼고 사람은 왕에게 돌아가며 왕은 사람에게 의지한다. 합한 것은 한 가지이니 그 이름을 부처라 한다. 삼계에서 홀로 높고, 아무것도 없음을 깨달아 알며, 짓는 것이 아니면서 짓고 할 일을 이미 마쳤다. 천인사이자 정변지로서 방편으로 형상과 일에 응하여 온갖 병을 인도한다. 이치는 고요하고 허무하며 빛은 지혜의 해를 넘어 시방을 두루 비춘다. 위로도 같고 아래로도 길하여 사람과 달라지려 하지 않는다.</w:t>
      </w:r>
    </w:p>
    <w:p>
      <w:pPr>
        <w:keepNext/>
        <w:spacing w:before="80" w:after="60"/>
      </w:pPr>
      <w:r>
        <w:rPr>
          <w:rFonts w:ascii="Noto Serif KR" w:hAnsi="Noto Serif KR" w:eastAsia="Noto Serif KR"/>
          <w:b/>
          <w:color w:val="5F6368"/>
          <w:sz w:val="19"/>
        </w:rPr>
        <w:t>각주</w:t>
      </w:r>
    </w:p>
    <w:p>
      <w:pPr>
        <w:pStyle w:val="Annotation"/>
      </w:pPr>
      <w:r>
        <w:rPr>
          <w:rFonts w:ascii="Noto Serif KR" w:hAnsi="Noto Serif KR" w:eastAsia="Noto Serif KR"/>
          <w:color w:val="5F6368"/>
          <w:sz w:val="18"/>
        </w:rPr>
        <w:t>[구문 불확실] ‘堅石處水。天瞽猶光’과 ‘上同下吉’은 구절 연결이 압축적이다. 번역문은 현 구두를 따랐으나 판본·주석 대조가 필요하다.</w:t>
      </w:r>
    </w:p>
    <w:p>
      <w:pPr>
        <w:pStyle w:val="Heading3"/>
        <w:pageBreakBefore w:val="0"/>
      </w:pPr>
      <w:r>
        <w:t>[C1-19] 의미 단위 19/22</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不欲異塵。不欲異義。不欲異因。平等不二。圓通一身。可謂大象之真。其理難見。假設方便。數詰言論。任物而現。夫欲外者塵。欲內者身。欲聞者心。取塵者為欲界。依形身者為色界。依計心者為無色界。滅此三者。名為道諦。諦滅者為道也。然此道者。權未正也。虛兮妄兮。三界不實。幻兮夢兮。六道無物。不遣一法。不得一法。不修一法。不證一法。性淨天真。而謂大道乎。是以遍觀天下。莫非真人。孰得此理。同其一倫。</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티끌과 달라지려 하지 않고, 뜻과 달라지려 하지 않으며, 원인과 달라지려 하지 않는다. 평등하여 둘이 아니고 한 몸으로 원만히 통하니, 대상(大象)의 참됨이라 할 수 있다. 그 이치는 보기 어려워 방편을 가설하고 여러 차례 물으며 말과 논의를 펼쳐 사물에 맡겨 나타낸다. 밖을 욕구하는 것은 티끌이고 안을 욕구하는 것은 몸이며 들으려 하는 것은 마음이다. 티끌을 취하는 것은 욕계이고 형체 있는 몸에 의지하는 것은 색계이며 헤아리는 마음에 의지하는 것은 무색계이다. 이 셋을 소멸하는 것을 도제라 하고 제를 소멸한 것을 도라 한다. 그러나 이 도는 방편일 뿐 아직 바른 것은 아니다. 허망하여 삼계는 실답지 않고, 환상과 꿈 같아 육도에는 실물이 없다. 한 법도 버리지 않고, 한 법도 얻지 않으며, 한 법도 닦지 않고 한 법도 증득하지 않는다. 성품이 청정하고 천진한 것을 대도라 하지 않겠는가. 그러므로 천하를 두루 살피면 진인이 아닌 이가 없다. 누가 이 이치를 얻어 같은 한 무리가 되겠는가.</w:t>
      </w:r>
    </w:p>
    <w:p>
      <w:pPr>
        <w:pStyle w:val="Heading3"/>
        <w:pageBreakBefore w:val="0"/>
      </w:pPr>
      <w:r>
        <w:t>[C1-20] 의미 단위 20/22</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其學者希。其得者微。可謂渺漠而難知。其知者師。其化者夷。無心動作。作而無為。無為而為。無所不為。和光任物。物無所羈。夫天地之內。宇宙之間。中有一寶。祕在形山。識物靈照。內外空然。寂寞難見。其號玄玄。巧出紫微之表。用在虛無之間。端化不動。獨而無雙。聲出妙響。色吐華容。窮覩無所。寄號空空。唯留其聲。不見其形。唯留其功。不見其容。幽顯朗照。物理虛通。森羅寶印。萬象真宗。</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이를 배우는 이는 드물고 이를 얻는 이는 희미하니, 아득하여 알기 어렵다고 할 수 있다. 이를 아는 이는 스승이고 교화하는 이는 평탄하다. 마음 없이 움직이고 행하되 행하면서도 무위이며, 무위이면서 행하여 행하지 않음이 없다. 빛을 부드럽게 하여 사물에 맡기면 사물이 얽어맬 수 없다. 천지 안과 우주 사이에 하나의 보배가 있어 형산(形山) 속에 은밀히 있다. 사물을 식별하고 신령히 비추며 안팎이 텅 비어 고요하고 보기 어렵다. 그 이름은 현묘하고 또 현묘하다. 교묘함은 자미의 밖으로 나오고 작용은 허무의 사이에 있다. 단정히 교화하되 움직이지 않고 홀로여서 짝이 없다. 소리로는 묘한 울림을 내고 색으로는 화려한 모습을 토해 내지만, 끝까지 보아도 소재가 없어 임시로 공공(空空)이라 부른다. 그 소리만 남고 형체는 보이지 않으며, 공능만 남고 모습은 보이지 않는다. 어둠과 밝음을 환히 비추고 사물의 이치를 텅 비게 통하며, 삼라만상의 보배로운 인장이자 만상의 참된 종지이다.</w:t>
      </w:r>
    </w:p>
    <w:p>
      <w:pPr>
        <w:pStyle w:val="Heading3"/>
        <w:pageBreakBefore w:val="0"/>
      </w:pPr>
      <w:r>
        <w:t>[C1-21] 의미 단위 21/22</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其為也形。其寂也冥。本淨非瑩。法爾圓成。光超日月。德[1]越太清。萬物無作。一切無名。轉變天地。自在縱橫。恒沙妙用。混沌而成。誰聞不喜。誰聞不驚。如何以無價之寶。隱在陰入之坑。哀哉哀哉。其為自輕。悲哉悲哉。晦何由明。其寶也煥煥煌煌。朗照十方。閴寂無動。應用堂堂。應聲應色。應陰應陽。奇特無根。虛湛常存。瞬目不見。側耳不聞。其本也冥。其化也形。其為也聖。其用也靈。可謂大道之精。</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작용하면 형체이고 고요하면 어둡다. 본래 청정하여 닦아 빛낸 것이 아니며 법 그대로 원만히 이루어져 있다. 빛은 해와 달을 넘고 덕은 태청을 넘는다. 만물은 지음이 없고 일체는 이름이 없으나 천지를 바꾸고 자유로이 종횡한다. 항하사 같은 묘용이 혼돈 속에서 이루어지니, 누가 듣고 기뻐하지 않으며 누가 듣고 놀라지 않겠는가. 어찌 값을 매길 수 없는 보배를 음과 입의 구덩이에 감추어 두는가. 슬프고 또 슬프다. 스스로를 가벼이 여기는구나. 애달프고 또 애달프다. 어둠이 무엇으로 말미암아 밝아지겠는가. 그 보배는 환하고 빛나 시방을 밝게 비추며, 고요하여 움직이지 않으면서 당당히 응용한다. 소리에 응하고 색에 응하며 음에 응하고 양에 응한다. 기특하여 뿌리가 없고 비고 맑아 늘 존재한다. 눈을 깜박여도 볼 수 없고 귀를 기울여도 들을 수 없다. 그 근본은 어둡고 그 교화는 형체이며, 그 됨은 성스럽고 그 작용은 영묘하니 대도의 정수라 할 수 있다.</w:t>
      </w:r>
    </w:p>
    <w:p>
      <w:pPr>
        <w:keepNext/>
        <w:spacing w:before="80" w:after="60"/>
      </w:pPr>
      <w:r>
        <w:rPr>
          <w:rFonts w:ascii="Noto Serif KR" w:hAnsi="Noto Serif KR" w:eastAsia="Noto Serif KR"/>
          <w:b/>
          <w:color w:val="5F6368"/>
          <w:sz w:val="19"/>
        </w:rPr>
        <w:t>각주</w:t>
      </w:r>
    </w:p>
    <w:p>
      <w:pPr>
        <w:pStyle w:val="Annotation"/>
      </w:pPr>
      <w:r>
        <w:rPr>
          <w:rFonts w:ascii="Noto Serif KR" w:hAnsi="Noto Serif KR" w:eastAsia="Noto Serif KR"/>
          <w:color w:val="5F6368"/>
          <w:sz w:val="18"/>
        </w:rPr>
        <w:t>[교감] ‘德[1]越太清’의 [1]은 대응 교감주가 누락된 편집 표지이다.</w:t>
      </w:r>
    </w:p>
    <w:p>
      <w:pPr>
        <w:pStyle w:val="Heading3"/>
        <w:pageBreakBefore w:val="0"/>
      </w:pPr>
      <w:r>
        <w:t>[C1-22] 의미 단위 22/22</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其精甚真。萬物之因。凝然常住。與道同倫。故經云。隨其心淨。則佛土淨。任用森羅。其名曰聖。</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그 정수는 매우 참되어 만물의 원인이며, 고요히 엉겨 늘 머물고 도와 같은 부류이다. 그러므로 경에서 말한다. “그 마음이 청정함을 따르면 곧 불국토가 청정하다.” 삼라만상을 자유로이 작용하니 그 이름을 성인이라 한다.</w:t>
      </w:r>
    </w:p>
    <w:p>
      <w:r>
        <w:br w:type="page"/>
      </w:r>
    </w:p>
    <w:p>
      <w:pPr>
        <w:pStyle w:val="Heading1"/>
      </w:pPr>
      <w:r>
        <w:t>이미체정품 제2(離微體淨品第二)</w:t>
      </w:r>
    </w:p>
    <w:p>
      <w:pPr>
        <w:spacing w:after="200"/>
      </w:pPr>
      <w:r>
        <w:rPr>
          <w:rFonts w:ascii="Noto Serif KR" w:hAnsi="Noto Serif KR" w:eastAsia="Noto Serif KR"/>
          <w:color w:val="5F6368"/>
          <w:sz w:val="19"/>
        </w:rPr>
        <w:t>원문 위치 [0145c13] · 문장 종결 표지 546개 · 의미 단위 16개</w:t>
      </w:r>
    </w:p>
    <w:p>
      <w:pPr>
        <w:pStyle w:val="Heading3"/>
        <w:pageBreakBefore w:val="0"/>
      </w:pPr>
      <w:r>
        <w:t>[C2-1] 의미 단위 1/16</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其入離。其出微。知入離外。塵無所依。知出微內。心無所為。內心無所為。諸見不能移。外塵無所依。萬有不能羈。萬有不能羈。想慮不乘馳。諸見不能移。寂滅不思議。可謂本淨體自離微也。據入故名離。約用故名微。混而為一。無離無微。體離不可染。無染故無淨。體微不可有。無有故無依。是以用而非有。寂而非無。非無故非斷。非有故非常。夫性離微者。非取非捨。非修非學。非本無今有。非本有今無。乃至一法不生。一法不滅。非三界所攝。</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그 들어감은 이(離)이고 그 나옴은 미(微)이다. 들어감이 이임을 알면 밖의 티끌은 의지할 곳이 없고, 나옴이 미임을 알면 안의 마음은 행할 것이 없다. 안의 마음이 행할 것이 없으면 모든 견해가 옮길 수 없고, 밖의 티끌이 의지할 곳이 없으면 만유가 얽어맬 수 없다. 만유가 얽어맬 수 없으므로 생각과 사려가 타고 내달리지 않으며, 모든 견해가 옮길 수 없으므로 적멸하여 불가사의하다. 본래 청정한 체가 스스로 이와 미라고 할 수 있다. 들어감에 근거해 이라 하고 작용에 근거해 미라 한다. 섞이면 하나가 되어 이도 없고 미도 없다. 체가 이이므로 물들일 수 없고, 물듦이 없으므로 청정함도 없다. 체가 미이므로 존재하게 할 수 없고, 존재함이 없으므로 의지함도 없다. 그러므로 작용하지만 유가 아니고 고요하지만 무가 아니다. 무가 아니므로 단멸이 아니고 유가 아니므로 상주가 아니다. 성품이 이와 미인 것은 취함도 버림도 아니고, 닦음도 배움도 아니며, 본래 없던 것이 지금 생긴 것도 아니고 본래 있던 것이 지금 없어진 것도 아니다. 나아가 한 법도 생기지 않고 한 법도 소멸하지 않으며 삼계에 포섭되지 않는다.</w:t>
      </w:r>
    </w:p>
    <w:p>
      <w:pPr>
        <w:pStyle w:val="Heading3"/>
        <w:pageBreakBefore w:val="0"/>
      </w:pPr>
      <w:r>
        <w:t>[C2-2] 의미 단위 2/16</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非六趣所變。非愚智所改。非真妄所轉。平等普遍。一切圓滿。總為一大法界應化之靈宅。迷之者則歷劫而浪修。悟之者則當體而凝寂。夫妄有所欲者。不觀其離。妄有所作者。不觀其微。不觀其微者。即內興惡見。不觀其離者。即外起風塵。外起風塵故。外為魔境所亂。內興惡見故。內為邪見所惑。既內外緣生。真一宗隱。是以迷離妄染者。所謂凡夫。迷染妄離者。所謂二乘。達本性離者。所謂菩薩。了了見知三乘無異者。所謂平等真佛。然至理幽邃。非言說可顯。非相示可知。夫欲示其相。則迷其無相。</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육취에 의해 변하지 않고 어리석음과 지혜에 의해 고쳐지지 않으며, 참됨과 망령됨에 의해 바뀌지 않는다. 평등하고 두루 퍼져 일체가 원만하며, 모두 하나의 큰 법계가 응화하는 신령한 집이 된다. 이에 미혹한 이는 여러 겁을 지내며 헛되이 닦고, 이를 깨달은 이는 바로 그 체에서 고요히 엉긴다. 망령되이 욕구하는 이는 그 이를 관하지 않고, 망령되이 행하는 이는 그 미를 관하지 않는다. 미를 관하지 않으면 안에서 악견을 일으키고, 이를 관하지 않으면 밖에서 풍진을 일으킨다. 밖에서 풍진을 일으키므로 밖으로 마경에 어지럽혀지고, 안에서 악견을 일으키므로 안으로 사견에 미혹된다. 이미 안팎이 연으로 생기면 진일의 종지가 숨는다. 그러므로 이에 미혹하여 망령되이 물드는 이를 범부라 하고, 물듦에 미혹하여 망령되이 떠나는 이를 이승이라 하며, 본성이 이임을 통달한 이를 보살이라 하고, 삼승에 차이가 없음을 분명히 보고 아는 이를 평등한 참된 부처라 한다. 그러나 지극한 이치는 그윽하고 깊어 말로 드러낼 수 없고 상으로 보아 알 수 없다. 그 상을 보이려 하면 무상임에 미혹한다.</w:t>
      </w:r>
    </w:p>
    <w:p>
      <w:pPr>
        <w:pStyle w:val="Heading3"/>
        <w:pageBreakBefore w:val="0"/>
      </w:pPr>
      <w:r>
        <w:t>[C2-3] 의미 단위 3/16</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欲顯其說。則迷其無說。然欲不說不示。復難以通其義。故玄道離微。至理難顯。夫所以言離者。體不與物合。亦不與物離。譬如明鏡光映萬象。然彼明鏡不與影合。亦不與體離。又如虛空合入一切無所染著。五色不能污。五音不能亂。萬物不能拘。森羅不能雜。故謂之離也。所以言微者。體妙無形。無色無相。應用萬端。而不見其容。含藏百巧。而不顯其功。視之不可見。聽之不可聞。然有恒沙萬德。不常不斷。不離不散。故謂之微也。是以離微二字。蓋道之要也。六入無跡謂之離。萬用無我謂之微。</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그 설을 드러내려 하면 말 없음에 미혹한다. 그렇다고 말하지도 보이지도 않으려 하면 다시 그 뜻을 통하게 하기 어렵다. 그러므로 현묘한 도인 이와 미는 지극한 이치여서 드러내기 어렵다. 이를 이라고 말하는 까닭은 체가 사물과 합하지도 않고 사물과 떨어지지도 않기 때문이다. 비유하면 밝은 거울의 빛이 만상을 비추지만 그 밝은 거울은 그림자와 합하지도 않고 그 본체와 떨어지지도 않는 것과 같다. 또 허공이 일체에 합해 들어가면서도 물들거나 집착하지 않는 것과 같아서, 오색도 더럽힐 수 없고 오음도 어지럽힐 수 없으며, 만물도 구속할 수 없고 삼라만상도 뒤섞을 수 없다. 그러므로 이를 이라 한다. 미라고 말하는 까닭은 체가 묘하여 형체가 없고 색도 상도 없으면서 만 가지에 응용되지만 그 모습을 볼 수 없고, 온갖 교묘함을 품고 감추지만 그 공능을 드러내지 않기 때문이다. 보아도 볼 수 없고 들어도 들을 수 없으나 항하사 같은 만덕이 있으며, 상주하지도 단멸하지도 않고 떠나지도 흩어지지도 않는다. 그러므로 이를 미라 한다. 이와 미라는 두 글자는 대개 도의 요체이다. 육입에 자취가 없음을 이라 하고, 만 가지 작용에 아가 없음을 미라 한다.</w:t>
      </w:r>
    </w:p>
    <w:p>
      <w:pPr>
        <w:pStyle w:val="Heading3"/>
        <w:pageBreakBefore w:val="0"/>
      </w:pPr>
      <w:r>
        <w:t>[C2-4] 의미 단위 4/16</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微即離也。離即微也。但約彼根事。而作兩名。其體一也。夫修道者。莫不斷煩惱求菩提。棄小乘窺大用。然妙理之中。都無此事。體離者本無煩惱可斷。無小乘可棄。體微者無菩提可求。無大用可窺。何以故。無一法可相應故。是以聖人。不斷妄。不證真。可謂萬用而自然矣。夫求法者。為無所求。故無名之朴。亦將不欲。斯可謂之妙覺。夫離微者。非妄識之所識。非邪智之所知。何謂妄識。為六識也。何謂邪智。為二智也。是以體真一故。非二智所知。體無物故。</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미가 곧 이이고 이가 곧 미이다. 다만 저 근과 일에 의거해 두 이름을 지었을 뿐 그 체는 하나이다. 도를 닦는 이는 번뇌를 끊고 보리를 구하며 소승을 버리고 큰 작용을 엿보지 않는 이가 없다. 그러나 묘한 이치 안에는 이런 일이 전혀 없다. 체가 이인 것에는 본래 끊을 번뇌도 없고 버릴 소승도 없으며, 체가 미인 것에는 구할 보리도 없고 엿볼 큰 작용도 없다. 왜 그러한가? 서로 응할 한 법도 없기 때문이다. 그러므로 성인은 망령됨을 끊지 않고 참됨을 증득하지 않으니, 만 가지를 작용하면서도 자연스럽다고 할 수 있다. 법을 구하는 것은 구하는 바가 없게 하려는 것이다. 그러므로 이름 없는 소박함은 또한 욕구하지 않으려는 것이니, 이를 묘각이라 할 수 있다. 이와 미는 망식이 식별할 것도 아니고 사지가 알 것도 아니다. 망식이란 무엇인가? 육식이다. 사지란 무엇인가? 이지(二智)이다. 그러므로 체가 진일이어서 이지가 알 수 없고, 체에 아무것도 없으므로,</w:t>
      </w:r>
    </w:p>
    <w:p>
      <w:pPr>
        <w:keepNext/>
        <w:spacing w:before="80" w:after="60"/>
      </w:pPr>
      <w:r>
        <w:rPr>
          <w:rFonts w:ascii="Noto Serif KR" w:hAnsi="Noto Serif KR" w:eastAsia="Noto Serif KR"/>
          <w:b/>
          <w:color w:val="5F6368"/>
          <w:sz w:val="19"/>
        </w:rPr>
        <w:t>각주</w:t>
      </w:r>
    </w:p>
    <w:p>
      <w:pPr>
        <w:pStyle w:val="Annotation"/>
      </w:pPr>
      <w:r>
        <w:rPr>
          <w:rFonts w:ascii="Noto Serif KR" w:hAnsi="Noto Serif KR" w:eastAsia="Noto Serif KR"/>
          <w:color w:val="5F6368"/>
          <w:sz w:val="18"/>
        </w:rPr>
        <w:t>[용어] ‘二智’는 이 대목 자체에서 종류를 밝히지 않는다. 특정한 교학적 두 지혜로 임의 확정하지 않고 ‘이지(二智)’로 옮겼다.</w:t>
      </w:r>
    </w:p>
    <w:p>
      <w:pPr>
        <w:pStyle w:val="Heading3"/>
        <w:pageBreakBefore w:val="0"/>
      </w:pPr>
      <w:r>
        <w:t>[C2-5] 의미 단위 5/16</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非六識所識。無有一法從外而來。無有一法從內而出。又無少法和合而生。可謂之太清。可謂之真精。體離一切諸見。故不可以意度。體離一切限量。故不可以言約。是以維摩默然。如來寂寞。雖說種種諸乘並是方便。開示悟入佛之知見。夫知者知離。見者見微。故經云。見微名為佛。知離名為法。以知離故。即不與一切煩惱合。以見微故。即不與一切虛妄俱。無虛妄故。即真一理顯。無煩惱故。即明瑩自然。夫離微之義。非一非二。非以言說可顯。要以深心體解。朗照現前。對境無心。逢緣不動。勿忘離微之道。</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육식이 식별할 수 없다. 한 법도 밖에서 오지 않고 한 법도 안에서 나오지 않으며, 또 조그만 법 하나도 화합해 생기지 않는다. 이를 태청이라 할 수 있고 참된 정수라 할 수 있다. 체가 일체의 모든 견해를 떠났으므로 뜻으로 헤아릴 수 없고, 체가 일체의 한량을 떠났으므로 말로 묶을 수 없다. 그러므로 유마는 침묵했고 여래는 고요했다. 비록 갖가지 모든 승을 설했어도 모두 방편으로 부처의 지견을 열어 보이고 깨달아 들어가게 한 것이다. 지(知)는 이를 아는 것이고 견(見)은 미를 보는 것이다. 그러므로 경에서 “미를 보는 것을 부처라 하고 이를 아는 것을 법이라 한다”고 했다. 이를 알기 때문에 일체 번뇌와 합하지 않고, 미를 보기 때문에 일체 허망과 함께하지 않는다. 허망이 없기 때문에 진일의 이치가 드러나고, 번뇌가 없기 때문에 밝고 깨끗함이 자연스럽다. 이와 미의 뜻은 하나도 둘도 아니고 말로 드러낼 수 있는 것도 아니다. 반드시 깊은 마음으로 체득하고 이해하여 밝은 비춤이 앞에 나타나야 한다. 경계를 마주해도 마음이 없고 인연을 만나도 움직이지 않으며, 이와 미의 도를 잊지 말아야 한다.</w:t>
      </w:r>
    </w:p>
    <w:p>
      <w:pPr>
        <w:pStyle w:val="Heading3"/>
        <w:pageBreakBefore w:val="0"/>
      </w:pPr>
      <w:r>
        <w:t>[C2-6] 의미 단위 6/16</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逐識星馳。口說心違。理將不寔。可謂無晝無夜。無靜無喧。專一不移。方乃契會。若妄有所取。妄有所捨。妄有所修。妄有所得者。皆不入真實。背離微之義。壞大道之法也。夫真者所以不合求。為外無所得。夫實者所以不合修。為內無所證。但無妄想者。即離微之道顯也。夫離者虛也。微者冲也。冲虛寂寞。故謂之離微。夫聖人所以無妄想者。為達離也。所以有奇特之用者。為了微也。微故無心。離故無身。身心俱喪。靈智獨存。絕於有無之域。泯於我所之居。法界自然。</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식을 좇아 별처럼 내달리고 입으로 말하면서 마음으로 어기면 이치가 장차 실답지 않게 된다. 낮도 밤도 없고 고요함도 시끄러움도 없이 한결같이 전일하여 옮기지 않아야 비로소 계합한다. 망령되이 취하는 것이 있거나, 망령되이 버리는 것이 있거나, 망령되이 닦는 것이 있거나, 망령되이 얻는 것이 있는 이는 모두 진실에 들어가지 못하고 이와 미의 뜻을 등져 대도의 법을 무너뜨린다. 참된 것을 구해서는 안 되는 까닭은 밖에서 얻을 것이 없기 때문이고, 실다운 것을 닦아서는 안 되는 까닭은 안에서 증득할 것이 없기 때문이다. 다만 망상이 없으면 곧 이와 미의 도가 드러난다. 이는 빔이고 미는 충(冲)이다. 비고 고요하므로 이와 미라 한다. 성인에게 망상이 없는 까닭은 이에 통달했기 때문이고, 기특한 작용이 있는 까닭은 미를 깨달았기 때문이다. 미이므로 마음이 없고 이이므로 몸이 없다. 몸과 마음이 모두 사라지면 영지 홀로 남아 유무의 영역을 끊고 아소의 거처를 없애니, 법계가 자연스럽다.</w:t>
      </w:r>
    </w:p>
    <w:p>
      <w:pPr>
        <w:pStyle w:val="Heading3"/>
        <w:pageBreakBefore w:val="0"/>
      </w:pPr>
      <w:r>
        <w:t>[C2-7] 의미 단위 7/16</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煌煌盛用。而無生也。故聖人處無為而化行。不言之教。冥理應合。寂寞無人。是以含通大象。包入萬物。譬如虛空。普偏周備。夫迷者無我立我。則內生我倒。內生我倒故。即聖理不通。聖理不通故。外有所立。外有所立。即內外生礙。內外生礙。即物理不通。遂妄起諸流。混於[1]疑照。萬象沈沒。真一宗亂。諸見競興。乃為流浪。故製離微之論。顯體幽玄。學者深思。可知虛實矣。夫色法如影。聲法如響。但以影響指陳。未足封為真實。故指非月也。</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빛나고 성대한 작용이 있으면서도 생김이 없다. 그러므로 성인은 무위에 처하여 교화를 행하고 말 없는 가르침은 그윽한 이치에 응하여 합하며, 고요하여 사람이 없다. 이 때문에 대상을 품어 통하고 만물을 감싸 들이니, 허공처럼 널리 두루 갖추어져 있다. 미혹한 자는 아가 없는데도 아를 세워 안으로 아도(我倒)를 낳는다. 안으로 아도를 낳기 때문에 성스러운 이치가 통하지 않고, 성스러운 이치가 통하지 않기 때문에 밖에 세우는 것이 있다. 밖에 세우는 것이 있으면 안팎에 장애가 생기고, 안팎에 장애가 생기면 사물의 이치가 통하지 않는다. 마침내 망령되이 여러 흐름을 일으켜 의심스러운 비춤에 뒤섞이니 만상이 가라앉고 진일의 종지가 어지러우며, 모든 견해가 다투어 일어나 유랑하게 된다. 그러므로 「이미론」을 지어 체의 그윽하고 현묘함을 드러냈으니, 배우는 이는 깊이 생각하면 허와 실을 알 수 있을 것이다. 색법은 그림자와 같고 성법은 메아리와 같다. 다만 그림자와 메아리로 가리켜 진술한 것이므로 진실이라고 확정하기에 부족하다. 그러므로 손가락은 달이 아니다.</w:t>
      </w:r>
    </w:p>
    <w:p>
      <w:pPr>
        <w:keepNext/>
        <w:spacing w:before="80" w:after="60"/>
      </w:pPr>
      <w:r>
        <w:rPr>
          <w:rFonts w:ascii="Noto Serif KR" w:hAnsi="Noto Serif KR" w:eastAsia="Noto Serif KR"/>
          <w:b/>
          <w:color w:val="5F6368"/>
          <w:sz w:val="19"/>
        </w:rPr>
        <w:t>각주</w:t>
      </w:r>
    </w:p>
    <w:p>
      <w:pPr>
        <w:pStyle w:val="Annotation"/>
      </w:pPr>
      <w:r>
        <w:rPr>
          <w:rFonts w:ascii="Noto Serif KR" w:hAnsi="Noto Serif KR" w:eastAsia="Noto Serif KR"/>
          <w:color w:val="5F6368"/>
          <w:sz w:val="18"/>
        </w:rPr>
        <w:t>[교감] ‘混於[1]疑照’의 [1]은 대응 주석이 없다. ‘疑照’의 정확한 이문은 대조가 필요하다.</w:t>
      </w:r>
    </w:p>
    <w:p>
      <w:pPr>
        <w:pStyle w:val="Heading3"/>
        <w:pageBreakBefore w:val="0"/>
      </w:pPr>
      <w:r>
        <w:t>[C2-8] 의미 단위 8/16</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言非道也。會道亡言。見月亡指。是以迷離者。即為諸魔。愛取諸塵。樂著生死。夫迷微者。即為外道。非分推求。橫生諸見。夫諸見根本者。莫越有無。何謂為有。謂妄有所作。何謂為無為。觀察無所得也。是以因有無二見。即起種種諸見。諸見既起。即邪見不真。故名為外道。夫生死根本者。所謂存亡。身存為生。身亡為滅。計著妄想。取外境界。具足身見。愛彼未來殊勝生處。受妙果報。故謂之魔。若體解離者。一切不著。無所染愛。</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말은 도가 아니다. 도를 만나면 말을 잊고 달을 보면 손가락을 잊는다. 그러므로 이에 미혹한 이는 곧 여러 마가 되어 모든 티끌을 사랑해 취하고 생사에 즐겨 집착한다. 미에 미혹한 이는 곧 외도가 되어 분수 아닌 것을 추구하고 제멋대로 여러 견해를 낳는다. 모든 견해의 근본은 유와 무를 넘지 않는다. 유란 무엇인가? 망령되이 행하는 바가 있음을 말한다. 무위란 무엇인가? 관찰해도 얻을 바가 없음을 말한다. 그러므로 유와 무의 두 견해로 인해 곧 갖가지 견해가 생긴다. 모든 견해가 이미 일어나면 사견이 되어 참되지 않으므로 외도라 한다. 생사의 근본은 이른바 존망이다. 몸이 존재하는 것을 생이라 하고 몸이 없어지는 것을 멸이라 한다. 망상을 헤아려 집착하고 밖의 경계를 취하며 신견을 갖추어, 미래의 수승한 태어날 곳을 사랑하고 묘한 과보를 받으려 하므로 마라 한다. 이를 체득해 이해한 이는 일체에 집착하지 않고 물들어 사랑하는 바가 없다.</w:t>
      </w:r>
    </w:p>
    <w:p>
      <w:pPr>
        <w:keepNext/>
        <w:spacing w:before="80" w:after="60"/>
      </w:pPr>
      <w:r>
        <w:rPr>
          <w:rFonts w:ascii="Noto Serif KR" w:hAnsi="Noto Serif KR" w:eastAsia="Noto Serif KR"/>
          <w:b/>
          <w:color w:val="5F6368"/>
          <w:sz w:val="19"/>
        </w:rPr>
        <w:t>각주</w:t>
      </w:r>
    </w:p>
    <w:p>
      <w:pPr>
        <w:pStyle w:val="Annotation"/>
      </w:pPr>
      <w:r>
        <w:rPr>
          <w:rFonts w:ascii="Noto Serif KR" w:hAnsi="Noto Serif KR" w:eastAsia="Noto Serif KR"/>
          <w:color w:val="5F6368"/>
          <w:sz w:val="18"/>
        </w:rPr>
        <w:t>[구두 불확실] ‘何謂為無為。觀察無所得也’는 ‘무위란 무엇인가’로 읽었으나, 앞의 유와 대구하여 ‘무란 무엇인가’로 구두할 가능성도 있다.</w:t>
      </w:r>
    </w:p>
    <w:p>
      <w:pPr>
        <w:pStyle w:val="Heading3"/>
        <w:pageBreakBefore w:val="0"/>
      </w:pPr>
      <w:r>
        <w:t>[C2-9] 의미 단위 9/16</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即超魔境界。若體解微者。一切寂靜。無有妄想。即超外道種種邪見。故經云微妙甚深離自性也。是以微無有見。離無有著。無見無著。寂滅為樂。何謂為苦。以不了微故。即內有所思。不了離故。即外有所依。外有所依故即貪。內有所思故即緣。緣貪既起。遂為魔境所使。晝夜煌煌。無有暫止。具受塵勞。故名為苦。何謂為樂。為了微故。即內無所思。為了離故。即外無所依。外無所依故即無貪。內無所思故即無緣。無緣故即不為萬有所拘。及諸塵勞所使。清虛寂寞。無所繫縛。自性解脫。</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곧 마의 경계를 초월한다. 미를 체득해 이해한 이는 일체가 고요하여 망상이 없으므로 외도의 갖가지 사견을 초월한다. 그러므로 경에서 “미묘하고 매우 깊어 자성을 떠난다”고 했다. 이 때문에 미에는 견해가 없고 이에는 집착이 없다. 견해도 집착도 없으면 적멸을 즐거움으로 삼는다. 무엇을 괴로움이라 하는가? 미를 깨닫지 못했기 때문에 안으로 생각하는 바가 있고, 이를 깨닫지 못했기 때문에 밖으로 의지하는 바가 있다. 밖으로 의지하는 바가 있기 때문에 탐욕이 생기고, 안으로 생각하는 바가 있기 때문에 반연이 생긴다. 반연과 탐욕이 일어나면 마경의 부림을 받아 밤낮으로 치열하게 움직이며 잠시도 그치지 않고 진로를 모두 받으므로 괴로움이라 한다. 무엇을 즐거움이라 하는가? 미를 깨달았기 때문에 안으로 생각하는 바가 없고, 이를 깨달았기 때문에 밖으로 의지하는 바가 없다. 밖으로 의지하는 바가 없으므로 탐욕이 없고, 안으로 생각하는 바가 없으므로 반연이 없다. 반연이 없으므로 만유에 구속되거나 모든 진로의 부림을 받지 않는다. 맑고 비며 고요하여 얽매이는 바가 없고 자성이 해탈한다.</w:t>
      </w:r>
    </w:p>
    <w:p>
      <w:pPr>
        <w:pStyle w:val="Heading3"/>
        <w:pageBreakBefore w:val="0"/>
      </w:pPr>
      <w:r>
        <w:t>[C2-10] 의미 단위 10/16</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故名為樂。夫離者理也。微者密也。何謂為理。不離一切物。何謂為密。顯用藏術。又離者空也。微者有也。空故無相有故形量。是以非有非空。萬法之宗。非空非有。萬物之母。出之無方。入之無所。包[2]舍萬有。而不為事。應化萬端。而不為主。是以小室寬容。一念多通。非心所測。非意所識。可謂住不思議解脫之力。何謂不思議為體離微。何謂解脫為無所羈。離者法也。微者佛也。和合不二名為僧也。故三名一體。一體三名。混無分別。歸本無名。又離者容也。</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그러므로 즐거움이라 한다. 이는 이(理)이고 미는 밀(密)이다. 이란 무엇인가? 일체 사물을 떠나지 않는 것이다. 밀이란 무엇인가? 드러나게 작용하면서 술법을 감추는 것이다. 또 이는 공이고 미는 유이다. 공이므로 상이 없고 유이므로 형체와 분량이 있다. 그러므로 유도 공도 아닌 것은 만법의 종지이고, 공도 유도 아닌 것은 만물의 어머니이다. 나오는 데 일정한 방향이 없고 들어가는 데 일정한 곳이 없다. 만유를 감싸면서도 일로 삼지 않고 만 가지로 응화하면서도 주재자가 되지 않는다. 그러므로 작은 방이 넓게 수용하고 한 생각이 많이 통하니 마음으로 헤아릴 수 없고 뜻으로 식별할 수 없다. 불가사의한 해탈의 힘에 머문다고 할 수 있다. 무엇을 불가사의라 하는가? 체가 이와 미인 것이다. 무엇을 해탈이라 하는가? 얽매이는 바가 없는 것이다. 이는 법이고 미는 부처이며, 화합하여 둘이 아님을 승가라 한다. 그러므로 세 이름이 한 체이고 한 체가 세 이름이다. 뒤섞여 분별이 없으며 근본으로 돌아가면 이름이 없다. 또 이는 모습이다.</w:t>
      </w:r>
    </w:p>
    <w:p>
      <w:pPr>
        <w:keepNext/>
        <w:spacing w:before="80" w:after="60"/>
      </w:pPr>
      <w:r>
        <w:rPr>
          <w:rFonts w:ascii="Noto Serif KR" w:hAnsi="Noto Serif KR" w:eastAsia="Noto Serif KR"/>
          <w:b/>
          <w:color w:val="5F6368"/>
          <w:sz w:val="19"/>
        </w:rPr>
        <w:t>각주</w:t>
      </w:r>
    </w:p>
    <w:p>
      <w:pPr>
        <w:pStyle w:val="Annotation"/>
      </w:pPr>
      <w:r>
        <w:rPr>
          <w:rFonts w:ascii="Noto Serif KR" w:hAnsi="Noto Serif KR" w:eastAsia="Noto Serif KR"/>
          <w:color w:val="5F6368"/>
          <w:sz w:val="18"/>
        </w:rPr>
        <w:t>[교감] ‘包[2]舍萬有’의 [2]는 편집 표지이고 대응 주석이 없다. ‘包舍’는 첨부본 표기를 보존했으며 번역은 문맥상 ‘감싸다’로 처리했다.</w:t>
      </w:r>
    </w:p>
    <w:p>
      <w:pPr>
        <w:pStyle w:val="Heading3"/>
        <w:pageBreakBefore w:val="0"/>
      </w:pPr>
      <w:r>
        <w:t>[C2-11] 의미 단위 11/16</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微者用也。容故含垢。用故無侶。無侶故即妙化常行。含垢故即萬有能處。又無眼無耳謂之離。有見有聞謂之微。無我無造謂之離。有智有用謂之微。無心無意謂之離。有通有達謂之微。又離者涅槃。微者般若。般若故繁興大用。涅槃故寂滅無餘。無餘故煩惱永盡。大用故聖化無窮。若人不達離微者。雖復苦行頭陀遠離塵境。斷貪恚癡伏忍成就。經無量劫。終不入真寔。何以故。皆為依正所行住有所得故。不離顛倒夢想惡覺諸見。若復有人體解離微者。雖近有妄想習氣及現行煩惱。然數數覺知離微之義。此人不久。即入真寔無上道也。何以故。為了正見根本故也。又所言離者對六入也。所言微者對六識也。若混六為一寂靜無物。</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미는 작용이다. 모습이므로 때를 품고 작용이므로 짝이 없다. 짝이 없으므로 묘한 교화가 늘 행해지고, 때를 품기 때문에 만유가 그 안에 머물 수 있다. 또 눈도 귀도 없음을 이라 하고 보고 들음이 있음을 미라 한다. 아도 지음도 없음을 이라 하고 지혜와 작용이 있음을 미라 한다. 마음도 뜻도 없음을 이라 하고 통함과 통달이 있음을 미라 한다. 또 이는 열반이고 미는 반야이다. 반야이므로 갖가지 큰 작용이 번성하여 일어나고, 열반이므로 남김없이 적멸한다. 남김이 없으므로 번뇌가 영원히 다하고, 큰 작용 때문에 성스러운 교화가 다함이 없다. 어떤 사람이 이와 미를 통달하지 못했다면, 비록 고행하고 두타를 닦아 티끌 경계를 멀리 떠나며 탐·진·치를 끊고 복인을 성취한 채 무량겁을 지내더라도 끝내 진실에 들어가지 못한다. 왜 그러한가? 모두 의보와 정보에 의지해 행하고 얻는 바에 머물기 때문에 전도된 몽상과 악각과 모든 견해를 떠나지 못하기 때문이다. 다시 어떤 사람이 이와 미를 체득해 이해했다면, 비록 가까이에 망상 습기와 현행 번뇌가 있더라도 자주 이와 미의 뜻을 깨달아 알므로 오래지 않아 곧 진실한 무상도에 들어간다. 왜 그러한가? 바른 견해의 근본을 깨달았기 때문이다. 또 이라고 한 것은 육입에 대응하고 미라고 한 것은 육식에 대응한다. 여섯을 섞어 하나로 만들어 고요히 아무것도 없게 한다면,</w:t>
      </w:r>
    </w:p>
    <w:p>
      <w:pPr>
        <w:pStyle w:val="Heading3"/>
        <w:pageBreakBefore w:val="0"/>
      </w:pPr>
      <w:r>
        <w:t>[C2-12] 의미 단위 12/16</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非五四三。非九八七。但聖人應機設教對執不同。究竟理中都無名字。譬如虛空離數非數離性非性。非一非異非境非離境。不可言說。過於文字出於心量。無有去來無有出入。夫經論者莫不就彼凡情破彼根量。種種方便皆不住於形事者。若不住形事即不須一切言說。及以離微之義。故經云隨宜說法意趣難解。雖說種種諸乘。皆是權接方便助道之法也。然非究竟解脫涅槃。譬如有人於虛空中畫作種種色象。及作種種音聲。然彼虛空實無異相。亦無受入變動。故知諸佛化身。及以說法亦復如是。於實際中都無一異。是以天地含離虛空含微。萬物動作變化無為。夫神中有智智中有通。通有五種。智有三種。何為五通。一曰道通。二曰神通。三曰依通。四曰報通。五曰妖通。</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다섯도 넷도 셋도 아니며, 아홉도 여덟도 일곱도 아니다. 다만 성인이 근기에 응해 가르침을 세운 것은 집착에 따라 같지 않지만, 궁극의 이치에는 전혀 이름이 없다. 비유하면 허공이 수와 수 아님을 떠나고 성과 성 아님을 떠나며, 하나도 다름도 아니고 경계도 경계를 떠난 것도 아닌 것과 같다. 말로 설명할 수 없고 문자를 넘어 마음의 한량에서 벗어나며, 감도 옴도 없고 나감도 들어옴도 없다. 경론은 저 범부의 정에 나아가 저 근의 한량을 깨뜨리지 않는 것이 없다. 갖가지 방편이 모두 형체와 일에 머물지 않게 하려는 것인데, 형체와 일에 머물지 않으면 일체 언설과 이와 미의 뜻도 필요하지 않다. 그러므로 경에서 “마땅함을 따라 법을 설하니 그 의취는 이해하기 어렵다”고 했다. 비록 갖가지 모든 승을 설하지만 모두 방편으로 이끌어 도를 돕는 법이며, 궁극의 해탈과 열반은 아니다. 비유하면 어떤 사람이 허공 가운데 갖가지 색상과 갖가지 음성을 만들어도 그 허공에는 실로 다른 상이 없고 받아들임이나 변동도 없는 것과 같다. 그러므로 모든 부처의 화신과 설법도 이와 같아 실제에는 하나와 다름이 전혀 없음을 알아야 한다. 그러므로 천지는 이를 품고 허공은 미를 품으며, 만물은 움직이고 변화하지만 무위이다. 신 가운데 지혜가 있고 지혜 가운데 통이 있다. 통에는 다섯 종류가 있고 지혜에는 세 종류가 있다. 무엇이 오통인가? 첫째는 도통, 둘째는 신통, 셋째는 의통, 넷째는 보통, 다섯째는 요통이다.</w:t>
      </w:r>
    </w:p>
    <w:p>
      <w:pPr>
        <w:pStyle w:val="Heading3"/>
        <w:pageBreakBefore w:val="0"/>
      </w:pPr>
      <w:r>
        <w:t>[C2-13] 의미 단위 13/16</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何謂妖通。狐狸老變木石之精。附傍人身聰慧奇特。此為妖通。何謂報通。鬼神逆知諸天變化。中陰了生神龍變化。此為報通。何謂依通。約法而知緣身而用。乘符往來藥餌靈變。此為依通。何謂神通。靜心照物宿命既持。種種分別皆隨定力。此為神通。何謂道通。無心應物緣化萬有。水月空華影象無主。此為道通。何謂三智。一曰真智。二曰內智。三曰外智。何謂外智。分別根門識了塵境。博覽古今該通俗事。此為外智。何謂內智。自覺無明斷割煩惱。心意寂靜滅有無餘。此為內智。何謂真智。體解無物本來寂靜。通達無涯淨穢無二。</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요통이란 무엇인가? 여우와 삵이 오래되어 변한 것과 나무와 돌의 정령이 사람의 몸에 붙어 총명하고 기특해지는 것이니, 이것이 요통이다. 보통이란 무엇인가? 귀신이 미리 알고 모든 천이 변화하며, 중음이 태어남을 알고 신과 용이 변화하는 것이니, 이것이 보통이다. 의통이란 무엇인가? 법에 의거해 알고 몸을 인연하여 작용하며, 부적을 타고 왕래하고 약을 먹어 신령하게 변화하는 것이니, 이것이 의통이다. 신통이란 무엇인가? 마음을 고요히 하여 사물을 비추고 숙명을 이미 지니며, 갖가지 분별이 모두 선정의 힘을 따르는 것이니, 이것이 신통이다. 도통이란 무엇인가? 마음 없이 사물에 응하고 인연 따라 만유를 교화하며, 물속의 달과 허공의 꽃과 그림자 같은 상에 주재자가 없는 것이니, 이것이 도통이다. 무엇이 삼지인가? 첫째는 진지, 둘째는 내지, 셋째는 외지이다. 외지란 무엇인가? 근문을 분별해 티끌 경계를 식별하고 알며 고금의 일을 널리 보아 세속의 일에 두루 통하는 것이니, 이것이 외지이다. 내지란 무엇인가? 스스로 무명을 깨닫고 번뇌를 끊으며, 마음과 뜻이 고요하여 유를 소멸하고 남김이 없는 것이니, 이것이 내지이다. 진지란 무엇인가? 아무것도 없음을 체득해 이해하여 본래 고요하고, 끝없이 통달해 청정함과 더러움이 둘이 아닌 것이다.</w:t>
      </w:r>
    </w:p>
    <w:p>
      <w:pPr>
        <w:pStyle w:val="Heading3"/>
        <w:pageBreakBefore w:val="0"/>
      </w:pPr>
      <w:r>
        <w:t>[C2-14] 의미 단위 14/16</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故名真智。故真智道通不可名目。餘所有者皆是邪偽。偽即不真邪即不正。惑亂心生迷於體性。是以深解離微達彼諸有。自性本真出於群品。夫知有邪正通有真偽。若非法眼精明難可辨也。是以俗間多信邪偽少信正真。大教偃行小乘現用。故知妙理難顯也。夫離者無身微者無心。無身故大身無心故大心。大心故即周萬物。大身故應備無窮。是以執身為身者即失其大應。執心為心者即失其大智。故千經萬論莫不說離身心。破彼執著乃入真實。譬如金師銷鑛取金方為器用。若執有身者即有身礙。身礙故即法身隱於形㲉之中。若執有心者即有心礙。心礙故即真智隱於念慮之中。故大道不通妙理沈隱。六神內亂六境外緣。晝夜惶惶未有休息。夫不觀其心者不見其微。不觀其身者不見其離。若不見離微。則失其道要也。故經云佛說非身是名大身。亦復如是。此謂破權歸實壞假歸真。</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그러므로 진지라 한다. 진지와 도통은 이름 지을 수 없다. 그 밖의 모든 것은 다 사되고 거짓된 것이다. 거짓은 참되지 않고 사됨은 바르지 않다. 미혹하고 어지러운 마음이 생겨 체성에 미혹한다. 그러므로 이와 미를 깊이 이해해 저 모든 유에 통달하면 자성이 본래 참되어 여러 부류에서 벗어난다. 지혜에는 사와 정이 있고 통에는 진과 위가 있으니, 법안이 정밀하고 밝지 않다면 분별하기 어렵다. 그러므로 세속에서는 사되고 거짓된 것을 많이 믿고 바르고 참된 것은 적게 믿는다. 큰 가르침은 행해지지 않고 소승이 현실에서 작용하니, 묘한 이치는 드러내기 어렵다는 것을 알 수 있다. 이는 몸이 없음이고 미는 마음이 없음이다. 몸이 없으므로 큰 몸이고 마음이 없으므로 큰 마음이다. 큰 마음이므로 만물에 두루하고 큰 몸이므로 응함이 끝없이 갖추어진다. 그러므로 몸에 집착해 몸이라 하는 이는 그 큰 응함을 잃고, 마음에 집착해 마음이라 하는 이는 그 큰 지혜를 잃는다. 천 경과 만 논이 몸과 마음을 떠나라고 설하지 않은 것이 없는 까닭은 저 집착을 깨뜨린 뒤에야 진실에 들어가기 때문이다. 비유하면 금장이가 광석을 녹여 금을 얻은 뒤에야 기물을 만드는 것과 같다. 몸이 있다고 집착하면 몸의 장애가 생기고, 몸의 장애 때문에 법신이 형체의 껍데기 속에 숨는다. 마음이 있다고 집착하면 마음의 장애가 생기고, 마음의 장애 때문에 진지가 생각과 사려 속에 숨는다. 그러므로 대도가 통하지 않고 묘한 이치가 잠겨 숨으며, 육신은 안에서 어지럽고 육경은 밖에서 반연해 밤낮으로 황망하여 쉼이 없다. 마음을 관하지 않는 이는 그 미를 보지 못하고 몸을 관하지 않는 이는 그 이를 보지 못한다. 이와 미를 보지 못하면 도의 요체를 잃는다. 그러므로 경에서 “부처가 몸 아닌 것을 설하니 이를 큰 몸이라 한다”고 한 것도 이와 같다. 이는 방편을 깨뜨려 실상으로 돌아가고 거짓을 무너뜨려 참됨으로 돌아감을 말한다.</w:t>
      </w:r>
    </w:p>
    <w:p>
      <w:pPr>
        <w:keepNext/>
        <w:spacing w:before="80" w:after="60"/>
      </w:pPr>
      <w:r>
        <w:rPr>
          <w:rFonts w:ascii="Noto Serif KR" w:hAnsi="Noto Serif KR" w:eastAsia="Noto Serif KR"/>
          <w:b/>
          <w:color w:val="5F6368"/>
          <w:sz w:val="19"/>
        </w:rPr>
        <w:t>각주</w:t>
      </w:r>
    </w:p>
    <w:p>
      <w:pPr>
        <w:pStyle w:val="Annotation"/>
      </w:pPr>
      <w:r>
        <w:rPr>
          <w:rFonts w:ascii="Noto Serif KR" w:hAnsi="Noto Serif KR" w:eastAsia="Noto Serif KR"/>
          <w:color w:val="5F6368"/>
          <w:sz w:val="18"/>
        </w:rPr>
        <w:t>[이체자] ‘形㲉’의 㲉은 문맥상 껍데기를 뜻하는 글자로 보고 원문은 그대로 보존했다.</w:t>
      </w:r>
    </w:p>
    <w:p>
      <w:pPr>
        <w:pStyle w:val="Heading3"/>
        <w:pageBreakBefore w:val="0"/>
      </w:pPr>
      <w:r>
        <w:t>[C2-15] 의미 단위 15/16</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譬如金師銷金為器。滅相混融以通大冶。言大冶者為大道也。此大道冶中。造化無窮流出萬宗。若成若壞體無增減。故經云有佛無佛。性相常住。所以言融相者。但為愚夫著有相畏無相也。所以言相者。為破彼外道著於無相畏有相也。所以言中道者。欲令有相無相無二也。此皆破執除疑言非盡理。若復有人了相無法平等不二。無取無捨無此無彼。亦無中間。即不假聖人言說理自通也。夫以相為無相者。即相而無相也。故經云色即是空非色滅空。譬如水流風擊成泡。即泡是水非泡滅水。夫以無相為相者。即無相而相也。經云空即是色色無盡也。譬如壞泡為水水即泡也。非水離泡。夫愛有相畏無相者。不知有相即無相也。愛無相畏有相者。不知無相即是相也。是故有相及無相。一切悉在其中矣。</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비유하면 금장이가 금을 녹여 그릇을 만들고 상을 없애 섞어 녹임으로써 큰 풀무와 통하게 하는 것과 같다. 큰 풀무란 대도이다. 이 대도의 풀무 안에서는 조화가 다함이 없어 만 가지 종지가 흘러나오지만 이루어지거나 무너져도 체에는 증감이 없다. 그러므로 경에서 “부처가 있든 없든 성과 상은 늘 머문다”고 했다. 상을 녹인다고 말한 까닭은 다만 어리석은 범부가 유상에 집착하고 무상을 두려워하기 때문이다. 상을 말한 까닭은 무상에 집착하고 유상을 두려워하는 저 외도를 깨뜨리기 위해서이다. 중도를 말한 까닭은 유상과 무상이 둘이 아니게 하려는 것이다. 이는 모두 집착을 깨뜨리고 의심을 제거하는 말이지 이치를 다한 말은 아니다. 다시 어떤 사람이 상에는 법이 없고 평등하여 둘이 아니며, 취함도 버림도 이것도 저것도 없고 중간도 없음을 깨닫는다면 성인의 언설을 빌리지 않아도 이치가 저절로 통한다. 상을 무상으로 삼는다는 것은 바로 상이면서 무상인 것이다. 그러므로 경에서 “색이 곧 공이지 색이 소멸해 공이 되는 것이 아니다”라고 했다. 비유하면 물이 흐르다가 바람에 부딪혀 거품이 되지만 거품이 곧 물이지 거품이 소멸해야 물이 되는 것이 아닌 것과 같다. 무상을 상으로 삼는다는 것은 바로 무상이면서 상인 것이다. 경에서 “공이 곧 색이어서 색은 다함이 없다”고 했다. 비유하면 거품이 무너져 물이 되지만 물이 곧 거품이지 물이 거품을 떠난 것이 아닌 것과 같다. 유상을 사랑하고 무상을 두려워하는 이는 유상이 곧 무상임을 모르고, 무상을 사랑하고 유상을 두려워하는 이는 무상이 곧 상임을 모른다. 그러므로 유상과 무상이 모두 그 가운데 있다.</w:t>
      </w:r>
    </w:p>
    <w:p>
      <w:pPr>
        <w:pStyle w:val="Heading3"/>
        <w:pageBreakBefore w:val="0"/>
      </w:pPr>
      <w:r>
        <w:t>[C2-16] 의미 단위 16/16</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覺者名佛。妄即不生。妄若不生即本真實。夫無相之相謂之離。離體無相也。相即無相謂之微。微體非無相也。是以為道者。生而不喜死而不憂。何以故。以生為浮以死為休。以生為化以死為真。故經云起唯法起滅唯法滅。又此法者各不相知。起時不言我起。滅時不言我滅。夫大智無[1]知。大覺無覺。真際理空不可名目。是以涅槃大寂般若無知。圓滿法身一切限量相寂滅也。</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깨달은 이를 부처라 한다. 그러면 망령됨이 생기지 않는다. 망령됨이 생기지 않으면 곧 본래 진실하다. 무상의 상을 이라 하는데, 이는 체에 상이 없다. 상이 곧 무상임을 미라 하는데, 미의 체는 무상만은 아니다. 그러므로 도를 행하는 이는 태어나도 기뻐하지 않고 죽어도 근심하지 않는다. 왜 그러한가? 삶을 뜬 것으로 여기고 죽음을 쉼으로 여기며, 삶을 교화로 여기고 죽음을 참됨으로 여기기 때문이다. 그러므로 경에서 “일어날 때는 오직 법이 일어나고 소멸할 때는 오직 법이 소멸한다”고 했다. 또 이 법들은 각각 서로 알지 못하여 일어날 때 ‘내가 일어난다’고 말하지 않고 소멸할 때 ‘내가 소멸한다’고 말하지 않는다. 큰 지혜는 앎이 없고 큰 깨달음은 깨달음이 없다. 진제의 이치는 공하여 이름 지을 수 없다. 그러므로 열반은 크게 고요하고 반야는 앎이 없으며, 원만한 법신에서는 일체의 한량과 상이 적멸한다.</w:t>
      </w:r>
    </w:p>
    <w:p>
      <w:pPr>
        <w:keepNext/>
        <w:spacing w:before="80" w:after="60"/>
      </w:pPr>
      <w:r>
        <w:rPr>
          <w:rFonts w:ascii="Noto Serif KR" w:hAnsi="Noto Serif KR" w:eastAsia="Noto Serif KR"/>
          <w:b/>
          <w:color w:val="5F6368"/>
          <w:sz w:val="19"/>
        </w:rPr>
        <w:t>각주</w:t>
      </w:r>
    </w:p>
    <w:p>
      <w:pPr>
        <w:pStyle w:val="Annotation"/>
      </w:pPr>
      <w:r>
        <w:rPr>
          <w:rFonts w:ascii="Noto Serif KR" w:hAnsi="Noto Serif KR" w:eastAsia="Noto Serif KR"/>
          <w:color w:val="5F6368"/>
          <w:sz w:val="18"/>
        </w:rPr>
        <w:t>[교감] ‘大智無[1]知’의 [1]은 대응 주석이 없는 편집 표지이다.</w:t>
      </w:r>
    </w:p>
    <w:p>
      <w:r>
        <w:br w:type="page"/>
      </w:r>
    </w:p>
    <w:p>
      <w:pPr>
        <w:pStyle w:val="Heading1"/>
      </w:pPr>
      <w:r>
        <w:t>본제허현품 제3(本際虛玄品第三)</w:t>
      </w:r>
    </w:p>
    <w:p>
      <w:pPr>
        <w:spacing w:after="200"/>
      </w:pPr>
      <w:r>
        <w:rPr>
          <w:rFonts w:ascii="Noto Serif KR" w:hAnsi="Noto Serif KR" w:eastAsia="Noto Serif KR"/>
          <w:color w:val="5F6368"/>
          <w:sz w:val="19"/>
        </w:rPr>
        <w:t>원문 위치 [0148a01] · 문장 종결 표지 411개 · 의미 단위 12개</w:t>
      </w:r>
    </w:p>
    <w:p>
      <w:pPr>
        <w:pStyle w:val="Heading3"/>
        <w:pageBreakBefore w:val="0"/>
      </w:pPr>
      <w:r>
        <w:t>[C3-1] 의미 단위 1/12</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夫本際者。即一切眾生無礙涅槃之性也。何謂忽有如是妄心及以種種顛倒者。但為一念迷也。又此念者從一而起。又此一者從不思議起。不思議者即無所起。故經云道始生一。一為無為。一生二。二為妄心。以知一故即分為二。二生陰陽陰陽為動靜也。以陽為清以陰為濁。故清氣內虛為心。濁氣外凝為色。即有心色二法。心應於陽陽應於動。色應於陰陰應於靜。靜乃與玄牝相通。天地交合故。所謂一切眾生皆稟陰陽虛氣而生。是以由一生二。二生[1]三三即生萬法也。既緣無為而有心。復緣有心而有色。故經云種種心色。是以心生萬慮色起萬端。和合業因遂成三界種子。夫所以有三界者。為以執心為本迷真一故。即有濁辱生其妄氣。妄氣澄清為無色界。所謂心也。澄濁現為色界。</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본제(本際)는 곧 일체 중생에게 걸림 없는 열반의 성품이다. 어찌하여 홀연히 이와 같은 망령된 마음과 갖가지 전도가 생기는가? 다만 한 생각이 미혹했기 때문이다. 또 이 생각은 하나에서 일어나고, 이 하나는 불가사의에서 일어난다. 불가사의는 곧 일어나는 바가 없는 것이다. 그러므로 경에서 “도는 처음에 하나를 낳는다”고 했다. 하나는 무위이고 하나가 둘을 낳으며, 둘은 망심이다. 하나를 알기 때문에 곧 나뉘어 둘이 된다. 둘은 음과 양을 낳고 음과 양은 움직임과 고요함이 된다. 양은 맑음이고 음은 흐림이다. 그러므로 맑은 기가 안으로 비면 마음이 되고, 흐린 기가 밖으로 엉기면 색이 된다. 곧 마음과 색이라는 두 법이 생긴다. 마음은 양에 응하고 양은 움직임에 응하며, 색은 음에 응하고 음은 고요함에 응한다. 고요함은 곧 현빈과 서로 통하고 천지가 서로 합한다. 그러므로 이른바 일체 중생은 모두 음양의 빈 기를 받아 태어난다. 이 때문에 하나에서 둘이 생기고, 둘에서 셋이 생기며, 셋은 곧 만법을 낳는다. 무위를 인연하여 마음이 생기고 다시 마음을 인연하여 색이 생긴다. 그러므로 경에서 갖가지 심색을 말한다. 이 때문에 마음은 만 가지 생각을 낳고 색은 만 가지 단서를 일으키며, 업인이 화합하여 마침내 삼계의 종자가 된다. 삼계가 있는 까닭은 마음에 집착하는 것을 근본으로 삼아 진일에 미혹했기 때문이다. 곧 혼탁하고 욕된 것이 있어 그 망령된 기를 낳는다. 망기는 맑게 가라앉으면 무색계가 되니 이른바 마음이고, 맑음과 흐림이 드러나면 색계가 된다.</w:t>
      </w:r>
    </w:p>
    <w:p>
      <w:pPr>
        <w:keepNext/>
        <w:spacing w:before="80" w:after="60"/>
      </w:pPr>
      <w:r>
        <w:rPr>
          <w:rFonts w:ascii="Noto Serif KR" w:hAnsi="Noto Serif KR" w:eastAsia="Noto Serif KR"/>
          <w:b/>
          <w:color w:val="5F6368"/>
          <w:sz w:val="19"/>
        </w:rPr>
        <w:t>각주</w:t>
      </w:r>
    </w:p>
    <w:p>
      <w:pPr>
        <w:pStyle w:val="Annotation"/>
      </w:pPr>
      <w:r>
        <w:rPr>
          <w:rFonts w:ascii="Noto Serif KR" w:hAnsi="Noto Serif KR" w:eastAsia="Noto Serif KR"/>
          <w:color w:val="5F6368"/>
          <w:sz w:val="18"/>
        </w:rPr>
        <w:t>[교감] ‘二生[1]三’의 [1]은 대응 교감주가 누락되어 있다.</w:t>
      </w:r>
    </w:p>
    <w:p>
      <w:pPr>
        <w:pStyle w:val="Heading3"/>
        <w:pageBreakBefore w:val="0"/>
      </w:pPr>
      <w:r>
        <w:t>[C3-2] 의미 단위 2/12</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所謂身也。散滓穢為欲界。所謂塵境也。故經云三界虛妄不實。唯一妄心變化。夫內有一生即外有無為。內有二生即外有有為。內有三生即外有三界。既內外相應遂生種種諸法。及恒沙煩惱也。若一不生即無無為。若有人言我證無為。即是虛妄。若二不生即無有為。若有人言我證有為。即是虛妄。若三不生即無三界。若有人言定有三界。即是虛妄。是故經云有有即苦果。無有即涅槃。諸聲聞人取證無為。猶有有餘也。乃至十地菩薩。皆有住地無明微細障也。故以一為無為以二為有為。以三為三界。言無為者有二種。一者證滅無為。二者性本無為。言證滅無為者。所謂一切聖人修道斷障體如如也。故經云一切賢聖皆以無為法。而有差別性。本無為者所謂本來法爾非修非證。</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이른바 몸이다. 찌꺼기와 더러움이 흩어지면 욕계가 되니 이른바 티끌 경계이다. 그러므로 경에서 “삼계는 허망하고 실답지 않으며 오직 하나의 망심이 변화한 것이다”라고 했다. 안에서 하나가 생기면 밖에 무위가 있고, 안에서 둘이 생기면 밖에 유위가 있으며, 안에서 셋이 생기면 밖에 삼계가 있다. 안팎이 서로 응하면 마침내 갖가지 모든 법과 항하사 같은 번뇌가 생긴다. 하나가 생기지 않으면 무위도 없다. 어떤 사람이 “내가 무위를 증득했다”고 말한다면 곧 허망한 것이다. 둘이 생기지 않으면 유위도 없다. 어떤 사람이 “내가 유위를 증득했다”고 말한다면 곧 허망한 것이다. 셋이 생기지 않으면 삼계도 없다. 어떤 사람이 “삼계가 반드시 있다”고 말한다면 곧 허망한 것이다. 그러므로 경에서 “유가 있으면 곧 고과이고 유가 없으면 곧 열반이다”라고 했다. 모든 성문인은 무위를 취해 증득하지만 아직 유여가 있다. 나아가 십지보살에게도 모두 주지무명의 미세한 장애가 있다. 그러므로 하나를 무위, 둘을 유위, 셋을 삼계라 한다. 무위에는 두 종류가 있다. 첫째는 증멸무위이고 둘째는 성본무위이다. 증멸무위란 일체 성인이 도를 닦아 장애를 끊고 체가 여여해진 것을 말한다. 그러므로 경에서 “일체 현성은 모두 무위법으로써 차별이 있다”고 했다. 성본무위란 본래 법 그대로여서 닦음도 증득도 아닌 것이다.</w:t>
      </w:r>
    </w:p>
    <w:p>
      <w:pPr>
        <w:pStyle w:val="Heading3"/>
        <w:pageBreakBefore w:val="0"/>
      </w:pPr>
      <w:r>
        <w:t>[C3-3] 의미 단위 3/12</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非人所合非法所契。人法本空體淨真諦。故經云實相之理非有為非無為。不此岸不彼岸。不中流。是以非有為故。即不可修學。非無為故即不可滅證。若有修有證者。非性本無為也。故經云一切法以不生為宗。宗若不生即無無生。無生不生不可為證。何以故。若有證即有生若無證即無生。依本太冥。夫不生者即本際也。不出不沒猶如虛空無物可比。但一切有為之法虛妄不實。緣假相依而有存亡。窮其根趣還本實際。但一切眾生失本。外求竛竮辛苦修習。累劫而不悟真。是以將本求末末妄非真。將末求本本虛非實。夫本者即不合求。何以故。本即不求本也。譬如金不求金也。末即不合修。何以故。妄不求妄也。譬如泥團不可成金也。夫身心之法虛假不實。</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사람이 합할 것도 아니고 법이 계합할 것도 아니다. 사람과 법은 본래 공하고 그 체가 청정한 진제이다. 그러므로 경에서 “실상의 이치는 유위도 무위도 아니고, 이 언덕도 저 언덕도 아니며, 중류도 아니다”라고 했다. 유위가 아니므로 닦고 배울 수 없고, 무위가 아니므로 소멸시켜 증득할 수 없다. 닦음과 증득이 있다면 성본무위가 아니다. 그러므로 경에서 “일체 법은 불생을 종지로 삼는다”고 했다. 종지가 생기지 않으면 무생도 없고, 무생도 생기지 않으므로 증득할 수 없다. 왜 그러한가? 증득이 있으면 생김이 있고 증득이 없으면 무생이어서 본래의 매우 어두움에 의지하기 때문이다. 불생은 곧 본제이다. 나오지도 사라지지도 않아 허공과 같으니 견줄 사물이 없다. 다만 일체 유위법은 허망하여 실답지 않고, 인연 따라 거짓으로 서로 의지하여 존망이 있다. 그 근본의 귀취를 궁구하면 본래의 실제로 돌아간다. 다만 일체 중생은 근본을 잃고 밖에서 구하며 비틀거리면서 괴롭게 닦고 익혀 여러 겁이 지나도록 참됨을 깨닫지 못한다. 그러므로 근본을 가지고 말단을 구하면 말단은 망령되어 참되지 않고, 말단을 가지고 근본을 구하면 근본은 비어 실답지 않다. 근본은 구해서는 안 된다. 왜 그러한가? 근본은 곧 근본을 구하지 않기 때문이다. 금이 금을 구하지 않는 것과 같다. 말단은 닦아서도 안 된다. 왜 그러한가? 망령됨은 망령됨을 구하지 않기 때문이다. 진흙 덩어리가 금이 될 수 없는 것과 같다. 몸과 마음의 법은 허망하고 거짓되어 실답지 않다.</w:t>
      </w:r>
    </w:p>
    <w:p>
      <w:pPr>
        <w:keepNext/>
        <w:spacing w:before="80" w:after="60"/>
      </w:pPr>
      <w:r>
        <w:rPr>
          <w:rFonts w:ascii="Noto Serif KR" w:hAnsi="Noto Serif KR" w:eastAsia="Noto Serif KR"/>
          <w:b/>
          <w:color w:val="5F6368"/>
          <w:sz w:val="19"/>
        </w:rPr>
        <w:t>각주</w:t>
      </w:r>
    </w:p>
    <w:p>
      <w:pPr>
        <w:pStyle w:val="Annotation"/>
      </w:pPr>
      <w:r>
        <w:rPr>
          <w:rFonts w:ascii="Noto Serif KR" w:hAnsi="Noto Serif KR" w:eastAsia="Noto Serif KR"/>
          <w:color w:val="5F6368"/>
          <w:sz w:val="18"/>
        </w:rPr>
        <w:t>[구문 불확실] ‘依本太冥’은 앞뒤 구문과의 결합이 불명확하여 ‘본래의 매우 어두움에 의지한다’고 직역했다.</w:t>
      </w:r>
    </w:p>
    <w:p>
      <w:pPr>
        <w:pStyle w:val="Heading3"/>
        <w:pageBreakBefore w:val="0"/>
      </w:pPr>
      <w:r>
        <w:t>[C3-4] 의미 단위 4/12</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俗人多以修身心而覓道者。同彼泥團而覓金也。若約身心即是道者。聖人何故說離身心。故知非道也。若本真者亦不合修。何以故。無二法也。夫聖人生而不有死而不無。無有妄想取捨之心。所謂萬生萬死公正無私。法爾自然中無我造。但彼愚夫妄想內起惑心種種見生。故非真實不能明了。然其本際自性清淨。微妙甚深體無塵垢。是以千聖萬賢種種言論。皆是化說於真非真說化非化。是以本際無名名於無名。本際無相名於無相。名相既立妄惑遂生。真一理沈道宗事隱。是以無名之朴通遍一切不可名目。過限量界一體無二。故經云森羅及萬象一法之所印。印即本際也。然本際之理。無自無他非一非異。包含一氣該入萬有。若復有人自性清淨。含一而生中無妄想。即為聖人。然實際中亦無聖人法。如微塵許而有異也。若復有人自性清淨。</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세속 사람이 몸과 마음을 닦아 도를 찾는 경우가 많은데, 이는 저 진흙 덩어리에서 금을 찾는 것과 같다. 몸과 마음에 의거한 것이 곧 도라면 성인은 어찌하여 몸과 마음을 떠나라고 설했겠는가. 그러므로 도가 아님을 알 수 있다. 본래 참된 것 역시 닦아서는 안 된다. 왜 그러한가? 두 법이 없기 때문이다. 성인은 태어나도 유가 아니고 죽어도 무가 아니며, 망상으로 취하고 버리는 마음이 없다. 이른바 만 번 태어나고 만 번 죽어도 공정하여 사사로움이 없고, 법 그대로 자연스러워 그 가운데 아가 짓는 것이 없다. 다만 저 어리석은 범부는 망상이 안에서 일어나 미혹한 마음에 갖가지 견해가 생긴다. 그러므로 진실하지 않아 분명히 알지 못한다. 그러나 그 본제는 자성이 청정하고 미묘하며 매우 깊어 체에 티끌과 때가 없다. 그러므로 천 성인과 만 현인의 갖가지 언론은 모두 교화를 위한 말이어서 참됨에 대해서는 참된 말이 아니고, 교화는 교화 아닌 것이다. 본제에는 이름이 없어 이름 없음에 이름하고, 본제에는 상이 없어 무상에 이름한다. 이름과 상이 세워지면 망령된 미혹이 마침내 생기고, 진일의 이치는 가라앉으며 도의 종지와 일이 숨는다. 그러므로 이름 없는 소박함은 일체에 두루 통하여 이름 지을 수 없고, 한량의 경계를 넘어 한 체로 둘이 아니다. 그러므로 경에서 “삼라와 만상은 한 법이 찍어 낸 것이다”라고 했다. 그 인(印)이 곧 본제이다. 본제의 이치는 자도 타도 없고 하나도 다름도 아니며, 한 기를 포함하고 만유를 두루 포섭한다. 다시 어떤 사람의 자성이 청정하여 하나를 품고 태어나되 그 가운데 망상이 없다면 곧 성인이다. 그러나 실제에는 성인의 법도 티끌만큼의 차이로 존재하지 않는다. 다시 어떤 사람의 자성이 청정하여,</w:t>
      </w:r>
    </w:p>
    <w:p>
      <w:pPr>
        <w:pStyle w:val="Heading3"/>
        <w:pageBreakBefore w:val="0"/>
      </w:pPr>
      <w:r>
        <w:t>[C3-5] 의미 단위 5/12</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含一而生中有妄想。自體濁亂即為凡夫。然實際中亦無凡夫法。如微塵許而有異也。故經云佛性平等廣大難量。凡聖不二一切圓滿。咸備草木周遍螻蟻。乃至微塵毛髮莫不含一而有。故經云了能知一萬事畢也。是以一切眾生皆一乘而生。故謂之一乘。若迷故即異覺故即一。經云前念是凡後念是聖。又云一念知一切法也。是以一即一切一切即一。故言一切以一法之功而成萬象。故經云一切若有有心即迷。一切若無無心即遍十方。故真一萬差萬差真一。譬如海湧千波千波即海。故一切皆一無有異也。夫言一者對彼異情。異既非異一亦非一。非一不一假號真一。夫真一者非名字所說也。是以非一見一。若有所見即有二也。不名為真一。又不名為知一。若一知一即名為二亦不名為一。若有所知即有無知有知不知即有二也。是以大智無知而無不知。熾然常知。常知無知假號為知。非我非所非心非意。</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하나를 품고 태어나되 그 가운데 망상이 있어 자체가 혼탁하고 어지럽다면 곧 범부이다. 그러나 실제에는 범부의 법도 티끌만큼의 차이로 존재하지 않는다. 그러므로 경에서 “불성은 평등하고 광대하여 헤아리기 어렵고 범부와 성인은 둘이 아니며 일체가 원만하다. 초목에도 모두 갖추어지고 개미에게도 두루하며, 나아가 미진과 털끝에도 하나를 품어 존재하지 않음이 없다”고 했다. 또 경에서 “하나를 알 수 있으면 만사가 끝난다”고 했다. 그러므로 일체 중생은 모두 일승을 타고 태어나므로 일승이라 한다. 미혹하면 다르고 깨달으면 하나이다. 경에서 “앞생각은 범부이고 뒷생각은 성인이다”라고 했고, 또 “한 생각에 일체 법을 안다”고 했다. 그러므로 하나가 곧 일체이고 일체가 곧 하나이다. 일체가 한 법의 공능으로 만상을 이룬다고 말한다. 그러므로 경에서 “일체에 유심이 있으면 곧 미혹하고 일체에 마음이 없으면 곧 시방에 두루한다”고 했다. 그러므로 진일은 만 가지 차별이고 만 가지 차별은 진일이다. 바다가 천 파도를 일으켜도 천 파도가 곧 바다인 것과 같다. 그러므로 일체는 모두 하나여서 다름이 없다. 하나라고 말하는 것은 저 다르다는 정에 대응한다. 다름이 이미 다름이 아니면 하나도 하나가 아니다. 하나가 아니고 하나 아님도 아니지만 임시로 진일이라 부른다. 진일은 이름으로 말할 수 있는 것이 아니다. 그러므로 하나가 아닌데 하나를 본다. 보는 바가 있으면 곧 둘이므로 진일이라 하지 않고 하나를 안다고도 하지 않는다. 하나가 하나를 알면 곧 둘이라 하므로 역시 하나라고 하지 않는다. 아는 바가 있으면 앎과 무지가 생기고, 앎과 알지 못함이 있으면 곧 둘이다. 그러므로 큰 지혜는 앎이 없으면서 알지 못함이 없다. 치열하게 늘 알지만 늘 아는 앎이 없으므로 임시로 앎이라 한다. 아도 소도 아니고 마음도 뜻도 아니다.</w:t>
      </w:r>
    </w:p>
    <w:p>
      <w:pPr>
        <w:keepNext/>
        <w:spacing w:before="80" w:after="60"/>
      </w:pPr>
      <w:r>
        <w:rPr>
          <w:rFonts w:ascii="Noto Serif KR" w:hAnsi="Noto Serif KR" w:eastAsia="Noto Serif KR"/>
          <w:b/>
          <w:color w:val="5F6368"/>
          <w:sz w:val="19"/>
        </w:rPr>
        <w:t>각주</w:t>
      </w:r>
    </w:p>
    <w:p>
      <w:pPr>
        <w:pStyle w:val="Annotation"/>
      </w:pPr>
      <w:r>
        <w:rPr>
          <w:rFonts w:ascii="Noto Serif KR" w:hAnsi="Noto Serif KR" w:eastAsia="Noto Serif KR"/>
          <w:color w:val="5F6368"/>
          <w:sz w:val="18"/>
        </w:rPr>
        <w:t>[구두 불확실] ‘一切若無無心即遍十方’은 중첩된 無의 범위가 압축적이다. 유심과의 대구를 따라 ‘마음이 없으면’으로 옮겼다.</w:t>
      </w:r>
    </w:p>
    <w:p>
      <w:pPr>
        <w:pStyle w:val="Heading3"/>
        <w:pageBreakBefore w:val="0"/>
      </w:pPr>
      <w:r>
        <w:t>[C3-6] 의미 단위 6/12</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夫有為數法即有所知。若無為法。猶如虛空無有涯際。即無知不知。夫聖人所以言知者。為有心有數有為有法。故可知也。所以言無知者。為無心無數無為無法。故不可知也。若以有知知於無知者。無有是處。譬如有人終日說空。但人說空非空說也。若以彼知知無知者。亦復如是。夫聖人所以或言我知者。皆是對迷約事。破病除疑實無二者。知無知也。所以說無知者。為彼愚夫不了真一。著我我所妄計能知所知。故說無知無分別。彼愚夫聞已即學無知。猶如癡人不能分別。是以聖人因彼虛妄。即言如來了了知見。非不知也。愚夫聞已即學有知。由有有知即有知礙。亦名虛知亦名妄知。如是之知轉非道也。故經云眾生親近惡知識長惡知見。何以故彼諸外道前知未來。</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유위의 수법에는 곧 아는 바가 있다. 그러나 무위법은 허공처럼 끝과 경계가 없어 앎도 알지 못함도 없다. 성인이 앎을 말하는 까닭은 마음과 수와 유위와 법이 있어 알 수 있기 때문이다. 앎이 없다고 말하는 까닭은 마음도 수효도 유위도 법도 없어 알 수 없기 때문이다. 앎이 있는 것으로 앎 없음을 알려 한다면 그럴 이치가 없다. 어떤 사람이 종일 공을 말해도 다만 사람이 공을 말하는 것이지 공이 말하는 것은 아닌 것과 같다. 저 앎으로 앎 없음을 아는 것도 이와 같다. 성인이 간혹 “내가 안다”고 말하는 것은 모두 미혹에 대응하고 일에 의거해 병을 깨뜨리고 의심을 없애기 위한 것이다. 실로 둘이 아닌 것은 앎과 앎 없음이다. 앎이 없다고 말한 까닭은 저 어리석은 범부가 진일을 깨닫지 못하고 아와 아소에 집착하여 능지와 소지를 망령되이 헤아리기 때문이다. 그러므로 무지와 무분별을 설했다. 저 어리석은 범부는 이를 듣고 곧 무지를 배우니, 어리석은 사람이 분별하지 못하는 것과 같다. 그러므로 성인은 저들의 허망함을 인하여 곧 “여래는 분명히 알고 본다. 알지 못하는 것이 아니다”라고 했다. 어리석은 범부는 이를 듣고 곧 유지를 배우지만, 유지가 있기 때문에 곧 앎의 장애가 생긴다. 이를 허지라고도 하고 망지라고도 한다. 이와 같은 앎은 더욱 도가 아니다. 그러므로 경에서 “중생이 악지식과 가까이하면 악지견을 기른다”고 했다. 왜 그러한가? 저 외도들은 앞에서는 미래를 알고,</w:t>
      </w:r>
    </w:p>
    <w:p>
      <w:pPr>
        <w:pStyle w:val="Heading3"/>
        <w:pageBreakBefore w:val="0"/>
      </w:pPr>
      <w:r>
        <w:t>[C3-7] 의미 단위 7/12</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後知過去。中知身心。身心不淨故不免生死。夫一切學無知者。皆棄有知而學無知。無知者即是知也。然自不覺知。復有棄無知而學有知者。知即有覺。有覺故心生萬慮意起百思。還不離苦。彼知二見皆不能當體虛融如理冥契。遂不能入真實也。夫真實者離知無知。過一切限量也。夫見即有方。聞即有所。覺即有心。知即有量。不了本際無方無所無心無量。即無有見聞覺知也。所以真一無二。而現不同。或復有人念佛佛現。念僧僧現。但彼非佛非非佛。而現於佛。乃至非僧非非僧。而現於僧。何以故為彼念心希望現。故不覺自心所現。聖事緣起一向為外境界而有差別。實非佛僧而有異也。故經云彼見諸佛國土及以色身而有若干。其無礙慧無若干也。</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뒤에서는 과거를 알며, 중간에서는 몸과 마음을 안다. 그러나 몸과 마음이 청정하지 않으므로 생사를 면하지 못한다. 무지를 배우는 모든 이는 유지를 버리고 무지를 배우지만 무지가 곧 앎이다. 그러나 스스로 알아차리지 못한다. 다시 무지를 버리고 유지를 배우는 이가 있는데, 앎에는 곧 깨달음이 있다. 깨달음이 있으므로 마음은 만 가지 사려를 낳고 뜻은 온갖 생각을 일으켜 도리어 괴로움을 떠나지 못한다. 저 앎에 대한 두 견해는 모두 바로 그 체에서 비워 녹아 이치대로 그윽이 계합하지 못하므로 마침내 진실에 들어가지 못한다. 진실은 앎과 앎 없음을 떠나 일체의 한량을 넘어선다. 보면 곧 방향이 있고, 들으면 곧 소재가 있으며, 깨달으면 곧 마음이 있고, 알면 곧 한량이 있다. 본제가 방향도 소재도 마음도 한량도 없음을 깨닫지 못하면 곧 견·문·각·지가 없어진다. 진일은 둘이 아니지만 나타남은 같지 않다. 어떤 사람이 부처를 염하면 부처가 나타나고 승가를 염하면 승가가 나타난다. 그러나 그것은 부처도 아니고 부처 아님도 아니면서 부처로 나타나며, 나아가 승가도 아니고 승가 아님도 아니면서 승가로 나타난다. 왜 그러한가? 저 염하는 마음이 나타나기를 바라기 때문이다. 그러므로 자기 마음이 나타낸 것임을 깨닫지 못하고, 성스러운 일이 연기한 것을 한결같이 외부 경계로 삼아 차별이 있다고 여긴다. 실로 부처와 승가에 차이가 있는 것은 아니다. 그러므로 경에서 “그들이 모든 불국토와 색신에 여러 차이가 있음을 보지만, 그 걸림 없는 지혜에는 여러 차이가 없다”고 했다.</w:t>
      </w:r>
    </w:p>
    <w:p>
      <w:pPr>
        <w:pStyle w:val="Heading3"/>
        <w:pageBreakBefore w:val="0"/>
      </w:pPr>
      <w:r>
        <w:t>[C3-8] 의미 단위 8/12</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譬如幻師於虛空中。以幻術力化作種種色象。彼幻人癡故謂彼空中先有此事。彼念佛僧。亦復如是。於空法中。以念術力化作種種色相起妄想見。故經云心如工伎兒意如和伎者。五識為伴侶妄想觀伎眾。譬如有人於大治邊。自作模樣方圓大小自稱願。彼金汁流入我模以成形像。然則鎔金任成形像。其真實融金。非像非非像而現於像。彼念佛僧亦復如是。大智融金者。即喻如來。法身模樣者即喻眾生。希望得佛故以念佛。和合因緣起種種身相。然彼法身非相非非相。何謂非相。本無定相。何謂非非相。緣起諸相。然則法身非現非非現。離性無性。非有非無無心無意。不可以一切度量也。但彼凡夫隨心而有即生見佛之想。一向謂彼心外有佛不知自心和合而有。或有一向言心外無佛即為謗正法也。故經云聖境界離於非有非無非所稱量。若執著有無者。</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비유하면 환술사가 허공 가운데 환술의 힘으로 갖가지 색상을 만들어 내는데, 환으로 만들어진 사람이 어리석어 허공 가운데 본래 이 일이 있었다고 여기는 것과 같다. 부처와 승가를 염하는 것도 이와 같다. 공한 법 가운데 염하는 술법의 힘으로 갖가지 색상을 만들어 망상의 견해를 일으킨다. 그러므로 경에서 “마음은 재주를 부리는 아이와 같고 뜻은 그 재주에 화답하는 자와 같으며, 오식은 짝이 되고 망상은 재주 부리는 무리를 구경한다”고 했다. 비유하면 어떤 사람이 큰 용광로 가에서 스스로 모형을 만들고 네모와 원, 크고 작음을 자기 바람대로 하여 “저 쇳물이 내 틀로 흘러 들어와 형상을 이루기를 바란다”고 하는 것과 같다. 녹은 금은 맡겨진 대로 형상을 이루지만 그 진실인 녹은 금은 형상도 아니고 형상 아님도 아니면서 형상으로 나타난다. 부처와 승가를 염하는 것도 이와 같다. 큰 지혜라는 녹은 금은 여래를 비유하고, 법신의 모형은 중생을 비유한다. 부처를 얻기를 바라므로 부처를 염하고, 인연이 화합하여 갖가지 몸의 상을 일으킨다. 그러나 그 법신은 상도 아니고 상 아님도 아니다. 무엇을 상이 아니라고 하는가? 본래 정해진 상이 없는 것이다. 무엇을 상 아님도 아니라고 하는가? 인연 따라 모든 상을 일으키는 것이다. 그렇다면 법신은 나타남도 아니고 나타남 아님도 아니며, 성품을 떠나고 성품이 없으며, 유도 무도 아니고 마음도 뜻도 없어 일체의 도량으로 헤아릴 수 없다. 다만 저 범부는 마음을 따라 존재하므로 곧 부처를 본다는 생각을 내고, 한결같이 마음 밖에 부처가 있다고 하여 자기 마음이 화합해 생긴 것임을 알지 못한다. 혹은 한결같이 마음 밖에 부처가 없다고 말하는 이도 있으니, 이는 곧 정법을 비방하는 것이다. 그러므로 경에서 “성인의 경계는 유도 무도 아님을 떠나 헤아릴 수 있는 것이 아니다”라고 했다. 유와 무에 집착한다면,</w:t>
      </w:r>
    </w:p>
    <w:p>
      <w:pPr>
        <w:pStyle w:val="Heading3"/>
        <w:pageBreakBefore w:val="0"/>
      </w:pPr>
      <w:r>
        <w:t>[C3-9] 의미 단위 9/12</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即是二邊亦是虛妄。何以故妄生二見乖真理故。譬如有人於金器藏中。常觀於金體不覩眾相。雖覩眾相亦是一金。既不為相所惑。即離分別。常觀金體無有虛謬。喻彼真人亦復如是。常觀真一不覩眾相。雖覩眾相亦是真一。遠離妄想無有顛倒。住真實際名曰聖人。若復有人於金器藏中。常覩眾相不覩金體。分別善惡。起種種見。而失於金性。便有諍論。喻彼愚夫亦復如是。常觀色相男女好醜起種種差別。迷於本性執著心相。取捨愛憎起種種顛倒。流浪生死受種種身。妄想森羅隱覆真一。是以懷道君子通明達人。觀察甚深遠離群品。契合真一與理相應。夫真一難說。約喻以陳究竟道宗非言可示。夫眼作眼解即生眼倒。眼作無眼解即生無眼倒。俱是妄想。若執有眼者即迷其無眼。由有眼故即妙見不通。</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곧 두 극단이며 또한 허망하다. 왜 그러한가? 망령되이 두 견해를 내어 참된 이치에 어긋나기 때문이다. 비유하면 어떤 사람이 금그릇 창고에서 늘 금의 체만 관하고 여러 모양을 보지 않으며, 여러 모양을 보더라도 모두 하나의 금으로 보는 것과 같다. 이미 상에 미혹되지 않으면 곧 분별을 떠나 늘 금의 체를 관하고 허망한 그릇됨이 없다. 저 진인도 이와 같아 늘 진일을 관하고 여러 상을 보지 않으며, 여러 상을 보더라도 모두 진일로 본다. 망상을 멀리 떠나 전도가 없고 진실제에 머무는 이를 성인이라 한다. 다시 어떤 사람이 금그릇 창고에서 늘 여러 모양만 보고 금의 체를 보지 않으며, 선악을 분별해 갖가지 견해를 일으키고 금의 성품을 잃어 곧 논쟁한다면, 저 어리석은 범부도 이와 같다. 늘 색상과 남녀, 아름다움과 추함을 관하여 갖가지 차별을 일으키고, 본성에 미혹하여 마음의 상에 집착하며, 취사와 애증으로 갖가지 전도를 일으킨다. 생사에 유랑하며 갖가지 몸을 받고, 빽빽한 망상이 진일을 가려 덮는다. 그러므로 도를 품은 군자와 통명한 달인은 매우 깊이 관찰하고 여러 부류를 멀리 떠나 진일에 계합하고 이치와 서로 응한다. 진일은 말하기 어려워 비유에 의거해 진술할 뿐 궁극의 도종은 말로 보일 수 없다. 눈을 눈이라고 이해하면 곧 눈에 대한 전도가 생기고, 눈을 눈 없음이라고 이해하면 곧 눈 없음에 대한 전도가 생긴다. 둘 다 망상이다. 눈이 있다고 집착하는 이는 눈 없음을 미혹하고, 눈이 있기 때문에 묘한 봄이 통하지 않는다.</w:t>
      </w:r>
    </w:p>
    <w:p>
      <w:pPr>
        <w:pStyle w:val="Heading3"/>
        <w:pageBreakBefore w:val="0"/>
      </w:pPr>
      <w:r>
        <w:t>[C3-10] 의미 단위 10/12</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故經云無眼無色復有迷眼。作無眼者即失其真眼。如生盲人不能辨色。故經云譬如根敗之士其於五欲不能復利。諸聲聞人亦復如是。唯其如來得真天眼。常在三昧悉見諸佛國土。不以二相故即不同凡夫有所見也。悉能見故即不同聲聞無所見也。彼二見者妄見有無。然真一之中體非有無。但妄想虛立得有無也。夫聖人說言我了了見。或言不見者。但為破病故說見不見也。然真一理中離見不見。過限量界度凡聖位。故能了了見非虛妄也。是以非色法故即非肉眼所見。非證法故即非法眼所見。唯有佛眼清淨非見非不見。了了而見。不可思議不可測量。凡夫絕分。二乘芥子。菩薩羅縠。故知佛性難可見也。雖然如是故。經云佛性普遍無問凡聖。但自身中體會真一何用外覓。晝夜深思內心自證。故經云觀身寔相觀佛亦然。夫觀身實相者即一相也。一相者即空相也。但空無相故即非垢非淨。</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그러므로 경에서 “눈도 색도 없지만 다시 눈에 미혹한다”고 했다. 눈이 없다고 여기는 이는 곧 그 참된 눈을 잃으니, 태어나면서부터 눈먼 사람이 색을 분별하지 못하는 것과 같다. 그러므로 경에서 “비유하면 근이 무너진 사람은 오욕에서 다시 이로움을 얻지 못한다”고 했다. 모든 성문인도 이와 같다. 오직 여래만 참된 천안을 얻어 늘 삼매에 있으면서 모든 불국토를 다 본다. 두 상으로 보지 않으므로 무엇인가를 보는 범부와 같지 않고, 모두 볼 수 있으므로 아무것도 보지 못하는 성문과도 같지 않다. 저 두 견해는 유와 무를 망령되이 보는 것이다. 그러나 진일 가운데 체는 유도 무도 아니며, 다만 망상이 헛되이 세워져 유와 무를 얻을 뿐이다. 성인이 “내가 분명히 본다”고 말하거나 간혹 “보지 않는다”고 말하는 것은 다만 병을 깨뜨리기 위해 봄과 보지 않음을 말한 것이다. 진일의 이치에서는 봄과 보지 않음을 떠나 한량의 경계를 넘고 범부와 성인의 지위를 건넌다. 그러므로 분명히 볼 수 있고 허망하지 않다. 색법이 아니므로 육안으로 보는 것이 아니고, 증득할 법이 아니므로 법안으로 보는 것도 아니다. 오직 불안만 청정하여 봄도 보지 않음도 아니면서 분명히 본다. 불가사의하고 헤아릴 수 없다. 범부에게는 전혀 몫이 없고, 이승은 겨자씨만큼 보며, 보살은 얇은 비단 너머로 보듯 한다. 그러므로 불성은 보기 어렵다는 것을 알 수 있다. 비록 그러하지만 경에서 “불성은 범부와 성인을 가리지 않고 두루한다”고 했다. 다만 자기 몸 안에서 진일을 체득하면 되는데 어찌 밖에서 찾겠는가. 밤낮으로 깊이 생각하여 안의 마음에서 스스로 증득해야 한다. 그러므로 경에서 “몸의 실상을 관하는 것과 부처를 관하는 것도 그와 같다”고 했다. 몸의 실상을 관한다는 것은 곧 일상(一相)이고, 일상은 곧 공상이다. 다만 공하여 상이 없으므로 더러움도 청정함도 아니다.</w:t>
      </w:r>
    </w:p>
    <w:p>
      <w:pPr>
        <w:keepNext/>
        <w:spacing w:before="80" w:after="60"/>
      </w:pPr>
      <w:r>
        <w:rPr>
          <w:rFonts w:ascii="Noto Serif KR" w:hAnsi="Noto Serif KR" w:eastAsia="Noto Serif KR"/>
          <w:b/>
          <w:color w:val="5F6368"/>
          <w:sz w:val="19"/>
        </w:rPr>
        <w:t>각주</w:t>
      </w:r>
    </w:p>
    <w:p>
      <w:pPr>
        <w:pStyle w:val="Annotation"/>
      </w:pPr>
      <w:r>
        <w:rPr>
          <w:rFonts w:ascii="Noto Serif KR" w:hAnsi="Noto Serif KR" w:eastAsia="Noto Serif KR"/>
          <w:color w:val="5F6368"/>
          <w:sz w:val="18"/>
        </w:rPr>
        <w:t>[구문] ‘凡夫絕分。二乘芥子。菩薩羅縠’은 불성을 보는 정도를 단계적으로 비유한 압축 구절이다. ‘겨자씨’와 ‘얇은 비단’의 비유를 원문대로 살렸다.</w:t>
      </w:r>
    </w:p>
    <w:p>
      <w:pPr>
        <w:pStyle w:val="Heading3"/>
        <w:pageBreakBefore w:val="0"/>
      </w:pPr>
      <w:r>
        <w:t>[C3-11] 의미 단위 11/12</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非凡非聖非有非無非邪非正。體性常住不生不滅即本際也。何以如來法身眼耳鼻舌。乃至身意諸根互用者。為體真一也。以無限量無分劑故。即法身虛通一切無礙。何以凡夫眼耳諸根不通遂無互用者。為妄想分別界隔諸根。精神有量。分劑不通。真一理迷遂無互用。故經云凡夫想識惑妄不通。執著根塵而有種種差別。是以聖人通達真一。無有妄心界隔根塵。故能同用無有心量。夫何謂真一以真無異。無異故萬物[1]含一而生。即彼萬物亦為一也。何以故以本一故。即無二也。譬如檀生檀枝終非椿木也。然彼真一而有種種名字。雖有種種名字終同一義。或名法性。法身。真如。實際。虛空。佛性。涅槃。法界。乃至本際。如來藏。</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범부도 성인도 아니고, 유도 무도 아니며, 사됨도 바름도 아니다. 체성이 늘 머물러 생기지도 소멸하지도 않는 것이 곧 본제이다. 어찌하여 여래 법신의 눈·귀·코·혀와 나아가 몸·뜻의 모든 근이 서로 작용하는가? 체가 진일이기 때문이다. 한량도 구분도 없으므로 법신이 텅 비게 통하여 일체에 걸림이 없다. 어찌하여 범부의 눈과 귀 등 모든 근은 통하지 않아 서로 작용하지 못하는가? 망상과 분별이 모든 근의 경계를 가르고, 정신에 한량이 있어 구분이 통하지 않으며, 진일의 이치에 미혹하여 마침내 서로 작용하지 못하기 때문이다. 그러므로 경에서 “범부는 상과 식에 미혹되어 망령되고 통하지 않으며, 근과 진에 집착하여 갖가지 차별이 있다”고 했다. 성인은 진일에 통달하여 근과 진의 경계를 가르는 망령된 마음이 없으므로 함께 작용할 수 있고 마음의 한량도 없다. 무엇을 진일이라 하는가? 참됨에는 다름이 없기 때문이다. 다름이 없으므로 만물이 하나를 품고 태어나 저 만물도 하나가 된다. 왜 그러한가? 근본이 하나이므로 둘이 없기 때문이다. 전단나무가 전단의 가지를 내지 끝내 참죽나무가 되지 않는 것과 같다. 그러나 저 진일에는 갖가지 이름이 있다. 갖가지 이름이 있어도 마침내 한 뜻이다. 혹은 법성·법신·진여·실제·허공·불성·열반·법계, 나아가 본제·여래장이라 한다.</w:t>
      </w:r>
    </w:p>
    <w:p>
      <w:pPr>
        <w:keepNext/>
        <w:spacing w:before="80" w:after="60"/>
      </w:pPr>
      <w:r>
        <w:rPr>
          <w:rFonts w:ascii="Noto Serif KR" w:hAnsi="Noto Serif KR" w:eastAsia="Noto Serif KR"/>
          <w:b/>
          <w:color w:val="5F6368"/>
          <w:sz w:val="19"/>
        </w:rPr>
        <w:t>각주</w:t>
      </w:r>
    </w:p>
    <w:p>
      <w:pPr>
        <w:pStyle w:val="Annotation"/>
      </w:pPr>
      <w:r>
        <w:rPr>
          <w:rFonts w:ascii="Noto Serif KR" w:hAnsi="Noto Serif KR" w:eastAsia="Noto Serif KR"/>
          <w:color w:val="5F6368"/>
          <w:sz w:val="18"/>
        </w:rPr>
        <w:t>[교감] ‘萬物[1]含一而生’의 [1]은 대응 교감주가 누락된 편집 표지이다.</w:t>
      </w:r>
    </w:p>
    <w:p>
      <w:pPr>
        <w:pStyle w:val="Heading3"/>
        <w:pageBreakBefore w:val="0"/>
      </w:pPr>
      <w:r>
        <w:t>[C3-12] 의미 단위 12/12</w:t>
      </w:r>
    </w:p>
    <w:p>
      <w:pPr>
        <w:keepNext/>
        <w:spacing w:before="80" w:after="60"/>
      </w:pPr>
      <w:r>
        <w:rPr>
          <w:rFonts w:ascii="Noto Serif KR" w:hAnsi="Noto Serif KR" w:eastAsia="Noto Serif KR"/>
          <w:b/>
          <w:color w:val="1F4D78"/>
          <w:sz w:val="19"/>
        </w:rPr>
        <w:t>원문</w:t>
      </w:r>
    </w:p>
    <w:p>
      <w:pPr>
        <w:pStyle w:val="OriginalText"/>
        <w:shd w:fill="F4F6F9"/>
        <w:pBdr>
          <w:left w:val="single" w:sz="14" w:space="8" w:color="D5DAE0"/>
        </w:pBdr>
      </w:pPr>
      <w:r>
        <w:rPr>
          <w:rFonts w:ascii="Noto Serif KR" w:hAnsi="Noto Serif KR" w:eastAsia="Noto Serif KR"/>
          <w:color w:val="202124"/>
          <w:sz w:val="20"/>
        </w:rPr>
        <w:t>而有無量名字皆是真一異名。同生一義。蓋前三品者亦復如是。夫何以名廣照品者。所謂智鑑寬通慧日圓照。包含物理虛洞萬靈。故言廣照。何謂離微品者。所謂性該真理究竟玄源。實際冲虛本淨非染。故曰離微。何謂本際品者。所謂天真妙理體瑩非修。性本虛通含收萬物。故言本際品也。是故合前三品。一義該收出用無窮。總名寶藏。是以闡森羅之義府。論識物之根由。虛洞太清。陰符妙理。圓之者體合真一。了之者密悟玄通。故明法界之如如。顯大道之要者也。</w:t>
      </w:r>
    </w:p>
    <w:p>
      <w:pPr>
        <w:keepNext/>
        <w:spacing w:before="80" w:after="60"/>
      </w:pPr>
      <w:r>
        <w:rPr>
          <w:rFonts w:ascii="Noto Serif KR" w:hAnsi="Noto Serif KR" w:eastAsia="Noto Serif KR"/>
          <w:b/>
          <w:color w:val="1F4D78"/>
          <w:sz w:val="19"/>
        </w:rPr>
        <w:t>한국어 직역</w:t>
      </w:r>
    </w:p>
    <w:p>
      <w:pPr>
        <w:pStyle w:val="TranslationText"/>
      </w:pPr>
      <w:r>
        <w:rPr>
          <w:rFonts w:ascii="Noto Serif KR" w:hAnsi="Noto Serif KR" w:eastAsia="Noto Serif KR"/>
          <w:color w:val="202124"/>
          <w:sz w:val="21"/>
        </w:rPr>
        <w:t>무량한 이름이 있지만 모두 진일의 다른 이름으로서 함께 한 뜻을 낳는다. 대개 앞의 세 품도 이와 같다. 어찌하여 광조품이라 이름하는가? 지혜의 거울이 넓게 통하고 지혜의 해가 원만히 비추며, 사물의 이치를 포함하고 만령을 텅 비게 꿰뚫기 때문에 광조라 한다. 무엇을 이미품이라 하는가? 성품이 참된 이치를 포괄하고 현묘한 근원을 궁구하며, 실제가 비고 고요하고 본래 청정하여 물들지 않기 때문에 이미라 한다. 무엇을 본제품이라 하는가? 천진하고 묘한 이치의 체가 밝지만 닦아 이룬 것이 아니고, 성품이 본래 비고 통하여 만물을 품고 거두기 때문에 본제품이라 한다. 그러므로 앞의 세 품을 합하면 한 뜻이 모두 거두고 작용을 내는 것이 다함이 없으니, 모두 보장(寶藏)이라 이름한다. 이로써 삼라만상의 뜻을 간직한 곳을 밝히고 사물을 식별하는 근원을 논하며, 태청을 텅 비게 꿰뚫고 그윽이 묘한 이치에 합한다. 이를 원만히 하는 이는 체가 진일에 합하고 이를 깨닫는 이는 은밀히 현통을 깨친다. 그러므로 법계의 여여를 밝히고 대도의 요체를 드러낸 것이다.</w:t>
      </w:r>
    </w:p>
    <w:p>
      <w:r>
        <w:br w:type="page"/>
      </w:r>
    </w:p>
    <w:p>
      <w:pPr>
        <w:pStyle w:val="Heading1"/>
      </w:pPr>
      <w:r>
        <w:t>E. 번역상 쟁점</w:t>
      </w:r>
    </w:p>
    <w:tbl>
      <w:tblPr>
        <w:tblW w:type="dxa" w:w="9360"/>
        <w:tblLayout w:type="fixed"/>
        <w:tblLook w:firstColumn="1" w:firstRow="1" w:lastColumn="0" w:lastRow="0" w:noHBand="0" w:noVBand="1" w:val="04A0"/>
        <w:tblInd w:w="120" w:type="dxa"/>
        <w:tblBorders>
          <w:top w:val="single" w:sz="5" w:space="0" w:color="D5DAE0"/>
          <w:left w:val="single" w:sz="5" w:space="0" w:color="D5DAE0"/>
          <w:bottom w:val="single" w:sz="5" w:space="0" w:color="D5DAE0"/>
          <w:right w:val="single" w:sz="5" w:space="0" w:color="D5DAE0"/>
          <w:insideH w:val="single" w:sz="5" w:space="0" w:color="D5DAE0"/>
          <w:insideV w:val="single" w:sz="5" w:space="0" w:color="D5DAE0"/>
        </w:tblBorders>
      </w:tblPr>
      <w:tblGrid>
        <w:gridCol w:w="2500"/>
        <w:gridCol w:w="6860"/>
      </w:tblGrid>
      <w:tr>
        <w:trPr>
          <w:tblHeader w:val="true"/>
        </w:trPr>
        <w:tc>
          <w:tcPr>
            <w:tcW w:type="dxa" w:w="2500"/>
            <w:shd w:fill="E8EEF5"/>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color w:val="1F4D78"/>
                <w:sz w:val="19"/>
              </w:rPr>
              <w:t>쟁점</w:t>
            </w:r>
          </w:p>
        </w:tc>
        <w:tc>
          <w:tcPr>
            <w:tcW w:type="dxa" w:w="6860"/>
            <w:shd w:fill="E8EEF5"/>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color w:val="1F4D78"/>
                <w:sz w:val="19"/>
              </w:rPr>
              <w:t>처리</w:t>
            </w:r>
          </w:p>
        </w:tc>
      </w:tr>
      <w:tr>
        <w:tc>
          <w:tcPr>
            <w:tcW w:type="dxa" w:w="25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편집·교감 표지</w:t>
            </w:r>
          </w:p>
        </w:tc>
        <w:tc>
          <w:tcPr>
            <w:tcW w:type="dxa" w:w="686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[1]~[5] 형식 9건이 남아 있으나 대응 주석 본문이 첨부되지 않았다. 표지를 원문에 보존하고 임의로 이문을 확정하지 않았다.</w:t>
            </w:r>
          </w:p>
        </w:tc>
      </w:tr>
      <w:tr>
        <w:tc>
          <w:tcPr>
            <w:tcW w:type="dxa" w:w="25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구두</w:t>
            </w:r>
          </w:p>
        </w:tc>
        <w:tc>
          <w:tcPr>
            <w:tcW w:type="dxa" w:w="686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제2품 ‘何謂為無為’와 제3품 ‘若無無心’은 복수 구두가 가능하다. 본문 번역과 각주에 채택한 독법을 밝혔다.</w:t>
            </w:r>
          </w:p>
        </w:tc>
      </w:tr>
      <w:tr>
        <w:tc>
          <w:tcPr>
            <w:tcW w:type="dxa" w:w="25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난자·이체</w:t>
            </w:r>
          </w:p>
        </w:tc>
        <w:tc>
          <w:tcPr>
            <w:tcW w:type="dxa" w:w="686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寔·㲉·尫·竛竮·羅縠 등을 원문 그대로 보존했다. 문맥상 번역하되 원문 글자를 교정하지 않았다.</w:t>
            </w:r>
          </w:p>
        </w:tc>
      </w:tr>
      <w:tr>
        <w:tc>
          <w:tcPr>
            <w:tcW w:type="dxa" w:w="25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도가 어휘</w:t>
            </w:r>
          </w:p>
        </w:tc>
        <w:tc>
          <w:tcPr>
            <w:tcW w:type="dxa" w:w="686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太一·玄牝·玄玄·陰陽 등은 불교 개념과 결합된 문맥을 살리되 특정 외부 전거를 임의 지정하지 않았다.</w:t>
            </w:r>
          </w:p>
        </w:tc>
      </w:tr>
      <w:tr>
        <w:tc>
          <w:tcPr>
            <w:tcW w:type="dxa" w:w="25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인용 출처</w:t>
            </w:r>
          </w:p>
        </w:tc>
        <w:tc>
          <w:tcPr>
            <w:tcW w:type="dxa" w:w="686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‘故經云’ 이하의 인용은 첨부본에서 경명이 특정되지 않은 경우 출처를 추정하지 않았다.</w:t>
            </w:r>
          </w:p>
        </w:tc>
      </w:tr>
      <w:tr>
        <w:tc>
          <w:tcPr>
            <w:tcW w:type="dxa" w:w="25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저자 표기</w:t>
            </w:r>
          </w:p>
        </w:tc>
        <w:tc>
          <w:tcPr>
            <w:tcW w:type="dxa" w:w="686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문서에는 ‘釋僧肇著’라고 표기되어 있다. 저자 문제를 외부 자료로 검증하지 않았으므로 첨부본의 표기만 제시했다.</w:t>
            </w:r>
          </w:p>
        </w:tc>
      </w:tr>
    </w:tbl>
    <w:p>
      <w:pPr>
        <w:pStyle w:val="Heading1"/>
      </w:pPr>
      <w:r>
        <w:t>F. 검증 보고</w:t>
      </w:r>
    </w:p>
    <w:tbl>
      <w:tblPr>
        <w:tblW w:type="dxa" w:w="9360"/>
        <w:tblLayout w:type="fixed"/>
        <w:tblLook w:firstColumn="1" w:firstRow="1" w:lastColumn="0" w:lastRow="0" w:noHBand="0" w:noVBand="1" w:val="04A0"/>
        <w:tblInd w:w="120" w:type="dxa"/>
        <w:tblBorders>
          <w:top w:val="single" w:sz="5" w:space="0" w:color="D5DAE0"/>
          <w:left w:val="single" w:sz="5" w:space="0" w:color="D5DAE0"/>
          <w:bottom w:val="single" w:sz="5" w:space="0" w:color="D5DAE0"/>
          <w:right w:val="single" w:sz="5" w:space="0" w:color="D5DAE0"/>
          <w:insideH w:val="single" w:sz="5" w:space="0" w:color="D5DAE0"/>
          <w:insideV w:val="single" w:sz="5" w:space="0" w:color="D5DAE0"/>
        </w:tblBorders>
      </w:tblPr>
      <w:tblGrid>
        <w:gridCol w:w="3000"/>
        <w:gridCol w:w="6360"/>
      </w:tblGrid>
      <w:tr>
        <w:trPr>
          <w:tblHeader w:val="true"/>
        </w:trPr>
        <w:tc>
          <w:tcPr>
            <w:tcW w:type="dxa" w:w="3000"/>
            <w:shd w:fill="E8EEF5"/>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color w:val="1F4D78"/>
                <w:sz w:val="19"/>
              </w:rPr>
              <w:t>검증 항목</w:t>
            </w:r>
          </w:p>
        </w:tc>
        <w:tc>
          <w:tcPr>
            <w:tcW w:type="dxa" w:w="6360"/>
            <w:shd w:fill="E8EEF5"/>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color w:val="1F4D78"/>
                <w:sz w:val="19"/>
              </w:rPr>
              <w:t>결과</w:t>
            </w:r>
          </w:p>
        </w:tc>
      </w:tr>
      <w:tr>
        <w:tc>
          <w:tcPr>
            <w:tcW w:type="dxa" w:w="30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전체 원문 단위</w:t>
            </w:r>
          </w:p>
        </w:tc>
        <w:tc>
          <w:tcPr>
            <w:tcW w:type="dxa" w:w="636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50개 의미 단위 / 1,701개 ‘。’ 종결 표지</w:t>
            </w:r>
          </w:p>
        </w:tc>
      </w:tr>
      <w:tr>
        <w:tc>
          <w:tcPr>
            <w:tcW w:type="dxa" w:w="30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번역 완료 단위</w:t>
            </w:r>
          </w:p>
        </w:tc>
        <w:tc>
          <w:tcPr>
            <w:tcW w:type="dxa" w:w="636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50개</w:t>
            </w:r>
          </w:p>
        </w:tc>
      </w:tr>
      <w:tr>
        <w:tc>
          <w:tcPr>
            <w:tcW w:type="dxa" w:w="30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미번역 단위</w:t>
            </w:r>
          </w:p>
        </w:tc>
        <w:tc>
          <w:tcPr>
            <w:tcW w:type="dxa" w:w="636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0개</w:t>
            </w:r>
          </w:p>
        </w:tc>
      </w:tr>
      <w:tr>
        <w:tc>
          <w:tcPr>
            <w:tcW w:type="dxa" w:w="30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판독 불확실</w:t>
            </w:r>
          </w:p>
        </w:tc>
        <w:tc>
          <w:tcPr>
            <w:tcW w:type="dxa" w:w="636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0개(문자 자체는 추출 가능)</w:t>
            </w:r>
          </w:p>
        </w:tc>
      </w:tr>
      <w:tr>
        <w:tc>
          <w:tcPr>
            <w:tcW w:type="dxa" w:w="30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구두·구문·의미 쟁점</w:t>
            </w:r>
          </w:p>
        </w:tc>
        <w:tc>
          <w:tcPr>
            <w:tcW w:type="dxa" w:w="636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각주 표시 19개 단위</w:t>
            </w:r>
          </w:p>
        </w:tc>
      </w:tr>
      <w:tr>
        <w:tc>
          <w:tcPr>
            <w:tcW w:type="dxa" w:w="30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이문 검토 필요</w:t>
            </w:r>
          </w:p>
        </w:tc>
        <w:tc>
          <w:tcPr>
            <w:tcW w:type="dxa" w:w="636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편집 표지 9건 및 난자·압축 구절</w:t>
            </w:r>
          </w:p>
        </w:tc>
      </w:tr>
      <w:tr>
        <w:tc>
          <w:tcPr>
            <w:tcW w:type="dxa" w:w="30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누락 점검</w:t>
            </w:r>
          </w:p>
        </w:tc>
        <w:tc>
          <w:tcPr>
            <w:tcW w:type="dxa" w:w="636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세 품의 시작·끝, 50개 단위, 말미 ‘寶藏論(終)’ 확인</w:t>
            </w:r>
          </w:p>
        </w:tc>
      </w:tr>
      <w:tr>
        <w:tc>
          <w:tcPr>
            <w:tcW w:type="dxa" w:w="30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임의 보충</w:t>
            </w:r>
          </w:p>
        </w:tc>
        <w:tc>
          <w:tcPr>
            <w:tcW w:type="dxa" w:w="636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교리적·역사적 설명을 본문에 추가하지 않음</w:t>
            </w:r>
          </w:p>
        </w:tc>
      </w:tr>
      <w:tr>
        <w:tc>
          <w:tcPr>
            <w:tcW w:type="dxa" w:w="300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판본 대조</w:t>
            </w:r>
          </w:p>
        </w:tc>
        <w:tc>
          <w:tcPr>
            <w:tcW w:type="dxa" w:w="6360"/>
            <w:tcMar>
              <w:top w:w="80" w:type="dxa"/>
              <w:start w:w="120" w:type="dxa"/>
              <w:bottom w:w="80" w:type="dxa"/>
              <w:end w:w="120" w:type="dxa"/>
            </w:tcMar>
            <w:vAlign w:val="center"/>
          </w:tcPr>
          <w:p>
            <w:pPr>
              <w:spacing w:before="0" w:after="0" w:line="276" w:lineRule="auto"/>
              <w:jc w:val="left"/>
            </w:pPr>
            <w:r>
              <w:rPr>
                <w:rFonts w:ascii="Noto Serif KR" w:hAnsi="Noto Serif KR" w:eastAsia="Noto Serif KR"/>
                <w:b w:val="0"/>
                <w:color w:val="202124"/>
                <w:sz w:val="19"/>
              </w:rPr>
              <w:t>수행하지 않음. 첨부 TXT만을 저본으로 사용</w:t>
            </w:r>
          </w:p>
        </w:tc>
      </w:tr>
    </w:tbl>
    <w:p>
      <w:pPr>
        <w:spacing w:before="280"/>
        <w:jc w:val="center"/>
      </w:pPr>
      <w:r>
        <w:rPr>
          <w:rFonts w:ascii="Noto Serif KR" w:hAnsi="Noto Serif KR" w:eastAsia="Noto Serif KR"/>
          <w:b/>
          <w:color w:val="1F4D78"/>
          <w:sz w:val="22"/>
        </w:rPr>
        <w:t>寶藏論(終)</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erif KR" w:hAnsi="Noto Serif KR" w:eastAsia="Noto Serif KR"/>
        <w:color w:val="5F6368"/>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Noto Serif KR" w:hAnsi="Noto Serif KR" w:eastAsia="Noto Serif KR"/>
        <w:color w:val="5F6368"/>
        <w:sz w:val="17"/>
      </w:rPr>
      <w:t>『보장론(寶藏論)』 원문 대조 한국어 전문 완역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Noto Serif KR" w:hAnsi="Noto Serif KR" w:eastAsia="Noto Serif KR"/>
      <w:b w:val="0"/>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Noto Serif KR" w:hAnsi="Noto Serif KR" w:eastAsia="Noto Serif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erif KR" w:hAnsi="Noto Serif KR" w:eastAsia="Noto Serif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erif KR" w:hAnsi="Noto Serif KR" w:eastAsia="Noto Serif KR"/>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riginalText">
    <w:name w:val="Original Text"/>
    <w:pPr>
      <w:widowControl/>
      <w:spacing w:before="0" w:after="160" w:line="324" w:lineRule="auto"/>
      <w:jc w:val="both"/>
    </w:pPr>
    <w:rPr>
      <w:rFonts w:ascii="Noto Serif KR" w:hAnsi="Noto Serif KR" w:eastAsia="Noto Serif KR"/>
      <w:b w:val="0"/>
      <w:color w:val="202124"/>
      <w:sz w:val="20"/>
    </w:rPr>
  </w:style>
  <w:style w:type="paragraph" w:customStyle="1" w:styleId="TranslationText">
    <w:name w:val="Translation Text"/>
    <w:pPr>
      <w:widowControl/>
      <w:spacing w:before="0" w:after="160" w:line="324" w:lineRule="auto"/>
      <w:jc w:val="both"/>
    </w:pPr>
    <w:rPr>
      <w:rFonts w:ascii="Noto Serif KR" w:hAnsi="Noto Serif KR" w:eastAsia="Noto Serif KR"/>
      <w:b w:val="0"/>
      <w:color w:val="202124"/>
      <w:sz w:val="21"/>
    </w:rPr>
  </w:style>
  <w:style w:type="paragraph" w:customStyle="1" w:styleId="Annotation">
    <w:name w:val="Annotation"/>
    <w:pPr>
      <w:widowControl/>
      <w:spacing w:before="0" w:after="120" w:line="288" w:lineRule="auto"/>
      <w:jc w:val="left"/>
    </w:pPr>
    <w:rPr>
      <w:rFonts w:ascii="Noto Serif KR" w:hAnsi="Noto Serif KR" w:eastAsia="Noto Serif KR"/>
      <w:b w:val="0"/>
      <w:color w:val="5F636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보장론 원문 대조 한국어 전문 완역</dc:title>
  <dc:subject>한문 불교 문헌 전문 번역</dc:subject>
  <dc:creator>OpenAI</dc:creator>
  <cp:keywords>보장론, 寶藏論, 승조, 불교 한문, 한국어 번역</cp:keywords>
  <dc:description>generated by python-docx</dc:description>
  <cp:lastModifiedBy/>
  <cp:revision>1</cp:revision>
  <dcterms:created xsi:type="dcterms:W3CDTF">2013-12-23T23:15:00Z</dcterms:created>
  <dcterms:modified xsi:type="dcterms:W3CDTF">2013-12-23T23:15:00Z</dcterms:modified>
  <cp:category/>
</cp:coreProperties>
</file>