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320"/>
        <w:jc w:val="center"/>
      </w:pPr>
      <w:r>
        <w:rPr>
          <w:rFonts w:ascii="Noto Serif KR" w:hAnsi="Noto Serif KR" w:eastAsia="Noto Serif KR" w:cs="Noto Serif KR"/>
          <w:b/>
          <w:color w:val="2E74B5"/>
          <w:sz w:val="22"/>
        </w:rPr>
        <w:t>한문 불교 문헌 대조 번역</w:t>
      </w:r>
    </w:p>
    <w:p>
      <w:pPr>
        <w:pStyle w:val="Title"/>
      </w:pPr>
      <w:r>
        <w:t>『華嚴經明法品內立三寶章』</w:t>
      </w:r>
    </w:p>
    <w:p>
      <w:pPr>
        <w:pStyle w:val="Subtitle"/>
      </w:pPr>
      <w:r>
        <w:t>『화엄경』 「명법품」 내에 삼보를 세운 장 · 전문 직역</w:t>
      </w:r>
    </w:p>
    <w:p>
      <w:pPr>
        <w:spacing w:before="440" w:after="80"/>
        <w:jc w:val="center"/>
      </w:pPr>
      <w:r>
        <w:rPr>
          <w:rFonts w:ascii="Noto Serif KR" w:hAnsi="Noto Serif KR" w:eastAsia="Noto Serif KR" w:cs="Noto Serif KR"/>
          <w:b/>
          <w:color w:val="1F4D78"/>
          <w:sz w:val="24"/>
        </w:rPr>
        <w:t>魏國西寺沙門 法藏 述</w:t>
      </w:r>
    </w:p>
    <w:p>
      <w:pPr>
        <w:spacing w:after="80"/>
        <w:jc w:val="center"/>
      </w:pPr>
      <w:r>
        <w:rPr>
          <w:rFonts w:ascii="Noto Serif KR" w:hAnsi="Noto Serif KR" w:eastAsia="Noto Serif KR" w:cs="Noto Serif KR"/>
          <w:color w:val="5E6872"/>
          <w:sz w:val="21"/>
        </w:rPr>
        <w:t>대정신수대장경 제45권 · T1874 · 0613a08–0626b17</w:t>
      </w:r>
    </w:p>
    <w:p>
      <w:pPr>
        <w:spacing w:before="1600"/>
        <w:jc w:val="center"/>
      </w:pPr>
      <w:r>
        <w:rPr>
          <w:rFonts w:ascii="Noto Serif KR" w:hAnsi="Noto Serif KR" w:eastAsia="Noto Serif KR" w:cs="Noto Serif KR"/>
          <w:color w:val="5E6872"/>
          <w:sz w:val="20"/>
        </w:rPr>
        <w:t>원문 · 한국어 직역 · 문헌학적 각주 · 검증 보고</w:t>
      </w:r>
    </w:p>
    <w:p>
      <w:r>
        <w:br w:type="page"/>
      </w:r>
    </w:p>
    <w:p>
      <w:pPr>
        <w:pStyle w:val="Heading1"/>
      </w:pPr>
      <w:r>
        <w:t>A. 문헌 정보</w:t>
      </w:r>
    </w:p>
    <w:p>
      <w:pPr>
        <w:pStyle w:val="Metadata"/>
      </w:pPr>
      <w:r>
        <w:rPr>
          <w:rFonts w:ascii="Noto Serif KR" w:hAnsi="Noto Serif KR" w:eastAsia="Noto Serif KR" w:cs="Noto Serif KR"/>
          <w:b/>
          <w:color w:val="1F4D78"/>
        </w:rPr>
        <w:t xml:space="preserve">문헌명: </w:t>
      </w:r>
      <w:r>
        <w:rPr>
          <w:rFonts w:ascii="Noto Serif KR" w:hAnsi="Noto Serif KR" w:eastAsia="Noto Serif KR" w:cs="Noto Serif KR"/>
          <w:color w:val="1B1F23"/>
        </w:rPr>
        <w:t>『華嚴經明法品內立三寶章』(T1874), 통칭 「화엄삼보장」</w:t>
      </w:r>
    </w:p>
    <w:p>
      <w:pPr>
        <w:pStyle w:val="Metadata"/>
      </w:pPr>
      <w:r>
        <w:rPr>
          <w:rFonts w:ascii="Noto Serif KR" w:hAnsi="Noto Serif KR" w:eastAsia="Noto Serif KR" w:cs="Noto Serif KR"/>
          <w:b/>
          <w:color w:val="1F4D78"/>
        </w:rPr>
        <w:t xml:space="preserve">저자: </w:t>
      </w:r>
      <w:r>
        <w:rPr>
          <w:rFonts w:ascii="Noto Serif KR" w:hAnsi="Noto Serif KR" w:eastAsia="Noto Serif KR" w:cs="Noto Serif KR"/>
          <w:color w:val="1B1F23"/>
        </w:rPr>
        <w:t>魏國西寺沙門 法藏述</w:t>
      </w:r>
    </w:p>
    <w:p>
      <w:pPr>
        <w:pStyle w:val="Metadata"/>
      </w:pPr>
      <w:r>
        <w:rPr>
          <w:rFonts w:ascii="Noto Serif KR" w:hAnsi="Noto Serif KR" w:eastAsia="Noto Serif KR" w:cs="Noto Serif KR"/>
          <w:b/>
          <w:color w:val="1F4D78"/>
        </w:rPr>
        <w:t xml:space="preserve">저본·출처: </w:t>
      </w:r>
      <w:r>
        <w:rPr>
          <w:rFonts w:ascii="Noto Serif KR" w:hAnsi="Noto Serif KR" w:eastAsia="Noto Serif KR" w:cs="Noto Serif KR"/>
          <w:color w:val="1B1F23"/>
        </w:rPr>
        <w:t>첨부 TXT. 위치 표지는 대정신수대장경 제45권 T1874의 행 체계와 대응</w:t>
      </w:r>
    </w:p>
    <w:p>
      <w:pPr>
        <w:pStyle w:val="Metadata"/>
      </w:pPr>
      <w:r>
        <w:rPr>
          <w:rFonts w:ascii="Noto Serif KR" w:hAnsi="Noto Serif KR" w:eastAsia="Noto Serif KR" w:cs="Noto Serif KR"/>
          <w:b/>
          <w:color w:val="1F4D78"/>
        </w:rPr>
        <w:t xml:space="preserve">권차·범위: </w:t>
      </w:r>
      <w:r>
        <w:rPr>
          <w:rFonts w:ascii="Noto Serif KR" w:hAnsi="Noto Serif KR" w:eastAsia="Noto Serif KR" w:cs="Noto Serif KR"/>
          <w:color w:val="1B1F23"/>
        </w:rPr>
        <w:t>권상·권하, 0613a08–0626b17</w:t>
      </w:r>
    </w:p>
    <w:p>
      <w:pPr>
        <w:pStyle w:val="Metadata"/>
      </w:pPr>
      <w:r>
        <w:rPr>
          <w:rFonts w:ascii="Noto Serif KR" w:hAnsi="Noto Serif KR" w:eastAsia="Noto Serif KR" w:cs="Noto Serif KR"/>
          <w:b/>
          <w:color w:val="1F4D78"/>
        </w:rPr>
        <w:t xml:space="preserve">파일 형식: </w:t>
      </w:r>
      <w:r>
        <w:rPr>
          <w:rFonts w:ascii="Noto Serif KR" w:hAnsi="Noto Serif KR" w:eastAsia="Noto Serif KR" w:cs="Noto Serif KR"/>
          <w:color w:val="1B1F23"/>
        </w:rPr>
        <w:t>UTF-8 TXT, 124개 물리 행, 원문 45개 위치 단위</w:t>
      </w:r>
    </w:p>
    <w:p>
      <w:pPr>
        <w:pStyle w:val="Metadata"/>
      </w:pPr>
      <w:r>
        <w:rPr>
          <w:rFonts w:ascii="Noto Serif KR" w:hAnsi="Noto Serif KR" w:eastAsia="Noto Serif KR" w:cs="Noto Serif KR"/>
          <w:b/>
          <w:color w:val="1F4D78"/>
        </w:rPr>
        <w:t xml:space="preserve">전체 선독 여부: </w:t>
      </w:r>
      <w:r>
        <w:rPr>
          <w:rFonts w:ascii="Noto Serif KR" w:hAnsi="Noto Serif KR" w:eastAsia="Noto Serif KR" w:cs="Noto Serif KR"/>
          <w:color w:val="1B1F23"/>
        </w:rPr>
        <w:t>완료. 문헌 전체의 구조·논증·반복 용어를 확인한 뒤 번역</w:t>
      </w:r>
    </w:p>
    <w:p>
      <w:pPr>
        <w:pStyle w:val="Metadata"/>
      </w:pPr>
      <w:r>
        <w:rPr>
          <w:rFonts w:ascii="Noto Serif KR" w:hAnsi="Noto Serif KR" w:eastAsia="Noto Serif KR" w:cs="Noto Serif KR"/>
          <w:b/>
          <w:color w:val="1F4D78"/>
        </w:rPr>
        <w:t xml:space="preserve">원문 상태: </w:t>
      </w:r>
      <w:r>
        <w:rPr>
          <w:rFonts w:ascii="Noto Serif KR" w:hAnsi="Noto Serif KR" w:eastAsia="Noto Serif KR" w:cs="Noto Serif KR"/>
          <w:color w:val="1B1F23"/>
        </w:rPr>
        <w:t>유니코드 깨짐과 결락 표시는 없음. 권수·권말 표제와 저자행은 첨부 파일에서 빠졌고, 일부 구두·문자 분리 이상 및 원문 자체의 미완 표지가 있음</w:t>
      </w:r>
    </w:p>
    <w:p>
      <w:pPr>
        <w:pStyle w:val="Metadata"/>
      </w:pPr>
      <w:r>
        <w:rPr>
          <w:rFonts w:ascii="Noto Serif KR" w:hAnsi="Noto Serif KR" w:eastAsia="Noto Serif KR" w:cs="Noto Serif KR"/>
          <w:b/>
          <w:color w:val="1F4D78"/>
        </w:rPr>
        <w:t xml:space="preserve">번역 기준: </w:t>
      </w:r>
      <w:r>
        <w:rPr>
          <w:rFonts w:ascii="Noto Serif KR" w:hAnsi="Noto Serif KR" w:eastAsia="Noto Serif KR" w:cs="Noto Serif KR"/>
          <w:color w:val="1B1F23"/>
        </w:rPr>
        <w:t>엄격한 직역, 원문 위치 표지 보존, 핵심 용어의 일관 번역, 불확실성·교감 사항의 각주 분리</w:t>
      </w:r>
    </w:p>
    <w:p>
      <w:pPr>
        <w:pStyle w:val="Lead"/>
        <w:shd w:fill="E8EEF5"/>
      </w:pPr>
      <w:r>
        <w:t>선독 판단: 첨부 문헌은 「삼보장」과 「유전장」, 이어서 ‘소에 들어가지 않았다’고 표시된 「법계연기장」·「원음장」·「법신장」·「십세장」·「현의장」을 함께 수록한다. 「현의장」은 다시 열 문으로 전개된다.</w:t>
      </w:r>
    </w:p>
    <w:p>
      <w:pPr>
        <w:pStyle w:val="Heading1"/>
      </w:pPr>
      <w:r>
        <w:t>B. 전체 구조</w:t>
      </w:r>
    </w:p>
    <w:p>
      <w:pPr>
        <w:pStyle w:val="TOCEntry"/>
      </w:pPr>
      <w:r>
        <w:t>1. 삼보장 — 건립·석명·출체·융섭·종류·소귀·업용·차제의 8문</w:t>
      </w:r>
    </w:p>
    <w:p>
      <w:pPr>
        <w:pStyle w:val="TOCEntry"/>
      </w:pPr>
      <w:r>
        <w:t>2. 유전장 — 위순·단상·일이·유무·생멸·전후·시세·인과·진망·성관의 10문</w:t>
      </w:r>
    </w:p>
    <w:p>
      <w:pPr>
        <w:pStyle w:val="TOCEntry"/>
      </w:pPr>
      <w:r>
        <w:t>3. 법계연기장 — 연기상유문을 동체·이체·응이무애로 분석(나머지 문은 ‘餘未作’)</w:t>
      </w:r>
    </w:p>
    <w:p>
      <w:pPr>
        <w:pStyle w:val="TOCEntry"/>
      </w:pPr>
      <w:r>
        <w:t>4. 원음장 — 거의·결택·회위·변석의 4문</w:t>
      </w:r>
    </w:p>
    <w:p>
      <w:pPr>
        <w:pStyle w:val="TOCEntry"/>
      </w:pPr>
      <w:r>
        <w:t>5. 법신장 — 석명·체성·출인·업용의 4문</w:t>
      </w:r>
    </w:p>
    <w:p>
      <w:pPr>
        <w:pStyle w:val="TOCEntry"/>
      </w:pPr>
      <w:r>
        <w:t>6. 십세장 — 건립과 상섭의 2문</w:t>
      </w:r>
    </w:p>
    <w:p>
      <w:pPr>
        <w:pStyle w:val="TOCEntry"/>
      </w:pPr>
      <w:r>
        <w:t>7. 현의장 — 연기무애에서 입도방편까지 10문</w:t>
      </w:r>
    </w:p>
    <w:p>
      <w:pPr>
        <w:pStyle w:val="Heading1"/>
      </w:pPr>
      <w:r>
        <w:t>C. 핵심 용어표</w:t>
      </w:r>
    </w:p>
    <w:tbl>
      <w:tblPr>
        <w:tblStyle w:val="TableGrid"/>
        <w:tblW w:type="dxa" w:w="9360"/>
        <w:jc w:val="left"/>
        <w:tblLayout w:type="fixed"/>
        <w:tblLook w:firstColumn="1" w:firstRow="1" w:lastColumn="0" w:lastRow="0" w:noHBand="0" w:noVBand="1" w:val="04A0"/>
        <w:tblInd w:w="120" w:type="dxa"/>
      </w:tblPr>
      <w:tblGrid>
        <w:gridCol w:w="1700"/>
        <w:gridCol w:w="2200"/>
        <w:gridCol w:w="2460"/>
        <w:gridCol w:w="3000"/>
      </w:tblGrid>
      <w:tr>
        <w:trPr>
          <w:tblHeader w:val="true"/>
        </w:trPr>
        <w:tc>
          <w:tcPr>
            <w:tcW w:type="dxa" w:w="1700"/>
            <w:vAlign w:val="center"/>
            <w:shd w:fill="E8EEF5"/>
            <w:tcMar>
              <w:top w:w="80" w:type="dxa"/>
              <w:start w:w="120" w:type="dxa"/>
              <w:bottom w:w="80" w:type="dxa"/>
              <w:end w:w="120" w:type="dxa"/>
            </w:tcMar>
          </w:tcPr>
          <w:p>
            <w:pPr>
              <w:pStyle w:val="TableText"/>
              <w:jc w:val="center"/>
            </w:pPr>
            <w:r/>
            <w:r>
              <w:rPr>
                <w:rFonts w:ascii="Noto Serif KR" w:hAnsi="Noto Serif KR" w:eastAsia="Noto Serif KR" w:cs="Noto Serif KR"/>
                <w:b/>
                <w:color w:val="1F4D78"/>
                <w:sz w:val="19"/>
              </w:rPr>
              <w:t>원어</w:t>
            </w:r>
          </w:p>
        </w:tc>
        <w:tc>
          <w:tcPr>
            <w:tcW w:type="dxa" w:w="2200"/>
            <w:vAlign w:val="center"/>
            <w:shd w:fill="E8EEF5"/>
            <w:tcMar>
              <w:top w:w="80" w:type="dxa"/>
              <w:start w:w="120" w:type="dxa"/>
              <w:bottom w:w="80" w:type="dxa"/>
              <w:end w:w="120" w:type="dxa"/>
            </w:tcMar>
          </w:tcPr>
          <w:p>
            <w:pPr>
              <w:pStyle w:val="TableText"/>
              <w:jc w:val="center"/>
            </w:pPr>
            <w:r/>
            <w:r>
              <w:rPr>
                <w:rFonts w:ascii="Noto Serif KR" w:hAnsi="Noto Serif KR" w:eastAsia="Noto Serif KR" w:cs="Noto Serif KR"/>
                <w:b/>
                <w:color w:val="1F4D78"/>
                <w:sz w:val="19"/>
              </w:rPr>
              <w:t>기본 번역어</w:t>
            </w:r>
          </w:p>
        </w:tc>
        <w:tc>
          <w:tcPr>
            <w:tcW w:type="dxa" w:w="2460"/>
            <w:vAlign w:val="center"/>
            <w:shd w:fill="E8EEF5"/>
            <w:tcMar>
              <w:top w:w="80" w:type="dxa"/>
              <w:start w:w="120" w:type="dxa"/>
              <w:bottom w:w="80" w:type="dxa"/>
              <w:end w:w="120" w:type="dxa"/>
            </w:tcMar>
          </w:tcPr>
          <w:p>
            <w:pPr>
              <w:pStyle w:val="TableText"/>
              <w:jc w:val="center"/>
            </w:pPr>
            <w:r/>
            <w:r>
              <w:rPr>
                <w:rFonts w:ascii="Noto Serif KR" w:hAnsi="Noto Serif KR" w:eastAsia="Noto Serif KR" w:cs="Noto Serif KR"/>
                <w:b/>
                <w:color w:val="1F4D78"/>
                <w:sz w:val="19"/>
              </w:rPr>
              <w:t>문맥별 기준</w:t>
            </w:r>
          </w:p>
        </w:tc>
        <w:tc>
          <w:tcPr>
            <w:tcW w:type="dxa" w:w="3000"/>
            <w:vAlign w:val="center"/>
            <w:shd w:fill="E8EEF5"/>
            <w:tcMar>
              <w:top w:w="80" w:type="dxa"/>
              <w:start w:w="120" w:type="dxa"/>
              <w:bottom w:w="80" w:type="dxa"/>
              <w:end w:w="120" w:type="dxa"/>
            </w:tcMar>
          </w:tcPr>
          <w:p>
            <w:pPr>
              <w:pStyle w:val="TableText"/>
              <w:jc w:val="center"/>
            </w:pPr>
            <w:r/>
            <w:r>
              <w:rPr>
                <w:rFonts w:ascii="Noto Serif KR" w:hAnsi="Noto Serif KR" w:eastAsia="Noto Serif KR" w:cs="Noto Serif KR"/>
                <w:b/>
                <w:color w:val="1F4D78"/>
                <w:sz w:val="19"/>
              </w:rPr>
              <w:t>비고</w:t>
            </w:r>
          </w:p>
        </w:tc>
      </w:tr>
      <w:tr>
        <w:tc>
          <w:tcPr>
            <w:tcW w:type="dxa" w:w="17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三寶</w:t>
            </w:r>
          </w:p>
        </w:tc>
        <w:tc>
          <w:tcPr>
            <w:tcW w:type="dxa" w:w="22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삼보</w:t>
            </w:r>
          </w:p>
        </w:tc>
        <w:tc>
          <w:tcPr>
            <w:tcW w:type="dxa" w:w="246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불보·법보·승보</w:t>
            </w:r>
          </w:p>
        </w:tc>
        <w:tc>
          <w:tcPr>
            <w:tcW w:type="dxa" w:w="300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세 보배</w:t>
            </w:r>
          </w:p>
        </w:tc>
      </w:tr>
      <w:tr>
        <w:tc>
          <w:tcPr>
            <w:tcW w:type="dxa" w:w="17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同相／別相／住持</w:t>
            </w:r>
          </w:p>
        </w:tc>
        <w:tc>
          <w:tcPr>
            <w:tcW w:type="dxa" w:w="22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동상／별상／주지</w:t>
            </w:r>
          </w:p>
        </w:tc>
        <w:tc>
          <w:tcPr>
            <w:tcW w:type="dxa" w:w="246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음역 유지</w:t>
            </w:r>
          </w:p>
        </w:tc>
        <w:tc>
          <w:tcPr>
            <w:tcW w:type="dxa" w:w="300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삼보의 세 유형</w:t>
            </w:r>
          </w:p>
        </w:tc>
      </w:tr>
      <w:tr>
        <w:tc>
          <w:tcPr>
            <w:tcW w:type="dxa" w:w="17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始教／終教／頓教</w:t>
            </w:r>
          </w:p>
        </w:tc>
        <w:tc>
          <w:tcPr>
            <w:tcW w:type="dxa" w:w="22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시교／종교／돈교</w:t>
            </w:r>
          </w:p>
        </w:tc>
        <w:tc>
          <w:tcPr>
            <w:tcW w:type="dxa" w:w="246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법장 교판 용어</w:t>
            </w:r>
          </w:p>
        </w:tc>
        <w:tc>
          <w:tcPr>
            <w:tcW w:type="dxa" w:w="300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의역하지 않음</w:t>
            </w:r>
          </w:p>
        </w:tc>
      </w:tr>
      <w:tr>
        <w:tc>
          <w:tcPr>
            <w:tcW w:type="dxa" w:w="17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一乘／三乘</w:t>
            </w:r>
          </w:p>
        </w:tc>
        <w:tc>
          <w:tcPr>
            <w:tcW w:type="dxa" w:w="22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일승／삼승</w:t>
            </w:r>
          </w:p>
        </w:tc>
        <w:tc>
          <w:tcPr>
            <w:tcW w:type="dxa" w:w="246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음역 유지</w:t>
            </w:r>
          </w:p>
        </w:tc>
        <w:tc>
          <w:tcPr>
            <w:tcW w:type="dxa" w:w="300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교설의 범위</w:t>
            </w:r>
          </w:p>
        </w:tc>
      </w:tr>
      <w:tr>
        <w:tc>
          <w:tcPr>
            <w:tcW w:type="dxa" w:w="17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相即／相入</w:t>
            </w:r>
          </w:p>
        </w:tc>
        <w:tc>
          <w:tcPr>
            <w:tcW w:type="dxa" w:w="22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상즉／상입</w:t>
            </w:r>
          </w:p>
        </w:tc>
        <w:tc>
          <w:tcPr>
            <w:tcW w:type="dxa" w:w="246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음역 유지</w:t>
            </w:r>
          </w:p>
        </w:tc>
        <w:tc>
          <w:tcPr>
            <w:tcW w:type="dxa" w:w="300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체성／역용의 무애</w:t>
            </w:r>
          </w:p>
        </w:tc>
      </w:tr>
      <w:tr>
        <w:tc>
          <w:tcPr>
            <w:tcW w:type="dxa" w:w="17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有力／無力</w:t>
            </w:r>
          </w:p>
        </w:tc>
        <w:tc>
          <w:tcPr>
            <w:tcW w:type="dxa" w:w="22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유력／무력</w:t>
            </w:r>
          </w:p>
        </w:tc>
        <w:tc>
          <w:tcPr>
            <w:tcW w:type="dxa" w:w="246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음역 유지</w:t>
            </w:r>
          </w:p>
        </w:tc>
        <w:tc>
          <w:tcPr>
            <w:tcW w:type="dxa" w:w="300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연의 상호 의지</w:t>
            </w:r>
          </w:p>
        </w:tc>
      </w:tr>
      <w:tr>
        <w:tc>
          <w:tcPr>
            <w:tcW w:type="dxa" w:w="17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有體／無體</w:t>
            </w:r>
          </w:p>
        </w:tc>
        <w:tc>
          <w:tcPr>
            <w:tcW w:type="dxa" w:w="22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유체／무체</w:t>
            </w:r>
          </w:p>
        </w:tc>
        <w:tc>
          <w:tcPr>
            <w:tcW w:type="dxa" w:w="246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음역 유지</w:t>
            </w:r>
          </w:p>
        </w:tc>
        <w:tc>
          <w:tcPr>
            <w:tcW w:type="dxa" w:w="300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상즉의 논증</w:t>
            </w:r>
          </w:p>
        </w:tc>
      </w:tr>
      <w:tr>
        <w:tc>
          <w:tcPr>
            <w:tcW w:type="dxa" w:w="17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法界緣起</w:t>
            </w:r>
          </w:p>
        </w:tc>
        <w:tc>
          <w:tcPr>
            <w:tcW w:type="dxa" w:w="22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법계연기</w:t>
            </w:r>
          </w:p>
        </w:tc>
        <w:tc>
          <w:tcPr>
            <w:tcW w:type="dxa" w:w="246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음역 유지</w:t>
            </w:r>
          </w:p>
        </w:tc>
        <w:tc>
          <w:tcPr>
            <w:tcW w:type="dxa" w:w="300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법계의 무애연기</w:t>
            </w:r>
          </w:p>
        </w:tc>
      </w:tr>
      <w:tr>
        <w:tc>
          <w:tcPr>
            <w:tcW w:type="dxa" w:w="17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眞如／如來藏</w:t>
            </w:r>
          </w:p>
        </w:tc>
        <w:tc>
          <w:tcPr>
            <w:tcW w:type="dxa" w:w="22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진여／여래장</w:t>
            </w:r>
          </w:p>
        </w:tc>
        <w:tc>
          <w:tcPr>
            <w:tcW w:type="dxa" w:w="246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통용 한자음</w:t>
            </w:r>
          </w:p>
        </w:tc>
        <w:tc>
          <w:tcPr>
            <w:tcW w:type="dxa" w:w="300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근본 이성</w:t>
            </w:r>
          </w:p>
        </w:tc>
      </w:tr>
      <w:tr>
        <w:tc>
          <w:tcPr>
            <w:tcW w:type="dxa" w:w="17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本覺／始覺</w:t>
            </w:r>
          </w:p>
        </w:tc>
        <w:tc>
          <w:tcPr>
            <w:tcW w:type="dxa" w:w="22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본각／시각</w:t>
            </w:r>
          </w:p>
        </w:tc>
        <w:tc>
          <w:tcPr>
            <w:tcW w:type="dxa" w:w="246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통용 한자음</w:t>
            </w:r>
          </w:p>
        </w:tc>
        <w:tc>
          <w:tcPr>
            <w:tcW w:type="dxa" w:w="300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본래의 깨달음／일어난 깨달음</w:t>
            </w:r>
          </w:p>
        </w:tc>
      </w:tr>
      <w:tr>
        <w:tc>
          <w:tcPr>
            <w:tcW w:type="dxa" w:w="17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理／事</w:t>
            </w:r>
          </w:p>
        </w:tc>
        <w:tc>
          <w:tcPr>
            <w:tcW w:type="dxa" w:w="22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이／사</w:t>
            </w:r>
          </w:p>
        </w:tc>
        <w:tc>
          <w:tcPr>
            <w:tcW w:type="dxa" w:w="246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철학 용어로 음역</w:t>
            </w:r>
          </w:p>
        </w:tc>
        <w:tc>
          <w:tcPr>
            <w:tcW w:type="dxa" w:w="300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이치／현상적 사법</w:t>
            </w:r>
          </w:p>
        </w:tc>
      </w:tr>
      <w:tr>
        <w:tc>
          <w:tcPr>
            <w:tcW w:type="dxa" w:w="17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無住行</w:t>
            </w:r>
          </w:p>
        </w:tc>
        <w:tc>
          <w:tcPr>
            <w:tcW w:type="dxa" w:w="22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무주행</w:t>
            </w:r>
          </w:p>
        </w:tc>
        <w:tc>
          <w:tcPr>
            <w:tcW w:type="dxa" w:w="246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음역 유지</w:t>
            </w:r>
          </w:p>
        </w:tc>
        <w:tc>
          <w:tcPr>
            <w:tcW w:type="dxa" w:w="300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생사·열반 어느 쪽에도 치우치지 않는 행</w:t>
            </w:r>
          </w:p>
        </w:tc>
      </w:tr>
    </w:tbl>
    <w:p>
      <w:r>
        <w:br w:type="page"/>
      </w:r>
    </w:p>
    <w:p>
      <w:pPr>
        <w:pStyle w:val="Heading1"/>
      </w:pPr>
      <w:r>
        <w:t>D. 원문·한국어 대조 번역</w:t>
      </w:r>
    </w:p>
    <w:p>
      <w:pPr>
        <w:pStyle w:val="Heading1"/>
      </w:pPr>
      <w:r>
        <w:t>삼보장(三寶章)</w:t>
      </w:r>
    </w:p>
    <w:p>
      <w:pPr>
        <w:pStyle w:val="Heading2"/>
        <w:keepNext/>
      </w:pPr>
      <w:r>
        <w:t>001. T45 0613a08</w:t>
      </w:r>
    </w:p>
    <w:p>
      <w:pPr>
        <w:pStyle w:val="UnitLabel"/>
        <w:keepNext/>
      </w:pPr>
      <w:r>
        <w:t>원문</w:t>
      </w:r>
    </w:p>
    <w:p>
      <w:pPr>
        <w:pStyle w:val="SourceText"/>
        <w:shd w:fill="F4F6F9"/>
      </w:pPr>
      <w:r>
        <w:t>[0613a08] 三寶義略作八門。一明建立。二釋得名。三出體性。四顯融攝。五明種類。六揀所歸。七辨業用八明次第。初明立意者有七種。一為翻邪故。即翻外道尊師。謂自在天等。故立佛寶。二為翻外道邪論等。故立法寶。三為翻外道邪眾等。故立僧寶。故涅槃經云。歸依於佛者。是真優婆塞。終不更歸依其餘諸天神。歸依於法者。則離於殺害終不更歸依外道諸典籍。歸依於僧者。不求諸外道等。二為除病。謂須良醫并藥及看病人。故諸病悉愈。三寶亦爾故不增減。三為出怖。如經云。若得一跳即譬一歸。若得三跳即譬三歸。是故三寶慈悲救眾生生死苦。是故三跳得出怖也。四為生緣念故。為令眾生念佛求一切智。故立佛寶。為令念法求證真如。故立法寶。為令念僧求入聖眾數。故立僧寶。故雜心論云。為開眾生佛法僧念故說三寶也。五約三義故立三寶。一調御師。二調御師法。三調御師弟子。故寶性論云。問曰。依何等義故立三寶。答曰。偈言依調御師所證弟子故也。六約三乘人故立三寶。為大乘人取佛菩提諸菩薩。故立佛寶。以此人求作佛故。為緣覺人自然知法故立法寶。以此人但求證深因緣法。不求佛僧故為聲聞人立僧寶。以此人但求依僧求解脫故。不求餘也。七約三根故立三寶。為信供養諸佛如來福田人。故立佛寶。為信供養第一妙法福田人。故立法寶。為信供養第一聖眾福田人。故立僧寶。此上三門並如寶性論說。故彼偈云。為三乘信三供養等。是故說三寶。</w:t>
      </w:r>
    </w:p>
    <w:p>
      <w:pPr>
        <w:pStyle w:val="UnitLabel"/>
        <w:keepNext/>
      </w:pPr>
      <w:r>
        <w:t>한국어 직역</w:t>
      </w:r>
    </w:p>
    <w:p>
      <w:pPr>
        <w:pStyle w:val="TranslationText"/>
      </w:pPr>
      <w:r>
        <w:t>삼보(三寶)의 뜻을 대략 여덟 문으로 나눈다. 첫째는 세운 까닭을 밝히고, 둘째는 이름을 얻은 뜻을 풀이하며, 셋째는 체성을 드러내고, 넷째는 원융하게 포섭함을 나타내며, 다섯째는 종류를 밝히고, 여섯째는 귀의할 바를 가리며, 일곱째는 업용을 분별하고, 여덟째는 차례를 밝힌다.</w:t>
      </w:r>
    </w:p>
    <w:p>
      <w:pPr>
        <w:pStyle w:val="TranslationText"/>
      </w:pPr>
      <w:r>
        <w:t>처음 세운 뜻을 밝히는 데에는 일곱 가지가 있다. 첫째는 삿됨을 뒤집기 때문이다. 곧 외도가 높이는 스승, 이른바 자재천(自在天) 등을 뒤집기 때문에 불보(佛寶)를 세운다. 외도의 삿된 논서 등을 뒤집기 때문에 법보(法寶)를 세우며, 외도의 삿된 무리 등을 뒤집기 때문에 승보(僧寶)를 세운다. 그러므로 『열반경』에서 말한다. “부처님께 귀의한 이는 참된 우바새이니, 끝내 다시 그 밖의 여러 천신에게 귀의하지 않는다. 법에 귀의한 이는 곧 살해에서 떠나며, 끝내 다시 외도의 여러 전적에 귀의하지 않는다. 승가에 귀의한 이는 여러 외도 등을 구하지 않는다.”</w:t>
      </w:r>
    </w:p>
    <w:p>
      <w:pPr>
        <w:pStyle w:val="TranslationText"/>
      </w:pPr>
      <w:r>
        <w:t>둘째는 병을 없애기 위해서이다. 훌륭한 의사와 약과 간병인이 있어야 모든 병이 다 낫듯이, 삼보도 또한 그러하므로 더하거나 덜하지 않는다.</w:t>
      </w:r>
    </w:p>
    <w:p>
      <w:pPr>
        <w:pStyle w:val="TranslationText"/>
      </w:pPr>
      <w:r>
        <w:t>셋째는 두려움에서 벗어나게 하기 위해서이다. 경에서 말한다. “한 번 뛰면 한 번의 귀의에 비유하고, 세 번 뛰면 세 번의 귀의에 비유한다.” 그러므로 삼보는 자비로 중생을 생사의 괴로움에서 구제하며, 그러므로 세 번 뛰어 두려움에서 벗어난다.</w:t>
      </w:r>
    </w:p>
    <w:p>
      <w:pPr>
        <w:pStyle w:val="TranslationText"/>
      </w:pPr>
      <w:r>
        <w:t>넷째는 소연(所緣)에 대한 생각을 내게 하기 위해서이다. 중생이 부처님을 생각하여 일체지를 구하게 하므로 불보를 세우고, 법을 생각하여 진여를 증득하기를 구하게 하므로 법보를 세우며, 승가를 생각하여 성스러운 무리의 수에 들기를 구하게 하므로 승보를 세운다. 그러므로 『잡심론』에서 “중생에게 불·법·승에 대한 생각을 열어 주기 위하여 삼보를 설한다.”라고 하였다.</w:t>
      </w:r>
    </w:p>
    <w:p>
      <w:pPr>
        <w:pStyle w:val="TranslationText"/>
      </w:pPr>
      <w:r>
        <w:t>다섯째는 세 가지 뜻에 의거하여 삼보를 세우는 것이다. 첫째는 조어사(調御師), 둘째는 조어사의 법, 셋째는 조어사의 제자이다. 그러므로 『보성론』에서 묻는다. “어떠한 뜻에 의거하여 삼보를 세우는가?” 답한다. “게송에서 ‘조어사와 그가 증득한 것과 제자에 의거한다.’라고 하였다.”</w:t>
      </w:r>
    </w:p>
    <w:p>
      <w:pPr>
        <w:pStyle w:val="TranslationText"/>
      </w:pPr>
      <w:r>
        <w:t>여섯째는 삼승의 사람에 의거하여 삼보를 세우는 것이다. 대승의 사람을 위해서는 불보리와 모든 보살을 취하므로 불보를 세운다. 이 사람은 부처가 되기를 구하기 때문이다. 연각의 사람을 위해서는 스스로 아는 법 때문에 법보를 세운다. 이 사람은 다만 깊은 인연법을 증득하기를 구할 뿐, 부처와 승가를 구하지 않기 때문이다. 성문의 사람을 위해서는 승보를 세운다. 이 사람은 다만 승가에 의지하여 해탈하기를 구할 뿐, 그 밖의 것을 구하지 않기 때문이다.</w:t>
      </w:r>
    </w:p>
    <w:p>
      <w:pPr>
        <w:pStyle w:val="TranslationText"/>
      </w:pPr>
      <w:r>
        <w:t>일곱째는 세 근기에 의거하여 삼보를 세우는 것이다. 모든 부처님과 여래라는 복전을 믿고 공양하는 사람을 위하여 불보를 세우고, 제일의 묘법이라는 복전을 믿고 공양하는 사람을 위하여 법보를 세우며, 제일의 성스러운 무리라는 복전을 믿고 공양하는 사람을 위하여 승보를 세운다. 이상 세 문은 모두 『보성론』에서 설한 것과 같다. 그러므로 그 논의 게송에서 “삼승과 세 가지 공양 등을 믿게 하기 위하여 삼보를 설한다.”라고 하였다.</w:t>
      </w:r>
    </w:p>
    <w:p>
      <w:pPr>
        <w:pStyle w:val="NoteLabel"/>
        <w:keepNext/>
      </w:pPr>
      <w:r>
        <w:t>각주</w:t>
      </w:r>
    </w:p>
    <w:p>
      <w:pPr>
        <w:pStyle w:val="NoteText"/>
      </w:pPr>
      <w:r>
        <w:t>[용어] ‘三根’은 문맥상 삼보 각각을 믿고 공양하는 세 부류의 근기를 가리킨다.</w:t>
      </w:r>
    </w:p>
    <w:p>
      <w:pPr>
        <w:pStyle w:val="NoteText"/>
      </w:pPr>
      <w:r>
        <w:t>[해석 가능성] ‘三跳’의 비유는 인용 경명이 원문에 제시되지 않아 ‘세 번 뛰다’로 직역하였다.</w:t>
      </w:r>
    </w:p>
    <w:p>
      <w:pPr>
        <w:pStyle w:val="Heading2"/>
        <w:keepNext/>
      </w:pPr>
      <w:r>
        <w:t>002. T45 0613b08</w:t>
      </w:r>
    </w:p>
    <w:p>
      <w:pPr>
        <w:pStyle w:val="UnitLabel"/>
        <w:keepNext/>
      </w:pPr>
      <w:r>
        <w:t>원문</w:t>
      </w:r>
    </w:p>
    <w:p>
      <w:pPr>
        <w:pStyle w:val="SourceText"/>
        <w:shd w:fill="F4F6F9"/>
      </w:pPr>
      <w:r>
        <w:t>[0613b08] 第二釋名者。於中有二。先釋總名。三是數寶是喻義從數義立名。即帶數釋也。又寶是可貴義。依寶性論寶有六義。一希有義。如世珍寶以難得故。無善根眾生經百千劫不能得故。二無垢義。如世珍寶清淨無垢。三寶亦爾。以離一切有漏法故。三勢力義。如世珠寶置濁水中。令水澄淨。三寶亦爾。以具六通等功德故。令眾生澄惑業苦三濁。成淨信智等故。四莊嚴義。如世珍寶能雨寶莊嚴眾生。三寶亦爾。莊嚴行者出世行故。五最上義。如世珍寶。於諸物中最為微妙。三寶亦爾過世間故。六不變義。如世珍寶以體真故。不可改易。三寶亦爾。以得無流法故。世間八法所不能動故也。彼論偈云。真寶世希有。明淨及勢力。能莊嚴世間。最上不變等也。後別名者。佛陀此云。覺者。覺有二種。一是覺悟義。謂理智照真故。二是覺察義。謂量智鑒俗故。又覺察煩惱賊故。從無明睡覺故。自覺覺他覺行窮滿故也者是假人。即有覺之者名為覺者。有財釋也。達摩此云法。法有三義。一自體名法。如說諸法離他性。各自住己性。即離分別也。二對意名法。如法處法界等。三軌則名法。法有軌範開生物解故也。此中正取後一。兼明前二也。僧伽此云和合眾。此有二義。一理和。謂見諦理時。心雖各異所證理同故。二事和。謂四人已上人雖各別同秉成一羯磨事。故名事和。是則佛是覺照義。僧是和合義。法是軌範義。皆從義用立名也。又智論云。僧伽秦言眾多。比丘共一處和合。是名僧伽。</w:t>
      </w:r>
    </w:p>
    <w:p>
      <w:pPr>
        <w:pStyle w:val="UnitLabel"/>
        <w:keepNext/>
      </w:pPr>
      <w:r>
        <w:t>한국어 직역</w:t>
      </w:r>
    </w:p>
    <w:p>
      <w:pPr>
        <w:pStyle w:val="TranslationText"/>
      </w:pPr>
      <w:r>
        <w:t>둘째, 이름을 풀이한다. 그 가운데 둘이 있다. 먼저 총명(總名)을 풀이한다. ‘삼(三)’은 수이고 ‘보(寶)’는 비유의 뜻이니, 수의 뜻을 좇아 이름을 세운 것이다. 곧 대수석(帶數釋)이다.</w:t>
      </w:r>
    </w:p>
    <w:p>
      <w:pPr>
        <w:pStyle w:val="TranslationText"/>
      </w:pPr>
      <w:r>
        <w:t>또 보배는 귀중하다는 뜻이다. 『보성론』에 의하면 보배에는 여섯 뜻이 있다. 첫째는 희유하다는 뜻이다. 세간의 진귀한 보배는 얻기 어렵듯이, 선근이 없는 중생은 백천 겁을 지나도 얻을 수 없기 때문이다. 둘째는 때가 없다는 뜻이다. 세간의 진귀한 보배가 청정하여 때가 없듯이 삼보도 그러하니, 모든 유루법을 떠났기 때문이다. 셋째는 세력이 있다는 뜻이다. 세간의 구슬과 보배를 흐린 물속에 두면 물이 맑아지듯이 삼보도 그러하니, 육신통 등의 공덕을 갖추었으므로 중생의 미혹·업·괴로움이라는 세 가지 흐림을 맑히고 청정한 믿음과 지혜 등을 이루게 하기 때문이다. 넷째는 장엄한다는 뜻이다. 세간의 진귀한 보배가 보배를 비처럼 내려 중생을 장엄하듯이 삼보도 그러하니, 수행자를 출세간의 행으로 장엄하기 때문이다. 다섯째는 최상이라는 뜻이다. 세간의 진귀한 보배가 여러 사물 가운데 가장 미묘하듯이 삼보도 그러하니, 세간을 뛰어넘기 때문이다. 여섯째는 변하지 않는다는 뜻이다. 세간의 진귀한 보배가 그 본체가 참됨으로써 바꿀 수 없듯이 삼보도 그러하니, 무루법을 얻었으므로 세간의 여덟 가지 법이 움직일 수 없기 때문이다. 그 논의 게송에서 “참된 보배는 세간에 희유하고, 밝고 깨끗하며 세력이 있고, 세간을 장엄할 수 있으며, 최상이고 변하지 않는다.”라고 하였다.</w:t>
      </w:r>
    </w:p>
    <w:p>
      <w:pPr>
        <w:pStyle w:val="TranslationText"/>
      </w:pPr>
      <w:r>
        <w:t>뒤에는 각각의 이름을 풀이한다. 붓다(佛陀)는 여기 말로 각자(覺者), 곧 ‘깨달은 이’이다. 깨달음에는 두 종류가 있다. 첫째는 깨우쳐 안다는 뜻이니, 이지(理智)가 진제(眞諦)를 비추기 때문이다. 둘째는 살펴 안다는 뜻이니, 양지(量智)가 속제(俗諦)를 비추어 알기 때문이다. 또 번뇌라는 도적을 살펴 알고, 무명이라는 잠에서 깨어났으며, 스스로 깨닫고 남을 깨닫게 하는 깨달음의 행이 다하고 원만하기 때문이다. ‘자(者)’는 가립된 사람을 가리킨다. 곧 깨달음을 지닌 이를 ‘깨달은 이’라고 이름하니 유재석(有財釋)이다.</w:t>
      </w:r>
    </w:p>
    <w:p>
      <w:pPr>
        <w:pStyle w:val="TranslationText"/>
      </w:pPr>
      <w:r>
        <w:t>달마(達摩)는 여기 말로 법(法)이다. 법에는 세 뜻이 있다. 첫째, 자체를 법이라고 한다. “모든 법은 다른 것의 성질을 떠나 각각 자기의 성질에 머문다.”라고 설한 것과 같으니, 곧 분별을 떠난 것이다. 둘째, 의근(意根)의 대상이 되는 것을 법이라고 한다. 법처·법계 등이 그것이다. 셋째, 궤칙을 법이라고 한다. 법에는 궤범이 있어서 중생의 이해를 열어 내기 때문이다. 여기서는 바로 뒤의 한 뜻을 취하면서 앞의 두 뜻도 함께 밝힌다.</w:t>
      </w:r>
    </w:p>
    <w:p>
      <w:pPr>
        <w:pStyle w:val="TranslationText"/>
      </w:pPr>
      <w:r>
        <w:t>승가(僧伽)는 여기 말로 화합중(和合衆)이다. 여기에는 두 뜻이 있다. 첫째는 이화(理和)이다. 진제의 이치를 볼 때 마음은 비록 각각 다르지만 증득한 이치는 같기 때문이다. 둘째는 사화(事和)이다. 네 사람 이상은 사람이 비록 각각 다르지만 함께 하나의 갈마사를 받들어 이루기 때문에 사화라고 한다. 그러므로 부처는 깨달아 비춘다는 뜻이고, 승가는 화합한다는 뜻이며, 법은 궤범이라는 뜻이다. 모두 뜻과 작용을 좇아 이름을 세운 것이다. 또 『지론』에서 말한다. “승가는 중국 말로 ‘많은 무리’이다. 비구들이 한곳에서 화합한 것을 승가라고 한다.”</w:t>
      </w:r>
    </w:p>
    <w:p>
      <w:pPr>
        <w:pStyle w:val="NoteLabel"/>
        <w:keepNext/>
      </w:pPr>
      <w:r>
        <w:t>각주</w:t>
      </w:r>
    </w:p>
    <w:p>
      <w:pPr>
        <w:pStyle w:val="NoteText"/>
      </w:pPr>
      <w:r>
        <w:t>[용어] 有財釋은 어떤 속성을 ‘가진 것’으로 명명하는 복합어 해석 방식이다.</w:t>
      </w:r>
    </w:p>
    <w:p>
      <w:pPr>
        <w:pStyle w:val="NoteText"/>
      </w:pPr>
      <w:r>
        <w:t>[용어] 理智·量智는 각각 진실한 이치를 비추는 지혜와 세속의 대상을 헤아려 아는 지혜라는 문맥으로 옮겼다.</w:t>
      </w:r>
    </w:p>
    <w:p>
      <w:pPr>
        <w:pStyle w:val="Heading2"/>
        <w:keepNext/>
      </w:pPr>
      <w:r>
        <w:t>003. T45 0613c07</w:t>
      </w:r>
    </w:p>
    <w:p>
      <w:pPr>
        <w:pStyle w:val="UnitLabel"/>
        <w:keepNext/>
      </w:pPr>
      <w:r>
        <w:t>원문</w:t>
      </w:r>
    </w:p>
    <w:p>
      <w:pPr>
        <w:pStyle w:val="SourceText"/>
        <w:shd w:fill="F4F6F9"/>
      </w:pPr>
      <w:r>
        <w:t>[0613c07] 第三出體者。三寶有三。一同相。二別相。三住持。初中有三義。一約事就義門。即佛體上覺照義邊名為佛寶。則彼佛德。軌則義邊名為法寶。違諍過盡名為僧寶。三義雖別然佛德不殊。故云同相。此即以佛無漏功德為體。此義通諸乘但淺深異耳。唯除人天。以彼不了故。二約會事從理門。即三寶相雖別。然同以真空妙理為性。故云同也。涅槃經云。若能觀三寶常住同真諦。我性佛性無別。此即以真空為體。此義通諸教唯除凡小也。三約理義融顯門。心性真如中離念本覺名佛寶。即此中有恒沙性功德可軌用。故名法寶。即此恒沙德冥和不二名僧寶。故經云。於佛性中即有法僧也。又淨名經云。佛即是法法即是眾。是三寶無為相與虛空等為同相。是故若就覺義而論。並稱為佛。軌則而言無非是法。冥符和合莫不皆僧義。說有三不可為一。然無別體豈為異也。故云同相。此義通諸教。唯除小乘及始教。同體門竟。第二別相中。先明佛寶。若約世間人天所得。以有漏五蘊為體。以同世間示黑象脚身。及樹神身等。若小乘中毘曇等宗有二佛。一生身。謂父母生相好之形。是報無記非可重。故不入佛寶。二法身。以五分功德為法身。此中唯取無漏功德。謂道後盡智無生智等。五蘊實法為佛寶體。以有漏功德非可重。故不入佛寶。或有漏及報相從名佛於理無傷。又此宗中。於彼實法上假施人名。無別假人如貧名富等。若成實等宗五蘊功德等。屬法寶攝。別說假人為佛寶體。以有假名行人為師匠益要在假中故也。若三乘中三身佛。或以五聚法中一分為體。謂無為中真如擇滅等為法身。色處為化身。以心無化義故。以無漏清淨八識心王。二十一心所。及不相應行中小分。并色法界所成假者等相。從總為受用體。此如瑜伽等說。此約始教之初說。亦是迴心聲聞教也。或以真如為法身。大定智悉為應身。色形為化身。如梁攝論說。或約五法攝大覺地。謂以清淨法界為法身。鏡智及平等智為受用身。作事智為化身。妙觀智通二身。此如佛地論說。此等約始教之終說。義當為直進人說。或唯以大智為三身體。如攝論以無垢無罣礙智為法身。以後得智為受用身。後得智之差別為變化身。或唯以真如為三身體。如起信論中。真如三大內。以體相二大為法身。用大為二身。此等約終教說。此中化身亦有化心。如大迦葉觀如來心知向阿難如是等。又涅槃經云。如來所化無量形類。各令有心故知有心。但前教生故順小說。或唯一實性離言絕慮為佛寶。亦不分三二等。此約頓教說。若依一乘。二種十佛既通三世間。即知用一切理事人法等。總為佛寶體。仍皆就覺義說。若約所依以海印三昧為體。亦即攝前諸教所明。並在其中。以具同別二門故。餘可准知。</w:t>
      </w:r>
    </w:p>
    <w:p>
      <w:pPr>
        <w:pStyle w:val="UnitLabel"/>
        <w:keepNext/>
      </w:pPr>
      <w:r>
        <w:t>한국어 직역</w:t>
      </w:r>
    </w:p>
    <w:p>
      <w:pPr>
        <w:pStyle w:val="TranslationText"/>
      </w:pPr>
      <w:r>
        <w:t>셋째, 체를 드러낸다. 삼보에는 세 가지가 있다. 첫째 동상(同相), 둘째 별상(別相), 셋째 주지(住持)이다.</w:t>
      </w:r>
    </w:p>
    <w:p>
      <w:pPr>
        <w:pStyle w:val="TranslationText"/>
      </w:pPr>
      <w:r>
        <w:t>처음 동상 가운데에는 세 뜻이 있다. 첫째는 사(事)에 의거하여 뜻을 취하는 문이다. 곧 부처의 체 위에서 깨달아 비춘다는 뜻의 측면을 불보라 하고, 그 부처의 덕 가운데 궤칙이라는 뜻의 측면을 법보라 하며, 다툼이라는 허물이 다한 것을 승보라 한다. 세 뜻은 비록 다르지만 부처의 덕은 다르지 않으므로 동상이라고 한다. 이는 곧 부처의 무루 공덕을 체로 삼는다. 이 뜻은 모든 승에 통하지만 얕고 깊음이 다를 뿐이며, 오직 인천승은 제외하니 그들은 알지 못하기 때문이다.</w:t>
      </w:r>
    </w:p>
    <w:p>
      <w:pPr>
        <w:pStyle w:val="TranslationText"/>
      </w:pPr>
      <w:r>
        <w:t>둘째는 사를 모아 이(理)를 따르는 문이다. 곧 삼보의 상은 비록 다르지만 모두 진공의 묘리를 성품으로 삼으므로 동상이라고 한다. 『열반경』에서 말한다. “삼보가 상주하여 진제와 같고 나의 성품과 불성이 다르지 않음을 관할 수 있다.” 이는 곧 진공을 체로 삼는다. 이 뜻은 모든 교에 통하지만 범부와 소승만은 제외한다.</w:t>
      </w:r>
    </w:p>
    <w:p>
      <w:pPr>
        <w:pStyle w:val="TranslationText"/>
      </w:pPr>
      <w:r>
        <w:t>셋째는 이와 뜻을 원융하게 드러내는 문이다. 심성의 진여 가운데 생각을 떠난 본각을 불보라 한다. 바로 그 가운데 항하의 모래처럼 많은 성품의 공덕이 있어 궤칙으로 삼아 쓸 수 있으므로 법보라 한다. 바로 이 항하사 같은 덕이 그윽이 화합하여 둘이 아닌 것을 승보라 한다. 그러므로 경에서 “불성 가운데 곧 법과 승가가 있다.”라고 하였고, 또 『유마경』에서 “부처가 곧 법이고 법이 곧 대중이며, 이 삼보는 무위의 상이어서 허공과 같다.”라고 하였으니 이것이 동상이다. 그러므로 깨달음의 뜻을 두고 논하면 모두 부처라 일컫고, 궤칙으로 말하면 법 아닌 것이 없으며, 그윽이 부합하고 화합한다는 점에서는 모두 승가라는 뜻 아닌 것이 없다. 셋이 있다고 말하므로 하나라고 할 수 없지만, 별개의 체가 없는데 어찌 서로 다르다고 하겠는가. 그러므로 동상이라고 한다. 이 뜻은 모든 교에 통하지만 소승과 시교만은 제외한다. 동체문을 마친다.</w:t>
      </w:r>
    </w:p>
    <w:p>
      <w:pPr>
        <w:pStyle w:val="TranslationText"/>
      </w:pPr>
      <w:r>
        <w:t>둘째 별상 가운데 먼저 불보를 밝힌다. 세간의 인천이 얻는 것에 의하면 유루의 오온을 체로 삼는다. 세간과 같게 검은 코끼리 다리의 몸과 수신(樹神)의 몸 등을 나타내기 때문이다.</w:t>
      </w:r>
    </w:p>
    <w:p>
      <w:pPr>
        <w:pStyle w:val="TranslationText"/>
      </w:pPr>
      <w:r>
        <w:t>소승의 비담 등의 종파에는 두 부처가 있다. 첫째는 생신(生身)이다. 부모에게서 태어난 상호의 형체를 말한다. 이는 과보로서 무기(無記)이며 존중할 것이 아니므로 불보에 들지 않는다. 둘째는 법신이다. 오분공덕을 법신으로 삼는다. 여기서는 오직 무루 공덕, 곧 도를 얻은 뒤의 진지(盡智)·무생지(無生智) 등의 오온이라는 실법만을 취하여 불보의 체로 삼는다. 유루 공덕은 존중할 것이 아니므로 불보에 들지 않는다. 혹 유루와 과보도 서로 따라 ‘부처’라고 이름해도 이치에 해로울 것은 없다. 또 이 종파에서는 그 실법 위에 사람이라는 이름을 임시로 붙일 뿐 별도의 가인이 없으니, 가난한 이를 두고 부자라고 이름하는 것과 같다.</w:t>
      </w:r>
    </w:p>
    <w:p>
      <w:pPr>
        <w:pStyle w:val="TranslationText"/>
      </w:pPr>
      <w:r>
        <w:t>성실종 등에서는 오온과 공덕 등을 법보에 포섭하고, 별도로 가인을 불보의 체라고 설한다. 가명으로 세운 수행자가 스승이 되어 이익을 주는 요점은 가(假) 가운데 있기 때문이다.</w:t>
      </w:r>
    </w:p>
    <w:p>
      <w:pPr>
        <w:pStyle w:val="TranslationText"/>
      </w:pPr>
      <w:r>
        <w:t>삼승 가운데 삼신불을 말할 경우, 혹 오위법 가운데 일부를 체로 삼는다. 무위 가운데 진여·택멸 등을 법신으로, 색처를 화신으로 삼는데 마음에는 변화한다는 뜻이 없기 때문이다. 무루의 청정한 팔식의 심왕, 스물한 가지 심소, 불상응행 가운데 작은 일부, 그리고 색과 법계로 이루어진 가립된 자 등의 상을 따라 총괄하여 수용신의 체로 삼는다. 이는 『유가론』 등에서 설한 것과 같다. 이것은 시교의 초기에 해당하는 설이며, 또한 마음을 돌이킨 성문에게 설한 교이다.</w:t>
      </w:r>
    </w:p>
    <w:p>
      <w:pPr>
        <w:pStyle w:val="TranslationText"/>
      </w:pPr>
      <w:r>
        <w:t>혹 진여를 법신으로, 큰 선정과 지혜를 모두 응신으로, 색의 형체를 화신으로 삼는다. 『양섭론』에서 설한 것과 같다. 혹 오법으로 대각지를 포섭하여, 청정법계를 법신으로, 대원경지와 평등성지를 수용신으로, 성소작지를 화신으로 삼고, 묘관찰지는 두 몸에 통한다고 한다. 『불지론』에서 설한 것과 같다. 이것들은 시교의 종결에 해당하는 설이며, 뜻으로는 바로 나아가는 사람을 위해 설한 것에 해당한다.</w:t>
      </w:r>
    </w:p>
    <w:p>
      <w:pPr>
        <w:pStyle w:val="TranslationText"/>
      </w:pPr>
      <w:r>
        <w:t>혹 오직 대지만을 삼신의 체로 삼는다. 『섭론』에서 때가 없고 걸림이 없는 지혜를 법신으로, 후득지를 수용신으로, 후득지의 차별을 변화신으로 삼은 것과 같다. 혹 오직 진여만을 삼신의 체로 삼는다. 『기신론』에서 진여의 세 가지 큰 뜻 가운데 체대와 상대를 법신으로, 용대를 두 몸으로 삼은 것과 같다. 이것들은 종교에 의거한 설이다. 이 가운데 화신에도 변화로 된 마음이 있다. 마하가섭이 여래의 마음을 관하여 아난에게 향하는 줄 알았다는 것 등이 그 예이다. 또 『열반경』에서 “여래가 변화시킨 한량없는 형류마다 각각 마음이 있게 한다.”라고 하였으므로 마음이 있음을 알 수 있다. 다만 앞의 교는 생멸하는 것이라고 하여 소승의 설을 따랐을 뿐이다.</w:t>
      </w:r>
    </w:p>
    <w:p>
      <w:pPr>
        <w:pStyle w:val="TranslationText"/>
      </w:pPr>
      <w:r>
        <w:t>혹 오직 하나의 실성, 곧 말을 떠나고 생각이 끊어진 것을 불보로 삼아 삼신·이신 등으로 나누지 않는다. 이것은 돈교에 의거한 설이다. 일승에 의하면 두 종류의 십불이 이미 삼세간에 통하므로, 모든 이와 사, 사람과 법 등을 모두 불보의 체로 삼는 줄 알아야 한다. 그렇지만 모두 깨달음이라는 뜻에서 설한다. 의지하는 바에 의거하면 해인삼매를 체로 삼으며, 또한 앞의 여러 교에서 밝힌 것을 모두 그 가운데 포섭한다. 동문과 별문의 두 문을 갖추었기 때문이다. 나머지도 이에 준하여 알 수 있다.</w:t>
      </w:r>
    </w:p>
    <w:p>
      <w:pPr>
        <w:pStyle w:val="NoteLabel"/>
        <w:keepNext/>
      </w:pPr>
      <w:r>
        <w:t>각주</w:t>
      </w:r>
    </w:p>
    <w:p>
      <w:pPr>
        <w:pStyle w:val="NoteText"/>
      </w:pPr>
      <w:r>
        <w:t>[용어] 始教·終教·頓教·一乘은 법장의 교판 용어이므로 각각 시교·종교·돈교·일승으로 음역하였다.</w:t>
      </w:r>
    </w:p>
    <w:p>
      <w:pPr>
        <w:pStyle w:val="NoteText"/>
      </w:pPr>
      <w:r>
        <w:t>[의미 불확실] ‘黑象脚身’은 문맥상 세간에 맞추어 나타내는 몸의 사례이나 구체적 전거가 제시되지 않아 문자대로 옮겼다.</w:t>
      </w:r>
    </w:p>
    <w:p>
      <w:pPr>
        <w:pStyle w:val="NoteText"/>
      </w:pPr>
      <w:r>
        <w:t>[구문] ‘色法界所成假者等相從總為受用體’는 구두가 난해하여 ‘색과 법계로 이루어진 가립된 자 등의 상을 따라 총괄하여’로 잠정 번역하였다.</w:t>
      </w:r>
    </w:p>
    <w:p>
      <w:pPr>
        <w:pStyle w:val="Heading2"/>
        <w:keepNext/>
      </w:pPr>
      <w:r>
        <w:t>004. T45 0614b03</w:t>
      </w:r>
    </w:p>
    <w:p>
      <w:pPr>
        <w:pStyle w:val="UnitLabel"/>
        <w:keepNext/>
      </w:pPr>
      <w:r>
        <w:t>원문</w:t>
      </w:r>
    </w:p>
    <w:p>
      <w:pPr>
        <w:pStyle w:val="SourceText"/>
        <w:shd w:fill="F4F6F9"/>
      </w:pPr>
      <w:r>
        <w:t>[0614b03] 法寶體者。小乘中理故行果。一以四諦十六行等為理法體。二小乘三藏教等。音聲名句文。聲處法處二法。為教法體。三以菩薩無漏五蘊。即見道八忍八智斷非想結。九無間八解脫合三十三心。在家四果及辟支無漏五蘊等。雖有理和無事和。並是向道法寶攝。此依毘曇宗。若依成實等。三乘無漏在家出家。總屬助道法寶。但以假人為佛僧故。彼論云。信佛有一切智名信佛。信此真智名信法故得知也。四以佛及二乘所得涅槃。為果法寶。以相好身及等智等。有助成無漏智故。相從亦入佛僧攝。涅槃非助彼故是法寶故也。問涅槃是滅諦。助道是道諦。教法屬苦集是則一理法寶已具攝盡。何假後三邪。答依毘曇宗有二門。一壞緣者。不分三寶境界差別。若於此門中理實收盡。二不壞緣者。建立三寶等差別。是故就此事中最勝義故。立後三法理亦無違。此義云何。如道有二種。一事道。謂戒定等。二理道。謂道如跡乘。此四冥通是前道諦。戒等約事屬前助道。以理事異故。通別異故分二也。滅亦二種。一事滅。以離惑業品數上下令滅。有優劣故是事滅。屬彼果法。二理滅。謂盡止妙出。此四冥通是前滅諦。亦理事異故分二也。苦無我等是所詮理。教是能詮就勝分二也。問佛僧俱是人。何不但立人法二寶。答因果異故分二也。問若爾法中亦有因果。何不立四寶。答人用強勝能秉持法。是故分二。法不自弘用劣。故合為一寶也。若三乘中。或內以四諦十六行。及三無性等理。為理法寶。二以三藏十二分教假實二法識所變等。為教法體。三以諸道品六度等為行法體。四以涅槃菩提等為果法體。仍此四法皆即空無分別如般若經說。當知。此約始教說也。或以真如體相為理法。從真所流為教法。從真內薰及依淨教。所起諸行為行法。此行契真證理究竟為果法。是故四義迴轉唯一真如也。此如起信等說。問此中果法與佛行法與僧各何別邪。答約如來所成義邊。總屬佛寶。約諸菩薩施學義邊。總屬法寶。行中約上地所得義邊為僧寶。下地所學義邊為法寶。義理差別約法體不殊也。當知此就終教說。或以離言真法為法寶。如此經云云。當知此約頓教顯耳。若依一乘。約有十法。謂理事教義因果人法解行。皆就軌範義說。具足主伴無盡因陀羅網等。如此經說此據別教言。若攝方便。前諸教法並在其中。餘可准知。僧寶體者。小乘中若依毘曇宗。僧有二種。一應供僧。上盡諸佛下極至於凡夫沙彌通是僧。是故檀越僧次請一不揀上下。悉得供僧之福。二三歸僧。唯取聲聞人中四果四向以為僧。以凡僧無聖德不可歸。故不取也。緣覺出世無和合眾不成僧。菩薩單一不成僧。佛是佛寶亦非僧。又聲聞中。唯無漏寶功德為僧寶體。有漏非可重故非寶也。又依彼宗僧又有二。一第一義僧。謂出家四果聖人。二等僧。謂凡夫僧。聖中有三。一生身。即報五陰。二等智。有漏戒定等。即方便善五陰。三無漏五陰。前二相從名僧非正寶體。後一為正也。若成實以無漏假人為僧體。仍有四句。謂有僧德無僧威儀等准之。若三乘內菩薩。以三賢已去乃至等覺所有漏無漏功德。及色心等五蘊假者。為菩薩僧體。獨覺及聲聞人。入資糧位已去。乃至羅漢所成漏無漏功德。五蘊假者總為僧寶體。又此三乘人。唯取出家同僧法者以為僧寶。以諸在家聲聞菩薩。及犀角辟支等。皆入法寶故。大智論散花品云。以花散諸菩薩名供養法。以花散諸比丘名供養僧。當知此約始教之初說。或分勝顯劣以明大小。如涅槃經云。僧名和合。和合有二。一者世和合。二者第一義。和合。世和合者。名聲聞僧。第一義和合者。名菩薩僧。當知此約始教之終說。或說二乘入大乘者是僧寶不爾。即非由唯以菩薩為真僧寶故。寶性論云。菩薩為究竟僧也。當知此約終教說。或離相離分別。如論云。實有菩薩不見有菩薩等。此約頓教寄言顯耳。或唯取菩薩隨一皆遍六位。盡三世間無盡法界。具足主伴為僧寶體。此約一乘別教說。若攝方便。如前諸教並在此中。上來別相竟。</w:t>
      </w:r>
    </w:p>
    <w:p>
      <w:pPr>
        <w:pStyle w:val="UnitLabel"/>
        <w:keepNext/>
      </w:pPr>
      <w:r>
        <w:t>한국어 직역</w:t>
      </w:r>
    </w:p>
    <w:p>
      <w:pPr>
        <w:pStyle w:val="TranslationText"/>
      </w:pPr>
      <w:r>
        <w:t>법보의 체를 밝힌다. 소승에서는 이·교·행·과가 있다. 첫째, 사제의 십육행상 등을 이법보의 체로 삼는다. 둘째, 소승의 삼장 교법 등의 음성·명·구·문은 성처와 법처라는 두 법이므로 교법의 체로 삼는다. 셋째, 보살의 무루 오온, 곧 견도의 팔인·팔지와 비상비비상처의 결박을 끊는 아홉 무간도와 여덟 해탈도를 합한 서른세 마음, 재가의 사과와 벽지불의 무루 오온 등은 비록 이화는 있으나 사화는 없으므로 모두 도에 나아가는 법보에 포섭한다. 이는 비담종에 의거한다. 성실종 등에 의하면 삼승의 무루로서 재가와 출가에 속한 것을 모두 조도법보에 속하게 하고, 다만 가인을 불보와 승보로 삼는다. 그 논에서 “부처에게 일체지가 있다고 믿는 것을 부처를 믿는 것이라 하고, 이 참된 지혜를 믿는 것을 법을 믿는 것이라 한다.”라고 하였으므로 알 수 있다. 넷째, 부처와 이승이 얻은 열반을 과법보로 삼는다. 상호의 몸과 세속지 등은 무루지를 이루는 데 도움을 주므로 서로 따라 불보와 승보에도 들어가지만, 열반은 그것을 돕는 것이 아니므로 법보인 까닭이다.</w:t>
      </w:r>
    </w:p>
    <w:p>
      <w:pPr>
        <w:pStyle w:val="TranslationText"/>
      </w:pPr>
      <w:r>
        <w:t>묻는다. 열반은 멸제이고 조도는 도제이며 교법은 고제와 집제에 속한다. 그렇다면 하나의 이법보가 이미 모두 포섭하는데 어찌 뒤의 세 가지가 필요한가? 답한다. 비담종에 의하면 두 문이 있다. 첫째, 연을 무너뜨리는 문에서는 삼보의 경계 차별을 나누지 않는다. 이 문에서는 이치상 실로 모두 거두어들인다. 둘째, 연을 무너뜨리지 않는 문에서는 삼보 등의 차별을 세운다. 그러므로 이 사(事) 가운데 가장 수승하다는 뜻에 나아가 뒤의 세 법을 세워도 이치에 어긋나지 않는다.</w:t>
      </w:r>
    </w:p>
    <w:p>
      <w:pPr>
        <w:pStyle w:val="TranslationText"/>
      </w:pPr>
      <w:r>
        <w:t>그 뜻은 무엇인가? 도에는 두 종류가 있다. 첫째 사도(事道)는 계·정 등을 말한다. 둘째 이도(理道)는 도제의 여(如)·적(迹)·승(乘)을 말한다. 이 네 가지가 그윽이 통한 것이 앞의 도제이고, 계 등은 사에 의거하므로 앞의 조도에 속한다. 이와 사가 다르고 통과 별이 다르기 때문에 둘로 나눈다. 멸에도 두 종류가 있다. 첫째 사멸(事滅)은 미혹과 업의 품수에 상하가 있어서 그것을 멸함에도 우열이 있는 것을 말하며, 과법에 속한다. 둘째 이멸(理滅)은 진(盡)·지(止)·묘(妙)·출(出)을 말한다. 이 네 가지가 그윽이 통한 것이 앞의 멸제이다. 또한 이와 사가 다르기 때문에 둘로 나눈다. 고·무아 등은 설명되는 이치이고 교는 설명하는 것이므로, 수승한 것에 나아가 둘로 나눈다.</w:t>
      </w:r>
    </w:p>
    <w:p>
      <w:pPr>
        <w:pStyle w:val="TranslationText"/>
      </w:pPr>
      <w:r>
        <w:t>묻는다. 부처와 승가는 모두 사람인데 어찌 사람과 법이라는 두 보배만 세우지 않는가? 답한다. 인과가 다르므로 둘로 나눈다. 묻는다. 그렇다면 법 가운데에도 인과가 있는데 어찌 네 보배를 세우지 않는가? 답한다. 사람은 작용이 강하고 수승하여 법을 받들어 지닐 수 있으므로 둘로 나눈다. 법은 스스로 널리 펴지 못해 작용이 약하므로 합하여 하나의 보배로 삼는다.</w:t>
      </w:r>
    </w:p>
    <w:p>
      <w:pPr>
        <w:pStyle w:val="TranslationText"/>
      </w:pPr>
      <w:r>
        <w:t>삼승에서는 혹 사제의 십육행상과 삼무성 등의 이치를 이법보로 삼고, 삼장 십이분교의 가법과 실법 및 식이 변화시킨 것 등을 교법의 체로 삼으며, 여러 도품과 육도 등을 행법의 체로 삼고, 열반과 보리 등을 과법의 체로 삼는다. 그러면서도 이 네 법은 모두 곧 공하여 분별이 없으니 『반야경』에서 설한 것과 같다. 이것은 시교에 의거한 설임을 알아야 한다.</w:t>
      </w:r>
    </w:p>
    <w:p>
      <w:pPr>
        <w:pStyle w:val="TranslationText"/>
      </w:pPr>
      <w:r>
        <w:t>혹 진여의 체와 상을 이법으로, 진여에서 흘러나온 것을 교법으로, 진여의 내훈과 청정한 교에 의지하여 일어난 여러 행을 행법으로 삼으며, 이 행이 진여에 계합하여 이치를 증득하고 궁극에 이른 것을 과법으로 삼는다. 그러므로 네 뜻이 돌고 돌아 오직 하나의 진여이다. 이는 『기신론』 등에서 설한 것과 같다.</w:t>
      </w:r>
    </w:p>
    <w:p>
      <w:pPr>
        <w:pStyle w:val="TranslationText"/>
      </w:pPr>
      <w:r>
        <w:t>묻는다. 이 가운데 과법과 부처, 행법과 승가는 각각 어떻게 다른가? 답한다. 여래가 성취한 뜻의 측면에서는 모두 불보에 속하고, 여러 보살이 베풀어 배우는 뜻의 측면에서는 모두 법보에 속한다. 행 가운데 윗 지위에서 얻은 것이라는 측면은 승보이고, 아랫 지위에서 배울 것이라는 측면은 법보이다. 뜻과 이치는 차별되지만 법의 체는 다르지 않다. 이것은 종교에 의거한 설임을 알아야 한다.</w:t>
      </w:r>
    </w:p>
    <w:p>
      <w:pPr>
        <w:pStyle w:val="TranslationText"/>
      </w:pPr>
      <w:r>
        <w:t>혹 말을 떠난 참된 법을 법보로 삼으니 이 경에서 말한 것과 같다. 이것은 돈교를 드러낸 것임을 알아야 한다. 일승에 의하면 이·사·교·의·인·과·인(人)·법·해·행의 열 가지 법이 있는데, 모두 궤범이라는 뜻에서 설한다. 주와 반을 갖추고 다함없는 인드라망을 이룬다는 것 등은 이 경에서 설한 것과 같다. 이것은 별교에 의거하여 말한 것이다. 방편을 포섭하면 앞의 여러 교법도 모두 그 가운데 있다. 나머지도 이에 준하여 알 수 있다.</w:t>
      </w:r>
    </w:p>
    <w:p>
      <w:pPr>
        <w:pStyle w:val="TranslationText"/>
      </w:pPr>
      <w:r>
        <w:t>승보의 체를 밝힌다. 소승의 비담종에 의하면 승가에는 두 종류가 있다. 첫째 응공승(應供僧)은 위로 모든 부처에서 아래로 범부 사미에 이르기까지 모두 승가이다. 그러므로 시주가 승가의 차례에 따라 한 사람을 청하여 위아래를 가리지 않고 공양해도 모두 승가에 공양한 복을 얻는다. 둘째 삼귀승(三歸僧)은 성문인 가운데 사과와 사향만을 승가로 삼는다. 범부승은 성스러운 덕이 없어 귀의할 수 없으므로 취하지 않는다. 연각은 세상에 나와도 화합한 무리가 없으므로 승가를 이루지 못하고, 보살은 단독 한 사람이므로 승가를 이루지 못하며, 부처는 불보이므로 또한 승가가 아니다. 또 성문 가운데 오직 무루라는 보배로운 공덕만을 승보의 체로 삼고, 유루는 존중할 것이 아니므로 보배가 아니다.</w:t>
      </w:r>
    </w:p>
    <w:p>
      <w:pPr>
        <w:pStyle w:val="TranslationText"/>
      </w:pPr>
      <w:r>
        <w:t>또 그 종파에 의하면 승가에는 다시 두 종류가 있다. 첫째 제일의승은 출가한 사과의 성인이고, 둘째 등승(等僧)은 범부승이다. 성인 가운데에는 세 가지가 있다. 첫째 생신은 과보의 오음이고, 둘째 등지는 유루의 계·정 등으로서 방편선의 오음이며, 셋째 무루의 오음이다. 앞의 둘은 서로 따라 승가라고 이름할 뿐 바른 보배의 체가 아니며, 뒤의 하나가 바른 체이다.</w:t>
      </w:r>
    </w:p>
    <w:p>
      <w:pPr>
        <w:pStyle w:val="TranslationText"/>
      </w:pPr>
      <w:r>
        <w:t>성실종에서는 무루의 가인을 승가의 체로 삼는다. 여전히 네 구가 있으니, 승가의 덕은 있지만 승가의 위의는 없는 경우 등은 이에 준한다.</w:t>
      </w:r>
    </w:p>
    <w:p>
      <w:pPr>
        <w:pStyle w:val="TranslationText"/>
      </w:pPr>
      <w:r>
        <w:t>삼승 안의 보살은 삼현 이후부터 등각에 이르기까지의 모든 유루·무루 공덕과 색·심 등의 오온 및 가립된 자를 보살승의 체로 삼는다. 독각과 성문인은 자량위에 든 뒤부터 아라한에 이르기까지 성취한 유루·무루 공덕과 오온 및 가립된 자를 모두 승보의 체로 삼는다. 또 이 삼승의 사람 가운데에는 출가하여 승법을 함께하는 이만을 승보로 삼는다. 재가의 성문과 보살 및 서각독각 등은 모두 법보에 들기 때문이다. 『대지도론』 「산화품」에서 “꽃을 여러 보살에게 흩는 것을 법에 공양한다고 하고, 꽃을 여러 비구에게 흩는 것을 승가에 공양한다고 한다.”라고 하였다. 이것은 시교의 초기에 의거한 설임을 알아야 한다.</w:t>
      </w:r>
    </w:p>
    <w:p>
      <w:pPr>
        <w:pStyle w:val="TranslationText"/>
      </w:pPr>
      <w:r>
        <w:t>혹 수승한 것을 나누어 열등한 것을 드러냄으로써 대승과 소승을 밝힌다. 『열반경』에서 “승가는 화합이라고 한다. 화합에는 둘이 있으니, 첫째는 세간의 화합이고 둘째는 제일의의 화합이다. 세간의 화합을 성문승이라 하고 제일의의 화합을 보살승이라 한다.”라고 한 것과 같다. 이것은 시교의 종결에 의거한 설임을 알아야 한다.</w:t>
      </w:r>
    </w:p>
    <w:p>
      <w:pPr>
        <w:pStyle w:val="TranslationText"/>
      </w:pPr>
      <w:r>
        <w:t>혹 이승이 대승에 들어온 경우에는 승보이고 그렇지 않으면 승보가 아니라고 설한다. 오직 보살만을 참된 승보로 삼기 때문이다. 『보성론』에서 “보살이 궁극의 승가이다.”라고 하였다. 이것은 종교에 의거한 설임을 알아야 한다. 혹 상을 떠나고 분별을 떠난다. 논에서 “실로 보살이 있지만 보살이 있다고 보지 않는다.”라고 한 것과 같다. 이것은 돈교가 말에 의탁하여 드러낸 것에 의거한다.</w:t>
      </w:r>
    </w:p>
    <w:p>
      <w:pPr>
        <w:pStyle w:val="TranslationText"/>
      </w:pPr>
      <w:r>
        <w:t>혹 오직 보살만을 취하되 그 하나하나가 모두 육위에 두루하고 삼세간과 다함없는 법계에 가득하며 주와 반을 갖춘 것을 승보의 체로 삼는다. 이것은 일승 별교에 의거한 설이다. 방편을 포섭하면 앞의 여러 교가 모두 그 가운데 있다. 이상으로 별상을 마친다.</w:t>
      </w:r>
    </w:p>
    <w:p>
      <w:pPr>
        <w:pStyle w:val="NoteLabel"/>
        <w:keepNext/>
      </w:pPr>
      <w:r>
        <w:t>각주</w:t>
      </w:r>
    </w:p>
    <w:p>
      <w:pPr>
        <w:pStyle w:val="NoteText"/>
      </w:pPr>
      <w:r>
        <w:t>[이문 검토 필요] 첨부 원문은 ‘小乘中理故行果’로 되어 있으나 문맥상 네 범주 ‘理·教·行·果’를 열거하는 자리로 보인다. 원문은 고치지 않고 번역에서는 문맥을 반영하였다.</w:t>
      </w:r>
    </w:p>
    <w:p>
      <w:pPr>
        <w:pStyle w:val="NoteText"/>
      </w:pPr>
      <w:r>
        <w:t>[용어] ‘向道法寶’는 도를 향해 나아가게 하는 법보, ‘助道法寶’는 도를 돕는 법보라는 기능적 차이를 살려 옮겼다.</w:t>
      </w:r>
    </w:p>
    <w:p>
      <w:pPr>
        <w:pStyle w:val="NoteText"/>
      </w:pPr>
      <w:r>
        <w:t>[구문 불확실] ‘道如跡乘’의 네 항목은 원문 구두가 분명하지 않아 해당 한자를 병기하지 않고 문맥대로 직역하였다.</w:t>
      </w:r>
    </w:p>
    <w:p>
      <w:pPr>
        <w:pStyle w:val="Heading2"/>
        <w:keepNext/>
      </w:pPr>
      <w:r>
        <w:t>005. T45 0615a24</w:t>
      </w:r>
    </w:p>
    <w:p>
      <w:pPr>
        <w:pStyle w:val="UnitLabel"/>
        <w:keepNext/>
      </w:pPr>
      <w:r>
        <w:t>원문</w:t>
      </w:r>
    </w:p>
    <w:p>
      <w:pPr>
        <w:pStyle w:val="SourceText"/>
        <w:shd w:fill="F4F6F9"/>
      </w:pPr>
      <w:r>
        <w:t>[0615a24] 第三住持三寶者。小乘以塑畫等色法為佛寶體。但表示一釋迦佛。以無他方佛故。經法紙墨及塑像。皆以色法為體。出家凡僧以有漏五蘊為體。四人已上僧。以眾同分不相應法為體。問如形像致敬損壞。於何處得罪福。答立像擬表真容故。於真邊得故。成實云隨是何塔若能為損。皆望主故得罪。福亦如是。此明若是佛塔以佛為表主。餘人亦爾。問若爾殺凡僧應聖邊得罪。答塔像無心命。從其表主。僧即不爾各有心命故。從凡聖自位得罪。若依律中。損經等望財主得罪也。若三乘中佛法及僧像。同以色法為體。法中亦兼有名句等。凡僧以五蘊為體。若一乘中並是大法界中。約機緣起所成淨用故。亦遠取本法為體。餘義准之。上來總明出體竟。第四融攝門者有二重。一約三種。二約三寶。初中有三。一約同相。於中即有別相住持。此有二義。一以彼二種皆悉緣成無自性故。不異真空。是故俱在同相中攝。問若彼攝在同相中時。為有彼二為無彼二。如其有者云何如同。以有差別非同相故。如其無者云何說攝。以無彼二無所攝故。答但以彼二本來自性空。非壞彼二方得為空。是故經云。色即是空非色滅空。又經云。非以空色故名色空。但以色即是空。空即是色。是故當知攝別歸同而不壞別也。約始教說。二以真如體相二大為內熏因。及彼用大為外熏緣令生始覺。於此始覺分得為僧。滿足為佛。此中妙軌及用中之教。以為法寶。是故別相三寶。皆從同起不異同也。此如起信論說。又彼論云。本覺隨染生二種相。與彼本覺不相捨離。一智淨相。謂依法力熏習如實修行。此明僧寶也。滿足方便破和合識相。滅相續心相。顯現法身智純淨故。此明佛寶中法身。及自受用身也。二不思議業相者。以依智淨能作一切勝妙境界。所謂無量功德之相常無斷絕。隨眾生根自然相應。種種而現得利益故。此明他受用身。及變化身。并所流教及住持幢相等。亦在此中。又彼論云。本覺者。謂心體離念。離念相者。等虛空界無所不遍。法界一相。此中既以本覺隨緣作此別相。還不離彼本故歸於同相也。又梁論云。無不從此法身流。無不還證此法身。此中從彼流故成法僧也。還證彼故為佛寶也。是即不破別而恒同。不乖同而恒別。其猶攝波唯水而不廢動。攝水唯波而不壞濕。舉體全收二義不失。當知此中道理亦爾。思之可見。以此教理。是故同中具於別也。又彼住持之相。即是真中用大中攝。以依泥等所表真相。及紙墨等所顯教相。並是最淨法界之流。剃髮袈裟是出世相。亦從彼流非世法故。是故經中造像𪍿麥棗葉露盤。功皆不滅終成大果。又以袈裟至彼獵師非法之處。真相不壞。能令象王發勝心等。又如彼縷救龍難等。又如出家破戒悉當得泥洹等。又能生天人得十種功德。如牛黃存香焚氣馥。如是功用極廣大者。明此皆從真如流故不異真也。又為真標相令諸有情即尋此相還至真源故。即真也。故論云。真如用者。能生世間出世間善因果故。是故以末歸本。一切住持三寶幢相。皆是真中相用攝也。</w:t>
      </w:r>
    </w:p>
    <w:p>
      <w:pPr>
        <w:pStyle w:val="UnitLabel"/>
        <w:keepNext/>
      </w:pPr>
      <w:r>
        <w:t>한국어 직역</w:t>
      </w:r>
    </w:p>
    <w:p>
      <w:pPr>
        <w:pStyle w:val="TranslationText"/>
      </w:pPr>
      <w:r>
        <w:t>셋째, 주지삼보를 밝힌다. 소승에서는 빚거나 그린 것 등의 색법을 불보의 체로 삼지만 오직 한 분 석가모니불만을 나타내니, 다른 세계의 부처를 인정하지 않기 때문이다. 경전의 법은 종이와 먹 및 빚은 상이 모두 색법을 체로 삼는다. 출가한 범부승은 유루의 오온을 체로 삼고, 네 사람 이상의 승가는 중동분이라는 불상응법을 체로 삼는다.</w:t>
      </w:r>
    </w:p>
    <w:p>
      <w:pPr>
        <w:pStyle w:val="TranslationText"/>
      </w:pPr>
      <w:r>
        <w:t>묻는다. 형상에 예경하거나 그것을 훼손하면 어느 대상에 대하여 죄와 복을 얻는가? 답한다. 상을 세운 것은 참된 모습을 나타내려 한 것이므로 참된 대상의 측면에서 죄와 복을 얻는다. 『성실론』에서 “어떠한 탑이든 훼손하면 모두 그 주인에 대하여 죄를 얻는다.”라고 하였으며, 복도 마찬가지이다. 이는 불탑이면 부처를 나타내는 주인으로 삼고, 다른 사람의 경우도 그러함을 밝힌 것이다.</w:t>
      </w:r>
    </w:p>
    <w:p>
      <w:pPr>
        <w:pStyle w:val="TranslationText"/>
      </w:pPr>
      <w:r>
        <w:t>묻는다. 그렇다면 범부승을 죽여도 성인의 측면에서 죄를 얻어야 한다. 답한다. 탑과 상에는 마음과 생명이 없으므로 그것이 나타내는 주인을 따르지만, 승가는 그렇지 않아 각각 마음과 생명이 있으므로 범부와 성인 각자의 지위에 따라 죄를 얻는다. 율에 의하면 경전 등을 훼손한 경우 재물의 주인에 대하여 죄를 얻는다.</w:t>
      </w:r>
    </w:p>
    <w:p>
      <w:pPr>
        <w:pStyle w:val="TranslationText"/>
      </w:pPr>
      <w:r>
        <w:t>삼승에서는 부처·법·승가의 형상이 모두 색법을 체로 삼고, 법에는 명·구 등도 함께 포함한다. 범부승은 오온을 체로 삼는다. 일승에서는 모두 큰 법계 가운데 근기의 연기에 의하여 이루어진 청정한 작용이므로, 멀리 근본법을 취하여 체로 삼기도 한다. 나머지 뜻도 이에 준한다. 이상으로 체를 드러내는 일을 모두 밝혔다.</w:t>
      </w:r>
    </w:p>
    <w:p>
      <w:pPr>
        <w:pStyle w:val="TranslationText"/>
      </w:pPr>
      <w:r>
        <w:t>넷째 원융하게 포섭하는 문에는 두 겹이 있다. 첫째는 세 종류에 의거하고, 둘째는 삼보에 의거한다. 처음 것 가운데에는 셋이 있다.</w:t>
      </w:r>
    </w:p>
    <w:p>
      <w:pPr>
        <w:pStyle w:val="TranslationText"/>
      </w:pPr>
      <w:r>
        <w:t>첫째 동상에 의거하면 그 가운데 곧 별상과 주지가 있다. 여기에는 두 뜻이 있다. 첫째, 그 두 종류는 모두 연으로 이루어져 자성이 없으므로 진공과 다르지 않다. 그러므로 모두 동상 가운데 포섭된다.</w:t>
      </w:r>
    </w:p>
    <w:p>
      <w:pPr>
        <w:pStyle w:val="TranslationText"/>
      </w:pPr>
      <w:r>
        <w:t>묻는다. 그 둘을 동상 가운데 포섭할 때 그 둘이 있는가, 없는가? 만약 있다면 어떻게 같은가? 차별이 있다면 동상이 아니기 때문이다. 만약 없다면 어떻게 포섭한다고 하는가? 그 둘이 없다면 포섭할 대상도 없기 때문이다.</w:t>
      </w:r>
    </w:p>
    <w:p>
      <w:pPr>
        <w:pStyle w:val="TranslationText"/>
      </w:pPr>
      <w:r>
        <w:t>답한다. 그 둘은 본래 자성이 공한 것이지, 그 둘을 무너뜨린 뒤에야 공한 것이 아니다. 그러므로 경에서 “색이 곧 공인 것이지 색을 없애야 공인 것이 아니다.”라고 하였고, 또 “공으로 색을 없애기 때문에 색이 공하다고 이름하는 것이 아니라 다만 색이 곧 공이고 공이 곧 색이다.”라고 하였다. 그러므로 별상을 포섭하여 동상으로 돌리면서도 별상을 무너뜨리지 않음을 알아야 한다. 이것은 시교에 의거한 설이다.</w:t>
      </w:r>
    </w:p>
    <w:p>
      <w:pPr>
        <w:pStyle w:val="TranslationText"/>
      </w:pPr>
      <w:r>
        <w:t>둘째, 진여의 체대와 상대를 내훈의 인으로 삼고 그 용대를 외훈의 연으로 삼아 시각을 내게 한다. 이 시각을 부분적으로 얻은 것을 승보라 하고, 원만히 갖춘 것을 불보라 한다. 그 가운데 묘한 궤칙과 용대 가운데의 교를 법보로 삼는다. 그러므로 별상삼보는 모두 동상에서 일어나 동상과 다르지 않다. 이는 『기신론』에서 설한 것과 같다.</w:t>
      </w:r>
    </w:p>
    <w:p>
      <w:pPr>
        <w:pStyle w:val="TranslationText"/>
      </w:pPr>
      <w:r>
        <w:t>또 그 논에서 말한다. “본각이 염을 따라 두 종류의 상을 내는데, 그 본각과 서로 떨어지지 않는다. 첫째는 지정상(智淨相)이다. 법력의 훈습에 의하여 여실히 수행하는 것을 말한다.” 이것은 승보를 밝힌 것이다. “방편을 원만히 하여 화합식의 상을 깨뜨리고 상속심의 상을 없애 법신을 나타내며 지혜가 순수하고 청정해지기 때문이다.” 이것은 불보 가운데의 법신과 자수용신을 밝힌 것이다.</w:t>
      </w:r>
    </w:p>
    <w:p>
      <w:pPr>
        <w:pStyle w:val="TranslationText"/>
      </w:pPr>
      <w:r>
        <w:t>“둘째 불사의업상은 지정에 의하여 모든 수승하고 묘한 경계를 지을 수 있는 것이다. 이른바 한량없는 공덕의 상이 언제나 끊이지 않고 중생의 근기에 따라 자연히 상응하여 갖가지로 나타나 이익을 얻게 하는 것이다.” 이것은 타수용신과 변화신, 흘러나온 교법과 주지의 당상(幢相) 등을 밝힌 것으로 또한 모두 그 가운데 있다.</w:t>
      </w:r>
    </w:p>
    <w:p>
      <w:pPr>
        <w:pStyle w:val="TranslationText"/>
      </w:pPr>
      <w:r>
        <w:t>또 그 논에서 말한다. “본각이란 심체가 생각을 떠난 것을 말한다. 생각을 떠난 상은 허공계와 같아 두루하지 않은 곳이 없고 법계가 한 상이다.” 여기서는 이미 본각이 연을 따라 이 별상을 지었지만 여전히 그 근본을 떠나지 않으므로 동상으로 돌아간다. 또 『양섭론』에서 “이 법신에서 흘러나오지 않은 것이 없고, 이 법신으로 돌아가 증득하지 않는 것이 없다.”라고 하였다. 여기서 그 법신에서 흘러나왔기 때문에 법보와 승보를 이루고, 그 법신으로 돌아가 증득하기 때문에 불보가 된다.</w:t>
      </w:r>
    </w:p>
    <w:p>
      <w:pPr>
        <w:pStyle w:val="TranslationText"/>
      </w:pPr>
      <w:r>
        <w:t>곧 별상을 깨뜨리지 않으면서 항상 같고, 동상에 어긋나지 않으면서 항상 다르다. 마치 물결을 포섭하면 오직 물이면서도 움직임을 없애지 않고, 물을 포섭하면 오직 물결이면서도 젖는 성질을 무너뜨리지 않는 것과 같다. 체 전체가 온전히 거두어져 두 뜻을 잃지 않는다. 이 가운데 도리도 또한 그러함을 알아야 한다.</w:t>
      </w:r>
    </w:p>
    <w:p>
      <w:pPr>
        <w:pStyle w:val="TranslationText"/>
      </w:pPr>
      <w:r>
        <w:t>또 주지의 상은 진여 가운데 용대에 포섭된다. 진흙 등에 의하여 나타낸 참된 상과 종이·먹 등에 의하여 드러낸 교의 상은 모두 가장 청정한 법계에서 흘러나온 것이고, 머리를 깎고 가사를 입는 것은 출세간의 상으로 역시 거기에서 흘러나온 것이지 세간법이 아니기 때문이다. 그러므로 경에서 상을 만들 때 보릿가루·대추나무 잎·노반을 사용한 공덕도 모두 없어지지 않고 마침내 큰 과보를 이룬다고 하였다. 또 가사가 사냥꾼 같은 비법의 처지에 이르러도 참된 상이 무너지지 않아 코끼리왕이 수승한 마음을 내게 한 일 등이 있고, 실오라기가 용의 재난을 구한 일 등이 있으며, 출가하여 계를 깨뜨린 이도 모두 마땅히 열반을 얻는다는 말 등이 있다. 또 천상과 인간에 태어나 열 가지 공덕을 얻게 할 수 있으니, 우황에 향기가 남아 있어 그것을 태우면 향기가 퍼지는 것과 같다.</w:t>
      </w:r>
    </w:p>
    <w:p>
      <w:pPr>
        <w:pStyle w:val="TranslationText"/>
      </w:pPr>
      <w:r>
        <w:t>이처럼 그 공용이 지극히 광대한 것은 이것들이 모두 진여에서 흘러나왔으므로 진여와 다르지 않음을 밝힌 것이다. 또 참된 것을 위하여 표상을 세워 모든 유정이 이 상을 찾아 다시 참된 근원에 이르게 하므로 곧 참된 것이다. 그러므로 논에서 “진여의 작용은 세간과 출세간의 선한 인과를 낼 수 있다.”라고 하였다. 그러므로 지말을 근본으로 돌리면 모든 주지삼보의 당상은 다 진여 가운데의 상과 용에 포섭된다.</w:t>
      </w:r>
    </w:p>
    <w:p>
      <w:pPr>
        <w:pStyle w:val="NoteLabel"/>
        <w:keepNext/>
      </w:pPr>
      <w:r>
        <w:t>각주</w:t>
      </w:r>
    </w:p>
    <w:p>
      <w:pPr>
        <w:pStyle w:val="NoteText"/>
      </w:pPr>
      <w:r>
        <w:t>[용어] 住持三寶는 형상·경권·현전 승가를 통하여 불법이 세상에 이어지게 하는 삼보를 말한다.</w:t>
      </w:r>
    </w:p>
    <w:p>
      <w:pPr>
        <w:pStyle w:val="NoteText"/>
      </w:pPr>
      <w:r>
        <w:t>[판독 불확실] ‘𪍿麥’의 첫 글자는 희귀자이며, 문맥상 상을 만드는 데 쓰인 보릿가루를 가리키는 것으로 옮겼다.</w:t>
      </w:r>
    </w:p>
    <w:p>
      <w:pPr>
        <w:pStyle w:val="NoteText"/>
      </w:pPr>
      <w:r>
        <w:t>[고유명사] ‘憂填王’은 통용 독음에 따라 우전왕으로 옮겼다.</w:t>
      </w:r>
    </w:p>
    <w:p>
      <w:pPr>
        <w:pStyle w:val="Heading2"/>
        <w:keepNext/>
      </w:pPr>
      <w:r>
        <w:t>006. T45 0615c25</w:t>
      </w:r>
    </w:p>
    <w:p>
      <w:pPr>
        <w:pStyle w:val="UnitLabel"/>
        <w:keepNext/>
      </w:pPr>
      <w:r>
        <w:t>원문</w:t>
      </w:r>
    </w:p>
    <w:p>
      <w:pPr>
        <w:pStyle w:val="SourceText"/>
        <w:shd w:fill="F4F6F9"/>
      </w:pPr>
      <w:r>
        <w:t>[0615c25] 第二約別相中。亦攝彼二。既以同相成此別相。是故別中亦攝同盡。如波門攝水水無不盡。此中亦爾。是則不失同而恒別也。餘思准之。又住持幢相亦在別中。以泥木像等。若非如來神力加持。彼法豈能饒益眾生。生善滅惡等也。又是如來大悲巧智施設攝生。既從智流不離智故。攝在其中。是故經云。不思議菩薩力及佛力故。令於末代得形像。住持如是等故也。</w:t>
      </w:r>
    </w:p>
    <w:p>
      <w:pPr>
        <w:pStyle w:val="UnitLabel"/>
        <w:keepNext/>
      </w:pPr>
      <w:r>
        <w:t>한국어 직역</w:t>
      </w:r>
    </w:p>
    <w:p>
      <w:pPr>
        <w:pStyle w:val="TranslationText"/>
      </w:pPr>
      <w:r>
        <w:t>둘째, 별상에 의거한 가운데에도 그 두 가지를 포섭한다. 동상으로 이 별상을 이루었으므로 별상 가운데에도 동상을 남김없이 포섭한다. 물결의 문에서 물을 포섭하면 물을 남김없이 포섭하는 것과 같으니, 여기서도 그러하다. 곧 동상을 잃지 않으면서 항상 다르다. 나머지는 생각하여 이에 준한다.</w:t>
      </w:r>
    </w:p>
    <w:p>
      <w:pPr>
        <w:pStyle w:val="TranslationText"/>
      </w:pPr>
      <w:r>
        <w:t>또 주지의 당상도 별상 가운데 있다. 진흙과 나무로 만든 상 등이 만일 여래의 신력이 가피한 것이 아니라면, 그 법이 어찌 중생을 이롭게 하여 선을 내고 악을 없애는 등의 일을 할 수 있겠는가. 또 이는 여래의 대비와 교묘한 지혜가 중생을 포섭하려고 시설한 것이며, 지혜에서 흘러나와 지혜를 떠나지 않으므로 그 가운데 포섭된다. 그러므로 경에서 “불사의한 보살의 힘과 부처의 힘 때문에 말법시대에도 형상을 얻어 그처럼 주지하게 한다.”라고 하였다.</w:t>
      </w:r>
    </w:p>
    <w:p>
      <w:pPr>
        <w:pStyle w:val="NoteLabel"/>
        <w:keepNext/>
      </w:pPr>
      <w:r>
        <w:t>각주</w:t>
      </w:r>
    </w:p>
    <w:p>
      <w:pPr>
        <w:pStyle w:val="NoteText"/>
      </w:pPr>
      <w:r>
        <w:t>[용어] 幢相은 삼보를 드러내 세상에 표지로 세우는 외적 형상을 뜻하므로 ‘당상’으로 음역하고 문맥을 보충하였다.</w:t>
      </w:r>
    </w:p>
    <w:p>
      <w:pPr>
        <w:pStyle w:val="Heading2"/>
        <w:keepNext/>
      </w:pPr>
      <w:r>
        <w:t>007. T45 0616a05</w:t>
      </w:r>
    </w:p>
    <w:p>
      <w:pPr>
        <w:pStyle w:val="UnitLabel"/>
        <w:keepNext/>
      </w:pPr>
      <w:r>
        <w:t>원문</w:t>
      </w:r>
    </w:p>
    <w:p>
      <w:pPr>
        <w:pStyle w:val="SourceText"/>
        <w:shd w:fill="F4F6F9"/>
      </w:pPr>
      <w:r>
        <w:t>[0616a05] 第三約住持於中攝者。此中住持有其二義一是所住持。由前同相別相真實三寶餘勢力故。舍利形像經卷。凡僧相續不絕故名住持。既以彼持此。此中即攝彼二法也。以此皆是如來圓智中。印機所現麁未之相。如大樹葉不離本莖等故也。二是能住持。謂籍此形像經卷。凡僧住持。同相別相三寶。勢力相續令不斷絕。與諸有情作依止處。令漸修行得彼二故。故名住持。是故彼二由此得立。攝在此中。潛隱而成。所以然者。以若非彼所持無以能持彼。是故二義無二相攝鎔融故也。</w:t>
      </w:r>
    </w:p>
    <w:p>
      <w:pPr>
        <w:pStyle w:val="UnitLabel"/>
        <w:keepNext/>
      </w:pPr>
      <w:r>
        <w:t>한국어 직역</w:t>
      </w:r>
    </w:p>
    <w:p>
      <w:pPr>
        <w:pStyle w:val="TranslationText"/>
      </w:pPr>
      <w:r>
        <w:t>셋째, 주지에 의거하면 그 가운데 포섭되는 것에는 두 뜻이 있다. 첫째는 주지되는 것이다. 앞의 동상·별상이라는 진실한 삼보에 남은 세력이 있기 때문에 사리·형상·경권과 범부승이 끊이지 않고 이어지므로 주지라고 한다. 이미 그것이 이것을 지탱하므로, 이 가운데 곧 앞의 두 법을 포섭한다. 이것들은 모두 여래의 원만한 지혜 가운데서 근기에 맞추어 찍혀 나타난 거친 지말의 상으로, 큰 나무의 잎이 근본 줄기에서 떨어지지 않는 것과 같기 때문이다.</w:t>
      </w:r>
    </w:p>
    <w:p>
      <w:pPr>
        <w:pStyle w:val="TranslationText"/>
      </w:pPr>
      <w:r>
        <w:t>둘째는 능히 주지하는 것이다. 이 형상·경권·범부승에 의지하여 동상·별상 삼보의 세력이 이어져 끊이지 않게 하고, 여러 유정에게 의지처가 되어 점차 수행하여 그 두 가지를 얻게 하므로 주지라고 한다. 그러므로 그 두 가지는 이것에 의하여 성립하며, 이 가운데 포섭되어 숨어서 이룬다. 그 까닭은 지탱되는 것이 없다면 그것을 지탱할 수 없기 때문이다. 그러므로 두 뜻은 둘이 아니어서 서로 포섭되고 원융한다.</w:t>
      </w:r>
    </w:p>
    <w:p>
      <w:pPr>
        <w:pStyle w:val="NoteLabel"/>
        <w:keepNext/>
      </w:pPr>
      <w:r>
        <w:t>각주</w:t>
      </w:r>
    </w:p>
    <w:p>
      <w:pPr>
        <w:pStyle w:val="NoteText"/>
      </w:pPr>
      <w:r>
        <w:t>[구문] 所住持와 能住持의 대칭을 각각 ‘주지되는 것’과 ‘능히 주지하는 것’으로 옮겼다.</w:t>
      </w:r>
    </w:p>
    <w:p>
      <w:pPr>
        <w:pStyle w:val="Heading2"/>
        <w:keepNext/>
      </w:pPr>
      <w:r>
        <w:t>008. T45 0616a16</w:t>
      </w:r>
    </w:p>
    <w:p>
      <w:pPr>
        <w:pStyle w:val="UnitLabel"/>
        <w:keepNext/>
      </w:pPr>
      <w:r>
        <w:t>원문</w:t>
      </w:r>
    </w:p>
    <w:p>
      <w:pPr>
        <w:pStyle w:val="SourceText"/>
        <w:shd w:fill="F4F6F9"/>
      </w:pPr>
      <w:r>
        <w:t>[0616a16] 第二三寶相收中亦三。初約僧寶攝。二謂諸菩薩中道觀心智覺名佛寶。即此境智軌生物解說名法寶。即此觀心內合中道外和漏諍。故言僧寶。如瓔珞經云。菩薩謂於第一中道智為佛寶。一切法無生。動與則用為法寶。常行六道與六道眾生和合。故名僧寶。轉一切眾生流入佛海故。二約法寶者。此有二義。一約理。法中即有佛僧如前同相中說。二以行法攝僧。果法攝佛。理教通因果。是故法中自具三寶故。經云分別一切法。皆悉無真實。如是解諸法。即見盧舍那。又經云。見緣起法。即是見佛。此明法中佛也。但以覺義和義皆可軌。故不離法也。以得法為佛行法為僧。更無異法故也。故論云。行此法者名為僧也。三約佛寶者有二義。一約本覺智。如同相說。二約始覺智。謂此圓智無不覺照。故名佛寶。智體遍融智相圓音。與智一味即為理教。攬於萬行成一妙果。故於此智即具行果。就此四義名為法寶。又此智中具含因智。故亦有僧。故經云。雖得佛道轉於法輪。入於涅槃。而不捨於菩薩之道。又經云。聲聞緣覺若智若斷。皆是菩薩二生法忍。是則菩薩無生法忍。亦是圓智攝也。又經云於如來智中。出菩薩及二乘智等一切智慧。又經云。於佛寶中。即有法僧。又論云。依法身有法。依法有究竟僧如是等。上來二門融攝。約三乘教說。亦通一乘以同法界故。若別教辨者。淨法緣起有其三義。支分義。圓滿義。軌則義。以分非圓外分。分圓以成分。是則圓內之分也。圓非分外圓攬分以成圓。是即分內之圓也。軌如圓分三義。通融皆全攝也。依是義故。是故經中普賢等菩薩。於毛孔中現諸佛海及轉法輪諸菩薩眾。則僧中自具三寶。又如經中大法界法門。謂理事等法中亦具佛僧。如彌多羅女寶經等事中。現佛菩薩等。又一塵中現佛菩薩。又一一法門中。皆具佛僧因果故也。又如經中如來眉間出塵數菩薩。又於毛孔現三世間。轉正法輪為諸菩薩眾。如是佛中亦具三寶。又以法界身攝一切法。並皆都盡。是故一切法。皆是三寶故也。第五明種類差別者有二。先別後總。別中佛寶或同世間身。此約人天或二身。此約小乘。或一身二身三身四身。此約三乘。或十身以顯無盡。此約一乘。此上名義並如別說。</w:t>
      </w:r>
    </w:p>
    <w:p>
      <w:pPr>
        <w:pStyle w:val="UnitLabel"/>
        <w:keepNext/>
      </w:pPr>
      <w:r>
        <w:t>한국어 직역</w:t>
      </w:r>
    </w:p>
    <w:p>
      <w:pPr>
        <w:pStyle w:val="TranslationText"/>
      </w:pPr>
      <w:r>
        <w:t>둘째, 삼보가 서로 포섭하는 데에도 셋이 있다.</w:t>
      </w:r>
    </w:p>
    <w:p>
      <w:pPr>
        <w:pStyle w:val="TranslationText"/>
      </w:pPr>
      <w:r>
        <w:t>첫째 승보에 의거하여 포섭한다. 모든 보살의 중도 관심에서 지혜로 깨닫는 것을 불보라 하고, 바로 이 경계와 지혜가 궤칙이 되어 중생의 이해를 내게 하는 설명을 법보라 하며, 바로 이 관하는 마음이 안으로는 중도에 합하고 밖으로는 번뇌와 다툼을 조화시키므로 승보라 한다. 『영락경』에서 말한다. “보살이 제일의 중도지를 지니는 것을 불보라 하고, 모든 법이 생겨남이 없어 움직이면 곧 작용이 되는 것을 법보라 하며, 항상 육도를 다니면서 육도의 중생과 화합하므로 승보라 한다. 모든 중생의 흐름을 돌려 불해(佛海)에 들게 하기 때문이다.”</w:t>
      </w:r>
    </w:p>
    <w:p>
      <w:pPr>
        <w:pStyle w:val="TranslationText"/>
      </w:pPr>
      <w:r>
        <w:t>둘째 법보에 의거한다. 여기에는 두 뜻이 있다. 첫째 이치에 의거하면 법 가운데 곧 불보와 승보가 있으니, 앞의 동상에서 설한 것과 같다. 둘째 행법으로 승보를 포섭하고 과법으로 불보를 포섭하며 이와 교는 인과에 통한다. 그러므로 법 가운데 본래 삼보가 갖추어져 있다.</w:t>
      </w:r>
    </w:p>
    <w:p>
      <w:pPr>
        <w:pStyle w:val="TranslationText"/>
      </w:pPr>
      <w:r>
        <w:t>그러므로 경에서 “모든 법을 분별하면 모두 진실한 것이 없으니, 이와 같이 모든 법을 이해하면 곧 노사나불을 본다.”라고 하였고, 또 “연기법을 보면 곧 부처를 본다.”라고 하였다. 이것은 법 가운데의 부처를 밝힌 것이다. 다만 깨달음의 뜻과 화합의 뜻도 모두 궤칙으로 삼을 수 있으므로 법을 떠나지 않는다. 법을 얻은 것이 부처이고 법을 행하는 것이 승가이므로, 별도의 다른 법이 없다. 그러므로 논에서 “이 법을 행하는 이를 승가라고 한다.”라고 하였다.</w:t>
      </w:r>
    </w:p>
    <w:p>
      <w:pPr>
        <w:pStyle w:val="TranslationText"/>
      </w:pPr>
      <w:r>
        <w:t>셋째 불보에 의거한다. 여기에는 두 뜻이 있다. 첫째 본각지에 의거하는 것은 동상에서 설한 것과 같다. 둘째 시각지에 의거하면, 이 원만한 지혜는 깨달아 비추지 않는 것이 없으므로 불보라 한다. 지혜의 체가 두루 원융하고 지혜의 상이 원음이며, 지혜와 한맛인 것이 곧 이와 교가 되고, 온갖 행을 모아 하나의 묘한 과를 이루므로 이 지혜에 행과 과가 갖추어져 있다. 이 네 뜻에 나아가 법보라고 한다. 또 이 지혜 가운데 인지(因智)가 갖추어져 있으므로 또한 승보도 있다.</w:t>
      </w:r>
    </w:p>
    <w:p>
      <w:pPr>
        <w:pStyle w:val="TranslationText"/>
      </w:pPr>
      <w:r>
        <w:t>그러므로 경에서 “비록 불도를 얻고 법륜을 굴리며 열반에 들어가도 보살의 도를 버리지 않는다.”라고 하였고, 또 “성문과 연각의 지혜와 끊음은 모두 보살의 이생법인(二生法忍)이다.”라고 하였다. 그렇다면 보살의 무생법인도 원만한 지혜에 포섭된다. 또 경에서 “여래의 지혜 가운데에서 보살과 이승의 지혜 등 모든 지혜가 나온다.”라고 하였고, 또 “불보 가운데 곧 법과 승가가 있다.”라고 하였으며, 또 논에서 “법신에 의지하여 법이 있고, 법에 의지하여 궁극의 승가가 있다.”라고 한 것 등이 있다.</w:t>
      </w:r>
    </w:p>
    <w:p>
      <w:pPr>
        <w:pStyle w:val="TranslationText"/>
      </w:pPr>
      <w:r>
        <w:t>이상 두 문으로 원융하게 포섭한 것은 삼승교에 의거한 설이며, 같은 법계이므로 일승에도 통한다. 별교로 분별하면 청정법의 연기에는 세 뜻, 곧 지분의 뜻·원만의 뜻·궤칙의 뜻이 있다. 지분은 원만함 밖의 지분이 아니라 원만함을 나누어 지분을 이룬 것이므로 곧 원만함 안의 지분이다. 원만함은 지분 밖의 원만함이 아니라 지분을 모아 원만함을 이룬 것이므로 곧 지분 안의 원만함이다. 궤칙도 원만과 지분의 세 뜻처럼 통하고 원융하여 모두 온전히 포섭한다.</w:t>
      </w:r>
    </w:p>
    <w:p>
      <w:pPr>
        <w:pStyle w:val="TranslationText"/>
      </w:pPr>
      <w:r>
        <w:t>이 뜻에 의거하기 때문에 경에서 보현 등의 보살이 털구멍 가운데 여러 부처의 바다와 법륜을 굴리는 여러 보살의 무리를 나타낸다고 하였으니, 승보 가운데 본래 삼보가 갖추어진 것이다. 또 경의 대법계 법문, 곧 이·사 등의 법 가운데에도 불보와 승보가 갖추어져 있다. 미다라녀의 보배 거울 등의 사 가운데 부처와 보살 등을 나타내는 것, 한 티끌 가운데 부처와 보살을 나타내는 것, 각각의 법문 가운데 불보와 승보라는 인과를 모두 갖추는 것과 같다. 또 경에서 여래의 미간에서 티끌 수만큼의 보살이 나오고, 털구멍에서 삼세간을 나타내며, 여러 보살의 무리를 위하여 정법륜을 굴린다고 한 것과 같으니, 이처럼 불보 가운데에도 삼보가 갖추어져 있다. 또 법계신으로 모든 법을 포섭하여 모두 남김없이 다하므로, 모든 법이 다 삼보이다.</w:t>
      </w:r>
    </w:p>
    <w:p>
      <w:pPr>
        <w:pStyle w:val="TranslationText"/>
      </w:pPr>
      <w:r>
        <w:t>다섯째 종류의 차별을 밝히는 데에는 둘이 있다. 먼저 개별적으로 밝히고 뒤에 총괄한다. 개별적으로 불보를 말하면, 혹 세간과 같은 몸이니 인천에 의거한 것이고, 혹 두 몸이니 소승에 의거한 것이며, 혹 한 몸·두 몸·세 몸·네 몸이니 삼승에 의거한 것이고, 혹 십신으로 다함없음을 나타내니 일승에 의거한 것이다. 이상의 명칭과 뜻은 별도로 설한 것과 같다.</w:t>
      </w:r>
    </w:p>
    <w:p>
      <w:pPr>
        <w:pStyle w:val="NoteLabel"/>
        <w:keepNext/>
      </w:pPr>
      <w:r>
        <w:t>각주</w:t>
      </w:r>
    </w:p>
    <w:p>
      <w:pPr>
        <w:pStyle w:val="NoteText"/>
      </w:pPr>
      <w:r>
        <w:t>[의미 불확실] ‘一切法無生。動與則用’은 원문 구두가 불안정하여 문장 구조를 보존해 직역하였다.</w:t>
      </w:r>
    </w:p>
    <w:p>
      <w:pPr>
        <w:pStyle w:val="NoteText"/>
      </w:pPr>
      <w:r>
        <w:t>[고유명사] ‘彌多羅女寶經’은 경명이 아니라 미다라녀의 보배 거울을 가리키는 구절일 가능성이 있어 서명으로 확정하지 않았다.</w:t>
      </w:r>
    </w:p>
    <w:p>
      <w:pPr>
        <w:pStyle w:val="Heading2"/>
        <w:keepNext/>
      </w:pPr>
      <w:r>
        <w:t>009. T45 0616c01</w:t>
      </w:r>
    </w:p>
    <w:p>
      <w:pPr>
        <w:pStyle w:val="UnitLabel"/>
        <w:keepNext/>
      </w:pPr>
      <w:r>
        <w:t>원문</w:t>
      </w:r>
    </w:p>
    <w:p>
      <w:pPr>
        <w:pStyle w:val="SourceText"/>
        <w:shd w:fill="F4F6F9"/>
      </w:pPr>
      <w:r>
        <w:t>[0616c01] 法寶中或唯教法。此約人天或具四種。如小乘。或亦四種或唯一種。此約三乘。名同小乘而義別也。或具前諸說。或具十種。謂理事等主伴具足。此約一乘僧中。或唯凡僧此約人天。或唯聲聞此約小乘。或通三乘眾。此約三乘。或唯菩薩此約一乘。總說者或有二種三寶。一真實。謂前別相。二假名謂前住持。此約小乘及人天。但義異也。或三種。謂同相等如前。此終三乘。或有十門以顯示。應知此約一乘說。何以故。此十三寶相在修行心證。比教智處無不顯現。即是住持成其大益。主伴具足通因陀羅微細等故。此中亦即攝前諸教所明三寶。並在其中也。</w:t>
      </w:r>
    </w:p>
    <w:p>
      <w:pPr>
        <w:pStyle w:val="UnitLabel"/>
        <w:keepNext/>
      </w:pPr>
      <w:r>
        <w:t>한국어 직역</w:t>
      </w:r>
    </w:p>
    <w:p>
      <w:pPr>
        <w:pStyle w:val="TranslationText"/>
      </w:pPr>
      <w:r>
        <w:t>법보에는 혹 오직 교법만 있으니 인천에 의거한 것이고, 혹 네 종류를 갖추니 소승과 같다. 혹 역시 네 종류이거나 오직 한 종류이니 삼승에 의거한 것이다. 이름은 소승과 같지만 뜻은 다르다. 혹 앞의 여러 설을 갖추거나, 이·사 등 열 종류를 갖추어 주와 반이 완비되니 일승에 의거한 것이다.</w:t>
      </w:r>
    </w:p>
    <w:p>
      <w:pPr>
        <w:pStyle w:val="TranslationText"/>
      </w:pPr>
      <w:r>
        <w:t>승가에는 혹 오직 범부승만 있으니 인천에 의거한 것이고, 혹 오직 성문만 있으니 소승에 의거한 것이며, 혹 삼승의 무리에 통하니 삼승에 의거한 것이고, 혹 오직 보살만 있으니 일승에 의거한 것이다.</w:t>
      </w:r>
    </w:p>
    <w:p>
      <w:pPr>
        <w:pStyle w:val="TranslationText"/>
      </w:pPr>
      <w:r>
        <w:t>총괄하여 말하면 혹 두 종류의 삼보가 있다. 첫째 진실은 앞의 별상이고, 둘째 가명은 앞의 주지이다. 이것은 소승과 인천에 의거하지만 그 뜻은 다르다. 혹 앞에서 말한 동상 등 세 종류가 있으니 종교의 삼승이다. 혹 열 문으로 나타내니 일승에 의거한 설임을 알아야 한다. 왜냐하면 이 열세 가지 삼보의 상은 수행하는 마음과 증득, 비량과 교량의 지혜가 있는 곳마다 나타나지 않는 데가 없으며, 곧 주지가 되어 큰 이익을 이루고, 주와 반을 갖추어 인드라망의 미세문 등에 통하기 때문이다. 이 가운데에는 앞의 여러 교에서 밝힌 삼보도 모두 포섭되어 있다.</w:t>
      </w:r>
    </w:p>
    <w:p>
      <w:pPr>
        <w:pStyle w:val="NoteLabel"/>
        <w:keepNext/>
      </w:pPr>
      <w:r>
        <w:t>각주</w:t>
      </w:r>
    </w:p>
    <w:p>
      <w:pPr>
        <w:pStyle w:val="NoteText"/>
      </w:pPr>
      <w:r>
        <w:t>[구문 불확실] ‘十三寶’는 문맥상 ‘열세 가지 삼보’로 읽었으나 ‘十[種]三寶’로 구두할 가능성도 있어 원문 수치를 그대로 반영하였다.</w:t>
      </w:r>
    </w:p>
    <w:p>
      <w:pPr>
        <w:pStyle w:val="NoteText"/>
      </w:pPr>
      <w:r>
        <w:t>[용어] 比教智는 비량과 교량에 의한 지혜로 풀이하여 옮겼다.</w:t>
      </w:r>
    </w:p>
    <w:p>
      <w:pPr>
        <w:pStyle w:val="Heading2"/>
        <w:keepNext/>
      </w:pPr>
      <w:r>
        <w:t>010. T45 0616c14</w:t>
      </w:r>
    </w:p>
    <w:p>
      <w:pPr>
        <w:pStyle w:val="UnitLabel"/>
        <w:keepNext/>
      </w:pPr>
      <w:r>
        <w:t>원문</w:t>
      </w:r>
    </w:p>
    <w:p>
      <w:pPr>
        <w:pStyle w:val="SourceText"/>
        <w:shd w:fill="F4F6F9"/>
      </w:pPr>
      <w:r>
        <w:t>[0616c14] 第六採定所歸者。於中有五門。一捨邪歸正門。謂但捨外道三邪。歸於有漏三寶。此約人天說。以於此中無無漏故。佛亦同也。二捨劣歸勝門。以彼有漏諸功德等。悉非究竟安隱處故。不辨歸依彼。但相從攝在寶中。而非究竟真歸依處故。雜心言。三寶各二種。佛有二種。一生身佛。二法身佛。法亦有二種。一無我法。二第一義法。僧亦二種。一第一義僧。二等僧。皆得名寶。乃至約寶明歸。問云。三寶各二種。為歸何等耶。答歸依彼諸佛所得無學法僧學無學法。涅槃無上法。此明唯歸佛無漏五分法身。不歸有漏生身。唯歸僧所得學無學無漏法。不歸有漏等僧唯歸涅槃無漏法。不歸無我有漏法故。問何故寶中通攝。歸中局耶。答欲明三寶是所敬養。若其揀擇此有漏此無漏。則敬養心狹生福則劣。歸依據究竟安隱處者。則可歸依無漏。此有漏則非重故不歸也。如世間田宅俱皆寶重。若欲歸之要捨田歸宅。此亦如是。或可通收。此有二義。或以寶同歸寶唯無漏。如此上辨。或以歸同寶歸亦通收。以皆寶重悉為物依故也。上來約小乘說。三捨權歸實門。謂彼愚法二乘無漏亦非可歸。以非究竟安隱處故。如彼化城終須捨故。唯大乘中。所得無漏同歸實相。是真歸依處也。寶門興供通攝如前。歸門趣本捨權歸實。如經中歸聲聞僧。犯菩薩戒等。此約三乘終教說。或通歸二無漏。此有二義。一如前愚法亦是可歸。以諸趣寂皆究竟故。諸不定性必迴心故。餘寶准之。此約始教說。二此大乘中自有二無漏故。又亦自有三乘法故。故說通二非攝愚法。此通始終漸教說也。四捨相歸真門。謂自宗中唯同相三寶究竟安隱故令歸依。餘非究竟故佛勸捨。是故涅槃經云。汝今不應如諸聲聞凡夫之人分別三歸。何以故。於佛性中即有法僧。為欲化度聲聞凡夫故。分別說三歸異相。又云。若於三寶修異相者。當知是章清淨三歸即無依處。此等經意。勸捨別歸同。當知此約終教。及頓教說也。或亦通收皆可寶重。悉為佛依故。此約三乘教說。五捨末歸本門。唯一乘中十二寶具足主伴窮於法界。盡三世間攝一切法。是真歸處。餘隨物機虧盈不定。或亦通收。以本末圓融無二相故。攝方便故。同一法界故。是故乃至人天所得亦在其中。餘義准之。</w:t>
      </w:r>
    </w:p>
    <w:p>
      <w:pPr>
        <w:pStyle w:val="UnitLabel"/>
        <w:keepNext/>
      </w:pPr>
      <w:r>
        <w:t>한국어 직역</w:t>
      </w:r>
    </w:p>
    <w:p>
      <w:pPr>
        <w:pStyle w:val="TranslationText"/>
      </w:pPr>
      <w:r>
        <w:t>여섯째, 귀의할 바를 가려 정하는 데에는 다섯 문이 있다.</w:t>
      </w:r>
    </w:p>
    <w:p>
      <w:pPr>
        <w:pStyle w:val="TranslationText"/>
      </w:pPr>
      <w:r>
        <w:t>첫째 사(邪)를 버리고 정(正)에 귀의하는 문이다. 다만 외도의 세 가지 삿됨을 버리고 유루의 삼보에 귀의한다. 이것은 인천에 의거한 설이니, 그 가운데에는 무루가 없고 부처도 또한 같기 때문이다.</w:t>
      </w:r>
    </w:p>
    <w:p>
      <w:pPr>
        <w:pStyle w:val="TranslationText"/>
      </w:pPr>
      <w:r>
        <w:t>둘째 열등한 것을 버리고 수승한 것에 귀의하는 문이다. 저 유루의 여러 공덕 등은 모두 궁극적으로 안온한 곳이 아니므로 그것에 귀의한다고 분별하지 않는다. 다만 서로 따라 보배 가운데 포섭될 뿐 궁극의 참된 귀의처는 아니다.</w:t>
      </w:r>
    </w:p>
    <w:p>
      <w:pPr>
        <w:pStyle w:val="TranslationText"/>
      </w:pPr>
      <w:r>
        <w:t>그러므로 『잡심론』에서 말한다. “삼보에는 각각 두 종류가 있다. 부처에는 생신불과 법신불의 둘이 있고, 법에는 무아법과 제일의법의 둘이 있으며, 승가에는 제일의승과 등승의 둘이 있다. 모두 보배라고 이름한다.” 나아가 보배에 의거하여 귀의를 밝히면서 묻는다. “삼보에 각각 두 종류가 있다면 어느 것에 귀의하는가?” 답한다. “여러 부처가 얻은 무학법, 승가의 유학·무학법, 열반이라는 위없는 법에 귀의한다.”</w:t>
      </w:r>
    </w:p>
    <w:p>
      <w:pPr>
        <w:pStyle w:val="TranslationText"/>
      </w:pPr>
      <w:r>
        <w:t>이는 오직 부처의 무루 오분법신에 귀의하고 유루의 생신에는 귀의하지 않으며, 오직 승가가 얻은 유학·무학의 무루법에 귀의하고 유루의 등승에는 귀의하지 않으며, 오직 열반의 무루법에 귀의하고 무아의 유루법에는 귀의하지 않음을 밝힌 것이다.</w:t>
      </w:r>
    </w:p>
    <w:p>
      <w:pPr>
        <w:pStyle w:val="TranslationText"/>
      </w:pPr>
      <w:r>
        <w:t>묻는다. 어째서 보배 가운데에는 널리 포섭하면서 귀의 가운데에는 제한하는가? 답한다. 삼보가 존경하고 공양할 대상임을 밝히고자 할 때, 이것은 유루이고 이것은 무루라고 가리면 존경하고 공양하는 마음이 좁아지고 생기는 복도 열등하다. 그러나 귀의는 궁극적으로 안온한 곳에 의거하므로 무루에는 귀의할 수 있지만 유루는 존중할 것이 아니므로 귀의하지 않는다. 세간의 밭과 집이 모두 보배롭고 귀중하더라도 귀의하고자 한다면 밭을 버리고 집에 돌아가야 하는 것과 같다. 이 경우도 그러하다.</w:t>
      </w:r>
    </w:p>
    <w:p>
      <w:pPr>
        <w:pStyle w:val="TranslationText"/>
      </w:pPr>
      <w:r>
        <w:t>혹 널리 포섭할 수도 있으니 여기에 두 뜻이 있다. 혹 보배를 귀의와 같게 보아 보배도 오직 무루라고 하는 것은 위에서 분별한 것과 같다. 혹 귀의를 보배와 같게 보아 귀의도 널리 포섭한다고 하는 것은 모두 보배롭고 귀중하며 모두 중생의 의지처가 되기 때문이다. 이상은 소승에 의거한 설이다.</w:t>
      </w:r>
    </w:p>
    <w:p>
      <w:pPr>
        <w:pStyle w:val="TranslationText"/>
      </w:pPr>
      <w:r>
        <w:t>셋째 권(權)을 버리고 실(實)에 귀의하는 문이다. 저 우법 이승의 무루도 귀의할 수 있는 것이 아니다. 궁극적으로 안온한 곳이 아니고 저 화성과 같아 끝내 버려야 하기 때문이다. 오직 대승에서 얻은 무루가 실상에 함께 돌아가는 것만이 참된 귀의처이다. 보배라는 문에서 공양을 일으키는 것은 앞처럼 널리 포섭하지만, 귀의라는 문에서 근본으로 나아갈 때는 방편을 버리고 진실에 귀의한다. 경에서 성문승에 귀의하면 보살계를 범한다고 한 것과 같다. 이것은 삼승 종교에 의거한 설이다.</w:t>
      </w:r>
    </w:p>
    <w:p>
      <w:pPr>
        <w:pStyle w:val="TranslationText"/>
      </w:pPr>
      <w:r>
        <w:t>혹 두 무루에 모두 귀의한다. 여기에는 두 뜻이 있다. 첫째, 앞의 우법도 귀의할 수 있다. 모든 적멸에 나아가는 이는 모두 궁극에 이르고, 여러 부정성은 반드시 마음을 돌이키기 때문이다. 나머지 보배도 이에 준한다. 이것은 시교에 의거한 설이다. 둘째, 이 대승 안에 본래 두 무루가 있고, 또 본래 삼승법이 있기 때문에 두 가지에 통한다고 설한 것이지 우법을 포섭한 것은 아니다. 이것은 시교와 종교의 점교에 통하는 설이다.</w:t>
      </w:r>
    </w:p>
    <w:p>
      <w:pPr>
        <w:pStyle w:val="TranslationText"/>
      </w:pPr>
      <w:r>
        <w:t>넷째 상을 버리고 참된 것에 귀의하는 문이다. 자기 종파에서는 오직 동상삼보만이 궁극적으로 안온하므로 거기에 귀의하게 하고, 나머지는 궁극이 아니므로 부처가 버리도록 권한다. 그러므로 『열반경』에서 말한다. “너는 지금 성문과 범부처럼 삼귀를 분별해서는 안 된다. 왜냐하면 불성 가운데 곧 법과 승가가 있기 때문이다. 성문과 범부를 교화하기 위하여 삼귀의 다른 상을 분별하여 설한 것이다.” 또 “삼보에 대하여 다른 상을 닦는다면 이 장의 청정한 삼귀는 의지할 곳이 없음을 알아야 한다.”라고 하였다. 이 경들의 뜻은 별상을 버리고 동상에 귀의하도록 권한 것이다. 종교와 돈교에 의거한 설임을 알아야 한다.</w:t>
      </w:r>
    </w:p>
    <w:p>
      <w:pPr>
        <w:pStyle w:val="TranslationText"/>
      </w:pPr>
      <w:r>
        <w:t>혹 모두 널리 포섭하여 보배롭고 귀중하게 여길 수 있고, 모두 부처의 의지가 되므로 삼승교에 의거한 설이다.</w:t>
      </w:r>
    </w:p>
    <w:p>
      <w:pPr>
        <w:pStyle w:val="TranslationText"/>
      </w:pPr>
      <w:r>
        <w:t>다섯째 지말을 버리고 근본에 귀의하는 문이다. 오직 일승 안의 열두 보배가 주와 반을 갖추고 법계에 다하며 삼세간의 모든 법을 포섭하므로 참된 귀의처이다. 나머지는 중생의 근기를 따라 늘거나 줄어 일정하지 않다. 혹 또한 널리 포섭한다. 근본과 지말이 원융하여 두 상이 없고, 방편을 포섭하며, 동일한 법계이기 때문이다. 그러므로 인천이 얻은 것까지도 그 가운데 있다. 나머지 뜻은 이에 준한다.</w:t>
      </w:r>
    </w:p>
    <w:p>
      <w:pPr>
        <w:pStyle w:val="NoteLabel"/>
        <w:keepNext/>
      </w:pPr>
      <w:r>
        <w:t>각주</w:t>
      </w:r>
    </w:p>
    <w:p>
      <w:pPr>
        <w:pStyle w:val="NoteText"/>
      </w:pPr>
      <w:r>
        <w:t>[구두 불확실] ‘是章清淨三歸’의 ‘是章’은 문맥이 매끄럽지 않아 원문을 보존해 ‘이 장의 청정한 삼귀’로 옮겼다.</w:t>
      </w:r>
    </w:p>
    <w:p>
      <w:pPr>
        <w:pStyle w:val="NoteText"/>
      </w:pPr>
      <w:r>
        <w:t>[구문 불확실] ‘唯一乘中十二寶’는 ‘일승 가운데 열두 보배’로 직역하였다. 앞뒤의 ‘十三寶’와 수가 달라 판본 대조가 필요하다.</w:t>
      </w:r>
    </w:p>
    <w:p>
      <w:pPr>
        <w:pStyle w:val="Heading2"/>
        <w:keepNext/>
      </w:pPr>
      <w:r>
        <w:t>011. T45 0617a29</w:t>
      </w:r>
    </w:p>
    <w:p>
      <w:pPr>
        <w:pStyle w:val="UnitLabel"/>
        <w:keepNext/>
      </w:pPr>
      <w:r>
        <w:t>원문</w:t>
      </w:r>
    </w:p>
    <w:p>
      <w:pPr>
        <w:pStyle w:val="SourceText"/>
        <w:shd w:fill="F4F6F9"/>
      </w:pPr>
      <w:r>
        <w:t>[0617a29] 第七業用優劣者。三三寶中別相最勝。餘二漸劣。於中同相業用者。此中既不分三相。但平等為用。此有三義。謂依持資成別相用故。隨緣顯現別相用故。稱諸菩薩觀智現故。別相中佛寶利益業用最勝。法次僧劣故。涅槃經云。譬如人身頭最為上。非餘支節手足等也。佛亦如是最為尊上。非法僧也。餘義可知。住持用僧最勝。以能秉持佛法益眾生故法次。但作境界資成三慧故。佛寶最劣。形像但為生信境故。若一乘三寶業用皆齊。以普賢等亦盡佛境故。法界起用法如是故。又諸乘三寶益用分齊。各望本宗准可知耳。</w:t>
      </w:r>
    </w:p>
    <w:p>
      <w:pPr>
        <w:pStyle w:val="UnitLabel"/>
        <w:keepNext/>
      </w:pPr>
      <w:r>
        <w:t>한국어 직역</w:t>
      </w:r>
    </w:p>
    <w:p>
      <w:pPr>
        <w:pStyle w:val="TranslationText"/>
      </w:pPr>
      <w:r>
        <w:t>일곱째, 업용의 우열을 밝힌다. 세 종류 삼보 가운데 별상이 가장 수승하고 나머지 둘은 점차 열등하다.</w:t>
      </w:r>
    </w:p>
    <w:p>
      <w:pPr>
        <w:pStyle w:val="TranslationText"/>
      </w:pPr>
      <w:r>
        <w:t>동상의 업용은 세 상을 나누지 않고 오직 평등함을 작용으로 삼는다. 여기에는 세 뜻이 있다. 별상의 작용을 의지하게 하고 지탱하며 도와 이루기 때문이고, 연을 따라 별상의 작용을 나타내기 때문이며, 여러 보살의 관지에 맞추어 나타나기 때문이다.</w:t>
      </w:r>
    </w:p>
    <w:p>
      <w:pPr>
        <w:pStyle w:val="TranslationText"/>
      </w:pPr>
      <w:r>
        <w:t>별상에서는 불보의 이익을 주는 업용이 가장 수승하고, 법보가 그 다음이며, 승보가 열등하다. 그러므로 『열반경』에서 “사람의 몸은 머리가 가장 위이고 다른 팔다리와 손발 등은 그렇지 않은 것과 같다. 부처도 이와 같아 가장 높고 뛰어나며, 법과 승가는 그렇지 않다.”라고 하였다. 나머지 뜻은 알 수 있다.</w:t>
      </w:r>
    </w:p>
    <w:p>
      <w:pPr>
        <w:pStyle w:val="TranslationText"/>
      </w:pPr>
      <w:r>
        <w:t>주지의 작용에서는 승보가 가장 수승하다. 불법을 받들어 지니고 중생을 이롭게 할 수 있기 때문이다. 법보가 그 다음인데, 다만 경계가 되어 삼혜를 도와 이루기 때문이다. 불보가 가장 열등한데, 형상은 다만 믿음을 내게 하는 경계가 되기 때문이다.</w:t>
      </w:r>
    </w:p>
    <w:p>
      <w:pPr>
        <w:pStyle w:val="TranslationText"/>
      </w:pPr>
      <w:r>
        <w:t>일승에서는 삼보의 업용이 모두 동등하다. 보현 등도 부처의 경계에 다하고, 법계가 작용을 일으키는 법이 본래 그러하기 때문이다. 또 모든 승의 삼보가 이익을 주는 작용과 그 한계는 각각 그 근본 종파에 비추어 이에 준하여 알 수 있다.</w:t>
      </w:r>
    </w:p>
    <w:p>
      <w:pPr>
        <w:pStyle w:val="NoteLabel"/>
        <w:keepNext/>
      </w:pPr>
      <w:r>
        <w:t>각주</w:t>
      </w:r>
    </w:p>
    <w:p>
      <w:pPr>
        <w:pStyle w:val="NoteText"/>
      </w:pPr>
      <w:r>
        <w:t>[용어] 三慧는 문혜·사혜·수혜를 가리키지만 원문에 풀이가 없어 ‘삼혜’로 음역하였다.</w:t>
      </w:r>
    </w:p>
    <w:p>
      <w:pPr>
        <w:pStyle w:val="Heading2"/>
        <w:keepNext/>
      </w:pPr>
      <w:r>
        <w:t>012. T45 0617b12</w:t>
      </w:r>
    </w:p>
    <w:p>
      <w:pPr>
        <w:pStyle w:val="UnitLabel"/>
        <w:keepNext/>
      </w:pPr>
      <w:r>
        <w:t>원문</w:t>
      </w:r>
    </w:p>
    <w:p>
      <w:pPr>
        <w:pStyle w:val="SourceText"/>
        <w:shd w:fill="F4F6F9"/>
      </w:pPr>
      <w:r>
        <w:t>[0617b12] 第八明次第者有二。先別後總。初中同相三寶。三相不分無始本有故。無先後也。別相中有四門。一約起化次第。先佛次法後僧。以佛是教主故。依佛說法故依法修行。以成僧故。如經云。始在佛樹力降魔。得甘露滅覺道成。三轉法輪於大千。其輪本來常清淨。天人得道。此為證。三寶於是現世間。寶性論亦同此說。二約入證次第。先法次佛後僧。謂法是諸佛所師故。能生佛故。故先明也。證此法已道成佛也。後度弟子方有僧也。問佛未證法前豈不名僧耶。答如釋迦佛未坐道樹前。不名為僧。以無眾故無僧相無秉法故。三約興教次第。先佛次僧後法。如此經中。佛先現坐寶師子座。次集十方諸菩薩眾。後方加請說示法門。四約修行次第。先僧次法後佛。謂修行之來。先須捨俗投緇。雖復出家必須依法修行。行滿究竟終得成佛也。住持中。約元起之由以明次第。則佛寶在先。如憂填王等造像初故。次佛滅後迦葉等結集法眼故次也。後度凡僧以持佛法。故居後也。若一乘三寶皆無前後。以於法界大緣起中。同時顯現悉具足故。或皆有先後。以主伴相成故。隨舉為首故。總說者。小乘二三寶中。真實居先假名在後。三乘三三寶中。同相居先別相為次。住持在後。一乘十三寶。或前後或非前後如前說。餘義准可知。</w:t>
      </w:r>
    </w:p>
    <w:p>
      <w:pPr>
        <w:pStyle w:val="UnitLabel"/>
        <w:keepNext/>
      </w:pPr>
      <w:r>
        <w:t>한국어 직역</w:t>
      </w:r>
    </w:p>
    <w:p>
      <w:pPr>
        <w:pStyle w:val="TranslationText"/>
      </w:pPr>
      <w:r>
        <w:t>여덟째, 차례를 밝히는 데에는 둘이 있으니 먼저 개별적으로 밝히고 뒤에 총괄한다.</w:t>
      </w:r>
    </w:p>
    <w:p>
      <w:pPr>
        <w:pStyle w:val="TranslationText"/>
      </w:pPr>
      <w:r>
        <w:t>처음 동상삼보는 세 상이 나뉘지 않고 시작 없는 때부터 본래 있으므로 앞뒤가 없다.</w:t>
      </w:r>
    </w:p>
    <w:p>
      <w:pPr>
        <w:pStyle w:val="TranslationText"/>
      </w:pPr>
      <w:r>
        <w:t>별상에는 네 문이 있다. 첫째 교화를 일으키는 차례에 의거하면 먼저 부처, 다음 법, 뒤에 승가이다. 부처는 교주이고, 부처에 의지하여 법을 설하며, 법에 의지하여 수행해서 승가를 이루기 때문이다. 경에서 “처음 보리수 아래에서 힘으로 마군을 항복시키고 감로의 적멸을 얻어 깨달음의 도를 이루었으며, 대천세계에서 세 번 법륜을 굴렸으니 그 법륜은 본래 언제나 청정하다. 천인들이 도를 얻었다. 이것을 증거로 삼아 삼보가 이에 세간에 나타났다.”라고 한 것과 같다. 『보성론』도 이 설과 같다.</w:t>
      </w:r>
    </w:p>
    <w:p>
      <w:pPr>
        <w:pStyle w:val="TranslationText"/>
      </w:pPr>
      <w:r>
        <w:t>둘째 증득에 들어가는 차례에 의거하면 먼저 법, 다음 부처, 뒤에 승가이다. 법은 모든 부처의 스승이고 부처를 낼 수 있으므로 먼저 밝힌다. 이 법을 증득한 뒤에 도를 이루어 부처가 되고, 뒤에 제자를 제도해야 비로소 승가가 있다.</w:t>
      </w:r>
    </w:p>
    <w:p>
      <w:pPr>
        <w:pStyle w:val="TranslationText"/>
      </w:pPr>
      <w:r>
        <w:t>묻는다. 부처가 법을 증득하기 전에는 어찌 승가라고 하지 않는가? 답한다. 석가모니불이 보리좌에 앉기 전에는 승가라고 하지 않은 것과 같다. 대중이 없으므로 승가의 상이 없고, 법을 받들지 않았기 때문이다.</w:t>
      </w:r>
    </w:p>
    <w:p>
      <w:pPr>
        <w:pStyle w:val="TranslationText"/>
      </w:pPr>
      <w:r>
        <w:t>셋째 교를 일으키는 차례에 의거하면 먼저 부처, 다음 승가, 뒤에 법이다. 이 경에서 부처가 먼저 보배 사자좌에 앉아 나타나고, 다음 시방의 여러 보살 대중이 모이며, 뒤에야 가피하고 청하여 법문을 설해 보인 것과 같다.</w:t>
      </w:r>
    </w:p>
    <w:p>
      <w:pPr>
        <w:pStyle w:val="TranslationText"/>
      </w:pPr>
      <w:r>
        <w:t>넷째 수행의 차례에 의거하면 먼저 승가, 다음 법, 뒤에 부처이다. 수행하러 올 때는 먼저 속세를 버리고 검은 옷을 벗어 승복에 몸을 맡겨야 한다. 비록 출가했더라도 반드시 법에 의지하여 수행해야 하고, 행이 원만하여 궁극에 이르면 마침내 성불하기 때문이다.</w:t>
      </w:r>
    </w:p>
    <w:p>
      <w:pPr>
        <w:pStyle w:val="TranslationText"/>
      </w:pPr>
      <w:r>
        <w:t>주지 가운데 처음 일어난 유래에 의거하여 차례를 밝히면 불보가 먼저이다. 우전왕 등이 처음 상을 만들었기 때문이다. 다음으로 부처가 열반한 뒤 가섭 등이 법안을 결집했으므로 법보가 그 다음이다. 뒤에 범부승을 제도하여 불법을 지니게 했으므로 승보가 뒤에 있다.</w:t>
      </w:r>
    </w:p>
    <w:p>
      <w:pPr>
        <w:pStyle w:val="TranslationText"/>
      </w:pPr>
      <w:r>
        <w:t>일승에서는 삼보가 모두 앞뒤가 없다. 법계의 큰 연기 가운데 동시에 나타나 모두 갖추어지기 때문이다. 혹 모두 앞뒤가 있다. 주와 반이 서로 이루고, 무엇이든 들어 선두로 삼기 때문이다.</w:t>
      </w:r>
    </w:p>
    <w:p>
      <w:pPr>
        <w:pStyle w:val="TranslationText"/>
      </w:pPr>
      <w:r>
        <w:t>총괄하여 말하면 소승의 두 종류 삼보에서는 진실이 먼저이고 가명이 뒤이다. 삼승의 세 종류 삼보에서는 동상이 먼저이고 별상이 그 다음이며 주지가 뒤이다. 일승의 열세 가지 삼보는 앞뒤가 있기도 하고 앞뒤가 없기도 하니 앞에서 설한 것과 같다. 나머지 뜻은 이에 준하여 알 수 있다.</w:t>
      </w:r>
    </w:p>
    <w:p>
      <w:pPr>
        <w:pStyle w:val="NoteLabel"/>
        <w:keepNext/>
      </w:pPr>
      <w:r>
        <w:t>각주</w:t>
      </w:r>
    </w:p>
    <w:p>
      <w:pPr>
        <w:pStyle w:val="NoteText"/>
      </w:pPr>
      <w:r>
        <w:t>[용어] ‘捨俗投緇’는 속세를 버리고 검은 승복에 몸을 맡긴다는 뜻으로, 출가를 가리킨다.</w:t>
      </w:r>
    </w:p>
    <w:p>
      <w:r>
        <w:br w:type="page"/>
      </w:r>
    </w:p>
    <w:p>
      <w:pPr>
        <w:pStyle w:val="Heading1"/>
      </w:pPr>
      <w:r>
        <w:t>유전장(流轉章)</w:t>
      </w:r>
    </w:p>
    <w:p>
      <w:pPr>
        <w:pStyle w:val="Heading2"/>
        <w:keepNext/>
      </w:pPr>
      <w:r>
        <w:t>013. T45 0617c10</w:t>
      </w:r>
    </w:p>
    <w:p>
      <w:pPr>
        <w:pStyle w:val="UnitLabel"/>
        <w:keepNext/>
      </w:pPr>
      <w:r>
        <w:t>원문</w:t>
      </w:r>
    </w:p>
    <w:p>
      <w:pPr>
        <w:pStyle w:val="SourceText"/>
        <w:shd w:fill="F4F6F9"/>
      </w:pPr>
      <w:r>
        <w:t>[0617c10] 生滅流轉略作十門。一明違順。二斷常。三一異。四有無。五生滅。六前後。七時世。八因果。九真妄。十成觀。初中於一有為流轉法上義分為二。謂前念滅後念生。經云。如印印泥印壞文成。此即印壞為滅文成為生。又經云。由前五陰故。後陰相續生等。皆是此流轉義也。此中生滅違順有二門。初總後別。總中有四義。一相違義。以背滅為生生盡為滅。以相違故成生滅。二順義。以前念若不滅後念不生。要由滅前念後念方生。是故相順方成生滅。問若前念不滅後念不得生。以二念不並故者。既其滅已亦不得生。以生無所依故。如論云。滅法何能緣。故無次第緣。是故滅已無物誰能生後。答滅有二種。一斷滅。二剎那滅。今非斷滅故不同無物。問此剎那滅若不同無物。應非是滅。答是剎那滅必引後。故不同無物。若不引後非此滅故。問若剎那必引後生。是即不得入無心定等。以滅已無間要必生故。答剎那有二位。一約能依轉識麁故。皆從自種生。前念後念近遠俱為等無。聞緣。二約所依本識細故。前後流注滅已更生無間相續。問若爾。入寂二乘最後滅心。應亦還生。即無涅槃便成大過。答若約小乘初教。可如所難。以彼宗中許入寂二乘永滅斷故。若終教等即不如此。以二乘人。燒分段身生滅度想入於涅槃。而餘世界受變易身。受佛教化行菩薩道。乃至成佛。盡於未來無有斷絕。以無眾生作非眾生故。四記論中。滅者復生分別記者。此約小乘說。問此微細滅既自不住。何能有力而生後念。答以依真如如來藏故。令此生滅得生滅也。經云。依如來藏故有生滅心等。又經云。依無住本立一切法等。是故滅無真依無以起生。生不依真不從滅起。起信論云。不生不滅與生滅和合。名阿梨耶識。是即流轉是不流轉轉也。是故相順而成生滅。三此二亦違亦順方得生滅。由前二義不相離故。以若不滅生無以生。生若不依滅無以背滅。是故由極相違方極相順。思之可解。四非違非順方得生滅。由前二義相形奪故。以無二為一。離二相故。違順雙泯故。</w:t>
      </w:r>
    </w:p>
    <w:p>
      <w:pPr>
        <w:pStyle w:val="UnitLabel"/>
        <w:keepNext/>
      </w:pPr>
      <w:r>
        <w:t>한국어 직역</w:t>
      </w:r>
    </w:p>
    <w:p>
      <w:pPr>
        <w:pStyle w:val="TranslationText"/>
      </w:pPr>
      <w:r>
        <w:t>생멸의 유전(流轉)을 대략 열 문으로 나눈다. 첫째 위순(違順), 둘째 단상(斷常), 셋째 일이(一異), 넷째 유무(有無), 다섯째 생멸, 여섯째 전후, 일곱째 시세(時世), 여덟째 인과, 아홉째 진망(眞妄), 열째 관을 이룸이다.</w:t>
      </w:r>
    </w:p>
    <w:p>
      <w:pPr>
        <w:pStyle w:val="TranslationText"/>
      </w:pPr>
      <w:r>
        <w:t>처음에는 하나의 유위 유전법 위에서 뜻을 나누어 둘로 삼는다. 앞생각은 멸하고 뒷생각은 생하는 것이다. 경에서 “도장을 진흙에 찍으면 도장은 무너지고 무늬가 이루어진다.”라고 하였다. 곧 도장이 무너지는 것이 멸이고 무늬가 이루어지는 것이 생이다. 또 경에서 “앞의 오음으로 말미암아 뒤의 음이 이어서 생한다.”라고 한 것 등은 모두 이 유전의 뜻이다.</w:t>
      </w:r>
    </w:p>
    <w:p>
      <w:pPr>
        <w:pStyle w:val="TranslationText"/>
      </w:pPr>
      <w:r>
        <w:t>이 가운데 생멸의 어긋남과 따름에는 두 문이 있으니, 먼저 총괄하고 뒤에 개별적으로 밝힌다. 총괄하는 가운데에는 네 뜻이 있다.</w:t>
      </w:r>
    </w:p>
    <w:p>
      <w:pPr>
        <w:pStyle w:val="TranslationText"/>
      </w:pPr>
      <w:r>
        <w:t>첫째는 서로 어긋난다는 뜻이다. 멸을 등지고 일어나는 것을 생이라 하고, 생이 다하는 것을 멸이라 한다. 서로 어긋나기 때문에 생멸을 이룬다.</w:t>
      </w:r>
    </w:p>
    <w:p>
      <w:pPr>
        <w:pStyle w:val="TranslationText"/>
      </w:pPr>
      <w:r>
        <w:t>둘째는 서로 따른다는 뜻이다. 앞생각이 멸하지 않으면 뒷생각이 생하지 않는다. 반드시 앞생각이 멸해야 뒷생각이 비로소 생한다. 그러므로 서로 따르기 때문에 생멸을 이룬다.</w:t>
      </w:r>
    </w:p>
    <w:p>
      <w:pPr>
        <w:pStyle w:val="TranslationText"/>
      </w:pPr>
      <w:r>
        <w:t>묻는다. 앞생각이 멸하지 않으면 뒷생각이 생할 수 없는 것은 두 생각이 함께 있지 못하기 때문이라고 하자. 그렇다면 이미 멸한 뒤에도 생할 수 없다. 생이 의지할 것이 없기 때문이다. 논에서 “멸한 법이 어떻게 연이 될 수 있겠는가. 그러므로 차제연이 없다.”라고 한 것과 같다. 그러므로 멸한 뒤에 아무것도 없는데 무엇이 능히 뒤의 것을 생하게 하는가?</w:t>
      </w:r>
    </w:p>
    <w:p>
      <w:pPr>
        <w:pStyle w:val="TranslationText"/>
      </w:pPr>
      <w:r>
        <w:t>답한다. 멸에는 두 종류가 있다. 첫째 단멸, 둘째 찰나멸이다. 지금은 단멸이 아니므로 아무것도 없는 것과 같지 않다.</w:t>
      </w:r>
    </w:p>
    <w:p>
      <w:pPr>
        <w:pStyle w:val="TranslationText"/>
      </w:pPr>
      <w:r>
        <w:t>묻는다. 이 찰나멸이 아무것도 없는 것과 같지 않다면 멸이 아니어야 한다. 답한다. 이 찰나멸은 반드시 뒤의 것을 이끌기 때문에 아무것도 없는 것과 같지 않다. 만약 뒤의 것을 이끌지 않는다면 이러한 멸이 아니다.</w:t>
      </w:r>
    </w:p>
    <w:p>
      <w:pPr>
        <w:pStyle w:val="TranslationText"/>
      </w:pPr>
      <w:r>
        <w:t>묻는다. 찰나가 반드시 뒤의 생을 이끈다면 무심정 등에 들 수 없어야 한다. 멸한 뒤에는 간격 없이 반드시 생해야 하기 때문이다.</w:t>
      </w:r>
    </w:p>
    <w:p>
      <w:pPr>
        <w:pStyle w:val="TranslationText"/>
      </w:pPr>
      <w:r>
        <w:t>답한다. 찰나에는 두 지위가 있다. 첫째, 능히 의지하는 전식은 거칠기 때문에 모두 자기 종자에서 생한다. 앞생각과 뒷생각은 가깝든 멀든 모두 등무간연이 된다. 둘째, 의지되는 본식은 미세하기 때문에 앞뒤로 흘러 이어져 멸한 뒤 다시 생하고 간격 없이 상속한다.</w:t>
      </w:r>
    </w:p>
    <w:p>
      <w:pPr>
        <w:pStyle w:val="TranslationText"/>
      </w:pPr>
      <w:r>
        <w:t>묻는다. 그렇다면 적멸에 든 이승의 마지막 멸심도 다시 생해야 한다. 그러면 열반이 없게 되므로 큰 허물이 된다.</w:t>
      </w:r>
    </w:p>
    <w:p>
      <w:pPr>
        <w:pStyle w:val="TranslationText"/>
      </w:pPr>
      <w:r>
        <w:t>답한다. 소승의 초교에 의거하면 그 문책과 같을 수 있다. 그 종파에서는 적멸에 든 이승이 영원히 멸하여 끊어진다고 인정하기 때문이다. 그러나 종교 등에 의하면 이와 같지 않다. 이승인은 분단신을 태우고 멸도했다는 생각을 내어 열반에 들지만, 다른 세계에서 변역신을 받아 부처의 교화를 받고 보살도를 행하며 마침내 성불하여 미래가 다하도록 끊어짐이 없다. 중생이 중생 아닌 것이 되는 일은 없기 때문이다. 사기론(四記論) 가운데 “멸한 이는 다시 생한다.”에 대하여 분별하여 답한 것은 소승에 의거한 설이다.</w:t>
      </w:r>
    </w:p>
    <w:p>
      <w:pPr>
        <w:pStyle w:val="TranslationText"/>
      </w:pPr>
      <w:r>
        <w:t>묻는다. 이 미세한 멸은 스스로도 머물지 않는데 어떻게 힘이 있어 뒷생각을 생하게 할 수 있는가?</w:t>
      </w:r>
    </w:p>
    <w:p>
      <w:pPr>
        <w:pStyle w:val="TranslationText"/>
      </w:pPr>
      <w:r>
        <w:t>답한다. 진여여래장에 의지하기 때문에 이 생멸이 생멸할 수 있다. 경에서 “여래장에 의지하기 때문에 생멸심이 있다.”라고 하였고, 또 “무주본에 의지하여 모든 법을 세운다.”라고 하였다. 그러므로 멸은 진실한 의지가 없으면 생을 일으킬 수 없고, 생은 진실한 것에 의지하지 않으면 멸에서 일어나지 않는다. 『기신론』에서 “불생불멸이 생멸과 화합한 것을 아리야식이라 한다.”라고 하였다. 곧 유전은 유전하지 않는 것이 유전하는 것이다. 그러므로 서로 따르면서 생멸을 이룬다.</w:t>
      </w:r>
    </w:p>
    <w:p>
      <w:pPr>
        <w:pStyle w:val="TranslationText"/>
      </w:pPr>
      <w:r>
        <w:t>셋째는 이 둘이 또한 서로 어긋나고 또한 서로 따라야 비로소 생멸을 이룬다는 뜻이다. 앞의 두 뜻은 서로 떨어지지 않기 때문이다. 만약 멸하지 않으면 생이 생할 수 없고, 생이 멸에 의지하지 않으면 멸을 등질 수 없다. 그러므로 지극히 서로 어긋나기 때문에 지극히 서로 따른다. 생각하면 이해할 수 있다.</w:t>
      </w:r>
    </w:p>
    <w:p>
      <w:pPr>
        <w:pStyle w:val="TranslationText"/>
      </w:pPr>
      <w:r>
        <w:t>넷째는 서로 어긋나는 것도 아니고 서로 따르는 것도 아니어야 비로소 생멸을 이룬다는 뜻이다. 앞의 두 뜻이 서로를 드러내면서 빼앗기 때문이다. 둘이 없는 것을 하나로 삼고 두 상을 떠나므로, 어긋남과 따름이 함께 사라진다.</w:t>
      </w:r>
    </w:p>
    <w:p>
      <w:pPr>
        <w:pStyle w:val="NoteLabel"/>
        <w:keepNext/>
      </w:pPr>
      <w:r>
        <w:t>각주</w:t>
      </w:r>
    </w:p>
    <w:p>
      <w:pPr>
        <w:pStyle w:val="NoteText"/>
      </w:pPr>
      <w:r>
        <w:t>[이문 검토 필요] 첨부 원문 ‘等無。聞緣’은 문맥상 ‘等無間緣’으로 이어 읽어야 할 가능성이 매우 높다. 원문 표기는 고치지 않고 번역에서 ‘등무간연’으로 옮겼다.</w:t>
      </w:r>
    </w:p>
    <w:p>
      <w:pPr>
        <w:pStyle w:val="NoteText"/>
      </w:pPr>
      <w:r>
        <w:t>[용어] 轉識과 本識은 각각 거친 전식과 그 소의가 되는 미세한 본식으로 대칭된다.</w:t>
      </w:r>
    </w:p>
    <w:p>
      <w:pPr>
        <w:pStyle w:val="NoteText"/>
      </w:pPr>
      <w:r>
        <w:t>[구문 불확실] ‘四記論中。滅者復生分別記者’는 구두가 불안정하고 논서명이 확정되지 않아 원문의 어순을 최대한 보존하였다.</w:t>
      </w:r>
    </w:p>
    <w:p>
      <w:pPr>
        <w:pStyle w:val="Heading2"/>
        <w:keepNext/>
      </w:pPr>
      <w:r>
        <w:t>014. T45 0618a20</w:t>
      </w:r>
    </w:p>
    <w:p>
      <w:pPr>
        <w:pStyle w:val="UnitLabel"/>
        <w:keepNext/>
      </w:pPr>
      <w:r>
        <w:t>원문</w:t>
      </w:r>
    </w:p>
    <w:p>
      <w:pPr>
        <w:pStyle w:val="SourceText"/>
        <w:shd w:fill="F4F6F9"/>
      </w:pPr>
      <w:r>
        <w:t>[0618a20] 第二別解者。此生及滅各開之為二。前念滅中二義。一滅壞義。二引後義。後念生中有二義。一依前義。二背前義。由滅壞與背前生滅極相違。由引後與依前生滅極相順。由滅壞不異引後故。由依前不異背前故。是故亦違亦順無有障礙。由滅壞融引後。背前融依前故。生滅非違非順也。更有句數思之可見。</w:t>
      </w:r>
    </w:p>
    <w:p>
      <w:pPr>
        <w:pStyle w:val="UnitLabel"/>
        <w:keepNext/>
      </w:pPr>
      <w:r>
        <w:t>한국어 직역</w:t>
      </w:r>
    </w:p>
    <w:p>
      <w:pPr>
        <w:pStyle w:val="TranslationText"/>
      </w:pPr>
      <w:r>
        <w:t>둘째, 개별적으로 풀이한다. 이 생과 멸을 각각 나누어 둘로 삼는다. 앞생각의 멸 가운데에는 두 뜻이 있다. 첫째 무너뜨려 멸한다는 뜻, 둘째 뒤의 것을 이끈다는 뜻이다. 뒷생각의 생 가운데에도 두 뜻이 있다. 첫째 앞의 것에 의지한다는 뜻, 둘째 앞의 것을 등진다는 뜻이다.</w:t>
      </w:r>
    </w:p>
    <w:p>
      <w:pPr>
        <w:pStyle w:val="TranslationText"/>
      </w:pPr>
      <w:r>
        <w:t>무너뜨려 멸함과 앞의 것을 등짐으로 말미암아 생과 멸은 지극히 서로 어긋난다. 뒤의 것을 이끎과 앞의 것에 의지함으로 말미암아 생과 멸은 지극히 서로 따른다. 무너뜨려 멸함이 뒤의 것을 이끄는 것과 다르지 않고, 앞의 것에 의지함이 앞의 것을 등지는 것과 다르지 않으므로, 또한 서로 어긋나고 또한 서로 따르면서 장애가 없다. 무너뜨려 멸함이 뒤의 것을 이끄는 데 원융하고, 앞의 것을 등짐이 앞의 것에 의지하는 데 원융하므로 생멸은 어긋나는 것도 아니고 따르는 것도 아니다. 다시 구수를 지을 수 있으니 생각하면 볼 수 있다.</w:t>
      </w:r>
    </w:p>
    <w:p>
      <w:pPr>
        <w:pStyle w:val="NoteLabel"/>
        <w:keepNext/>
      </w:pPr>
      <w:r>
        <w:t>각주</w:t>
      </w:r>
    </w:p>
    <w:p>
      <w:pPr>
        <w:pStyle w:val="NoteText"/>
      </w:pPr>
      <w:r>
        <w:t>[용어] 滅壞·引後·依前·背前의 네 뜻을 각각 ‘무너뜨려 멸함·뒤의 것을 이끎·앞의 것에 의지함·앞의 것을 등짐’으로 일관되게 옮겼다.</w:t>
      </w:r>
    </w:p>
    <w:p>
      <w:pPr>
        <w:pStyle w:val="Heading2"/>
        <w:keepNext/>
      </w:pPr>
      <w:r>
        <w:t>015. T45 0618a27</w:t>
      </w:r>
    </w:p>
    <w:p>
      <w:pPr>
        <w:pStyle w:val="UnitLabel"/>
        <w:keepNext/>
      </w:pPr>
      <w:r>
        <w:t>원문</w:t>
      </w:r>
    </w:p>
    <w:p>
      <w:pPr>
        <w:pStyle w:val="SourceText"/>
        <w:shd w:fill="F4F6F9"/>
      </w:pPr>
      <w:r>
        <w:t>[0618a27] 第二斷常者。亦先總後別。總中四句由前滅故不常。中後生故不斷。俱不俱准思之。別中亦四句。由滅壞及背前故。法不至法本不移而不常。由引後及依前故位不絕。位恒流而不斷。由上二義不相離故不斷即不常。恒流而不轉。不轉轉轉不轉無二故也。由滅壞違生後。由背前違依前。是故非常非非常。非斷非非斷。今此流轉法。亦非流轉非不流轉也。思之可見。</w:t>
      </w:r>
    </w:p>
    <w:p>
      <w:pPr>
        <w:pStyle w:val="UnitLabel"/>
        <w:keepNext/>
      </w:pPr>
      <w:r>
        <w:t>한국어 직역</w:t>
      </w:r>
    </w:p>
    <w:p>
      <w:pPr>
        <w:pStyle w:val="TranslationText"/>
      </w:pPr>
      <w:r>
        <w:t>둘째, 단멸과 상주를 밝힌다. 또한 먼저 총괄하고 뒤에 개별적으로 밝힌다.</w:t>
      </w:r>
    </w:p>
    <w:p>
      <w:pPr>
        <w:pStyle w:val="TranslationText"/>
      </w:pPr>
      <w:r>
        <w:t>총괄하는 가운데 네 구가 있다. 앞의 것이 멸하기 때문에 항상하지 않고, 가운데와 뒤의 것이 생하기 때문에 끊어지지 않는다. 둘 다인 것과 둘 다 아닌 것은 이에 준하여 생각한다.</w:t>
      </w:r>
    </w:p>
    <w:p>
      <w:pPr>
        <w:pStyle w:val="TranslationText"/>
      </w:pPr>
      <w:r>
        <w:t>개별적으로 밝히는 가운데에도 네 구가 있다. 무너뜨려 멸함과 앞의 것을 등짐으로 말미암아 법이 법에 이르지 않고 본래 옮겨 가지 않으면서도 항상하지 않는다. 뒤의 것을 이끎과 앞의 것에 의지함으로 말미암아 지위가 끊어지지 않고, 지위가 항상 흐르면서도 끊어지지 않는다. 위의 두 뜻이 서로 떨어지지 않으므로 끊어지지 않음이 곧 항상하지 않음이다. 항상 흐르면서도 옮겨 가지 않고, 옮겨 가지 않는 것이 옮겨 가며, 옮겨 가는 것이 옮겨 가지 않는 것이어서 둘이 아니기 때문이다.</w:t>
      </w:r>
    </w:p>
    <w:p>
      <w:pPr>
        <w:pStyle w:val="TranslationText"/>
      </w:pPr>
      <w:r>
        <w:t>무너뜨려 멸함은 뒤의 생과 어긋나고, 앞의 것을 등짐은 앞의 것에 의지함과 어긋난다. 그러므로 항상한 것도 아니고 항상하지 않은 것도 아니며, 끊어진 것도 아니고 끊어지지 않은 것도 아니다. 지금 이 유전법도 유전인 것도 아니고 유전하지 않는 것도 아니다. 생각하면 볼 수 있다.</w:t>
      </w:r>
    </w:p>
    <w:p>
      <w:pPr>
        <w:pStyle w:val="NoteLabel"/>
        <w:keepNext/>
      </w:pPr>
      <w:r>
        <w:t>각주</w:t>
      </w:r>
    </w:p>
    <w:p>
      <w:pPr>
        <w:pStyle w:val="NoteText"/>
      </w:pPr>
      <w:r>
        <w:t>[구문] ‘不轉轉轉不轉’은 역설적 반복을 보존하여 ‘옮겨 가지 않는 것이 옮겨 가며, 옮겨 가는 것이 옮겨 가지 않는다’로 옮겼다.</w:t>
      </w:r>
    </w:p>
    <w:p>
      <w:pPr>
        <w:pStyle w:val="Heading2"/>
        <w:keepNext/>
      </w:pPr>
      <w:r>
        <w:t>016. T45 0618b07</w:t>
      </w:r>
    </w:p>
    <w:p>
      <w:pPr>
        <w:pStyle w:val="UnitLabel"/>
        <w:keepNext/>
      </w:pPr>
      <w:r>
        <w:t>원문</w:t>
      </w:r>
    </w:p>
    <w:p>
      <w:pPr>
        <w:pStyle w:val="SourceText"/>
        <w:shd w:fill="F4F6F9"/>
      </w:pPr>
      <w:r>
        <w:t>[0618b07] 第三一異者。亦二門。先總中亦四句。由前念中引後義。後念中背前義。是不一門。俱不俱等思之可知。二別中亦四。謂前後非一。各二非二為非異。俱不俱思之。又交絡相望亦四句可見。是故一異無礙流而不流也。</w:t>
      </w:r>
    </w:p>
    <w:p>
      <w:pPr>
        <w:pStyle w:val="UnitLabel"/>
        <w:keepNext/>
      </w:pPr>
      <w:r>
        <w:t>한국어 직역</w:t>
      </w:r>
    </w:p>
    <w:p>
      <w:pPr>
        <w:pStyle w:val="TranslationText"/>
      </w:pPr>
      <w:r>
        <w:t>셋째, 하나와 다름을 밝힌다. 또한 두 문이다.</w:t>
      </w:r>
    </w:p>
    <w:p>
      <w:pPr>
        <w:pStyle w:val="TranslationText"/>
      </w:pPr>
      <w:r>
        <w:t>먼저 총괄하는 가운데에도 네 구가 있다. 앞생각 가운데 뒤의 것을 이끄는 뜻과 뒷생각 가운데 앞의 것을 등지는 뜻으로 말미암아 하나가 아닌 문이 된다. 둘 다인 것과 둘 다 아닌 것 등은 생각하면 알 수 있다.</w:t>
      </w:r>
    </w:p>
    <w:p>
      <w:pPr>
        <w:pStyle w:val="TranslationText"/>
      </w:pPr>
      <w:r>
        <w:t>둘째, 개별적으로 밝히는 가운데에도 네 구가 있다. 앞과 뒤가 하나가 아닌 것, 각각의 두 뜻이 둘이 아니므로 다르지 않은 것, 둘 다인 것과 둘 다 아닌 것은 생각하여 이에 준한다. 또 서로 얽어 교차시켜 상대해 보아도 네 구가 있으니 볼 수 있다. 그러므로 하나와 다름이 걸림 없고, 흐르면서도 흐르지 않는다.</w:t>
      </w:r>
    </w:p>
    <w:p>
      <w:pPr>
        <w:pStyle w:val="Heading2"/>
        <w:keepNext/>
      </w:pPr>
      <w:r>
        <w:t>017. T45 0618b12</w:t>
      </w:r>
    </w:p>
    <w:p>
      <w:pPr>
        <w:pStyle w:val="UnitLabel"/>
        <w:keepNext/>
      </w:pPr>
      <w:r>
        <w:t>원문</w:t>
      </w:r>
    </w:p>
    <w:p>
      <w:pPr>
        <w:pStyle w:val="SourceText"/>
        <w:shd w:fill="F4F6F9"/>
      </w:pPr>
      <w:r>
        <w:t>[0618b12] 第四有無者亦四句。一後念中背前義是有義。二前念中滅壞義是無義。三後念中依前義是非有義。四前念中能引後義。是非無義。五由前二義無二。是俱存義。六由後二義無二。是俱泯義。七由存泯無礙。合前六句為一無障礙流轉。經云。一切法不生滅。我說剎那義。此之謂也。</w:t>
      </w:r>
    </w:p>
    <w:p>
      <w:pPr>
        <w:pStyle w:val="UnitLabel"/>
        <w:keepNext/>
      </w:pPr>
      <w:r>
        <w:t>한국어 직역</w:t>
      </w:r>
    </w:p>
    <w:p>
      <w:pPr>
        <w:pStyle w:val="TranslationText"/>
      </w:pPr>
      <w:r>
        <w:t>넷째, 있음과 없음을 밝히는 데에는 다음의 구가 있다. 첫째 뒷생각 가운데 앞의 것을 등지는 뜻은 있음의 뜻이다. 둘째 앞생각 가운데 무너뜨려 멸하는 뜻은 없음의 뜻이다. 셋째 뒷생각 가운데 앞의 것에 의지하는 뜻은 있지 않음의 뜻이다. 넷째 앞생각 가운데 뒤의 것을 이끄는 뜻은 없지 않음의 뜻이다. 다섯째 앞의 두 뜻이 둘이 아니므로 둘 다 보존하는 뜻이다. 여섯째 뒤의 두 뜻이 둘이 아니므로 둘 다 사라지는 뜻이다. 일곱째 보존과 사라짐이 걸림 없으므로 앞의 여섯 구를 합하여 하나의 걸림 없는 유전으로 삼는다. 경에서 “모든 법은 생멸하지 않지만, 나는 찰나의 뜻을 설한다.”라고 한 것은 이것을 말한다.</w:t>
      </w:r>
    </w:p>
    <w:p>
      <w:pPr>
        <w:pStyle w:val="NoteLabel"/>
        <w:keepNext/>
      </w:pPr>
      <w:r>
        <w:t>각주</w:t>
      </w:r>
    </w:p>
    <w:p>
      <w:pPr>
        <w:pStyle w:val="NoteText"/>
      </w:pPr>
      <w:r>
        <w:t>[구문] 원문은 ‘四句’라고 한 뒤 일곱 항목까지 전개한다. 항목 수를 임의로 바로잡지 않았다.</w:t>
      </w:r>
    </w:p>
    <w:p>
      <w:pPr>
        <w:pStyle w:val="Heading2"/>
        <w:keepNext/>
      </w:pPr>
      <w:r>
        <w:t>018. T45 0618b18</w:t>
      </w:r>
    </w:p>
    <w:p>
      <w:pPr>
        <w:pStyle w:val="UnitLabel"/>
        <w:keepNext/>
      </w:pPr>
      <w:r>
        <w:t>원문</w:t>
      </w:r>
    </w:p>
    <w:p>
      <w:pPr>
        <w:pStyle w:val="SourceText"/>
        <w:shd w:fill="F4F6F9"/>
      </w:pPr>
      <w:r>
        <w:t>[0618b18] 第五生滅者。於中亦二重。初中四句。依前後起是無生義。以不由自能起故引後。是不滅義以有功能故。俱不俱准思之。又前念滅故不生。後念起故不滅。俱不俱思之。第六前後中亦二重。初總中四句。由依前及引後故。二念不前後。由滅壞及背前故。二念不同時。由上二門不相離故。俱不俱等准思之。是故非初非中後。前中後取故而說流轉。流轉即無轉。別中通論有四重無礙。一不礙前後而說同時。二不礙同時而說前後。三不礙非三時而說三時。四不礙三時而說是非三時。經中劫入非劫非劫入劫等准之。第七約時世者。於中有三。初約趣向。二約相成。三約時法。初中有四。一從前向後門。謂依前念滅令後念生。是故依過去轉為現在。現在滅引起當來。由依此門則新新生。而無窮盡。二依後向前門。謂依本無今有已有還無。即當來作現在。現在現滅為過去。由依此門即念念滅而無停積。三由前二義不相離故。亦向前亦向後。依此門故。即生無盡而無不滅。滅無積而無不生。無障無礙思之。四由前二義形奪盡故。非向前非向後。依此門故。即滅無積而無滅。生無盡而無生。是謂無礙法門也。</w:t>
      </w:r>
    </w:p>
    <w:p>
      <w:pPr>
        <w:pStyle w:val="UnitLabel"/>
        <w:keepNext/>
      </w:pPr>
      <w:r>
        <w:t>한국어 직역</w:t>
      </w:r>
    </w:p>
    <w:p>
      <w:pPr>
        <w:pStyle w:val="TranslationText"/>
      </w:pPr>
      <w:r>
        <w:t>다섯째, 생멸을 밝힌다. 그 가운데에도 두 겹이 있다. 처음 것 가운데 네 구가 있다. 앞의 것에 의지하여 뒤의 것이 일어나므로 무생의 뜻이다. 스스로 일어날 수 있는 것이 아니기 때문이다. 뒤의 것을 이끄는 것은 불멸의 뜻이다. 기능이 있기 때문이다. 둘 다인 것과 둘 다 아닌 것은 이에 준하여 생각한다. 또 앞생각이 멸하기 때문에 생하지 않고, 뒷생각이 일어나기 때문에 멸하지 않는다. 둘 다인 것과 둘 다 아닌 것을 생각한다.</w:t>
      </w:r>
    </w:p>
    <w:p>
      <w:pPr>
        <w:pStyle w:val="TranslationText"/>
      </w:pPr>
      <w:r>
        <w:t>여섯째, 전후를 밝히는 데에도 두 겹이 있다. 처음 총괄하는 가운데 네 구가 있다. 앞의 것에 의지함과 뒤의 것을 이끎으로 말미암아 두 생각은 앞뒤가 아니다. 무너뜨려 멸함과 앞의 것을 등짐으로 말미암아 두 생각은 동시가 아니다. 위의 두 문이 서로 떨어지지 않으므로 둘 다인 것과 둘 다 아닌 것 등은 이에 준하여 생각한다. 그러므로 처음도 아니고 중간도 아니고 뒤도 아니지만, 처음·중간·뒤를 취하여 유전이라고 설한다. 유전은 곧 옮겨 감이 없다.</w:t>
      </w:r>
    </w:p>
    <w:p>
      <w:pPr>
        <w:pStyle w:val="TranslationText"/>
      </w:pPr>
      <w:r>
        <w:t>개별적으로 밝히면 통틀어 네 겹의 걸림 없음이 있다. 첫째 전후를 방해하지 않으면서 동시라고 설한다. 둘째 동시를 방해하지 않으면서 전후라고 설한다. 셋째 삼시가 아님을 방해하지 않으면서 삼시라고 설한다. 넷째 삼시를 방해하지 않으면서 삼시가 아니라고 설한다. 경에서 겁이 겁 아닌 것에 들고 겁 아닌 것이 겁에 든다고 한 것 등은 이에 준한다.</w:t>
      </w:r>
    </w:p>
    <w:p>
      <w:pPr>
        <w:pStyle w:val="TranslationText"/>
      </w:pPr>
      <w:r>
        <w:t>일곱째, 시세에 의거하는 데에는 셋이 있다. 처음은 향하여 나아감에 의거하고, 둘째는 서로 이룸에 의거하며, 셋째는 시간과 법에 의거한다.</w:t>
      </w:r>
    </w:p>
    <w:p>
      <w:pPr>
        <w:pStyle w:val="TranslationText"/>
      </w:pPr>
      <w:r>
        <w:t>처음 것 가운데 네 가지가 있다. 첫째 앞에서 뒤로 향하는 문이다. 앞생각의 멸에 의지하여 뒷생각이 생하게 된다. 그러므로 과거에 의지하여 바뀌어 현재가 되고, 현재가 멸하면서 미래를 이끌어 일으킨다. 이 문에 의지하면 새로 또 새로 생하여 다함이 없다.</w:t>
      </w:r>
    </w:p>
    <w:p>
      <w:pPr>
        <w:pStyle w:val="TranslationText"/>
      </w:pPr>
      <w:r>
        <w:t>둘째 뒤에 의지하여 앞으로 향하는 문이다. 본래 없다가 지금 있고, 이미 있다가 다시 없어지는 데 의지한다. 곧 미래가 현재가 되고, 현재가 당장 멸하여 과거가 된다. 이 문에 의지하면 생각마다 멸하여 머물러 쌓이는 것이 없다.</w:t>
      </w:r>
    </w:p>
    <w:p>
      <w:pPr>
        <w:pStyle w:val="TranslationText"/>
      </w:pPr>
      <w:r>
        <w:t>셋째 앞의 두 뜻이 서로 떨어지지 않으므로 앞으로도 향하고 뒤로도 향한다. 이 문에 의지하면 생이 다함없으면서 멸하지 않음이 없고, 멸이 쌓임 없으면서 생하지 않음이 없다. 걸림도 장애도 없으니 생각한다.</w:t>
      </w:r>
    </w:p>
    <w:p>
      <w:pPr>
        <w:pStyle w:val="TranslationText"/>
      </w:pPr>
      <w:r>
        <w:t>넷째 앞의 두 뜻이 서로를 드러내면서 모두 빼앗기므로 앞으로 향하는 것도 아니고 뒤로 향하는 것도 아니다. 이 문에 의지하면 멸이 쌓이지 않으면서도 멸함이 없고, 생이 다함없으면서도 생함이 없다. 이것을 걸림 없는 법문이라고 한다.</w:t>
      </w:r>
    </w:p>
    <w:p>
      <w:pPr>
        <w:pStyle w:val="NoteLabel"/>
        <w:keepNext/>
      </w:pPr>
      <w:r>
        <w:t>각주</w:t>
      </w:r>
    </w:p>
    <w:p>
      <w:pPr>
        <w:pStyle w:val="NoteText"/>
      </w:pPr>
      <w:r>
        <w:t>[용어] 劫入非劫·非劫入劫은 화엄의 시간 상입을 나타내므로 ‘겁이 겁 아닌 것에 들고, 겁 아닌 것이 겁에 든다’고 직역하였다.</w:t>
      </w:r>
    </w:p>
    <w:p>
      <w:pPr>
        <w:pStyle w:val="Heading2"/>
        <w:keepNext/>
      </w:pPr>
      <w:r>
        <w:t>019. T45 0618c12</w:t>
      </w:r>
    </w:p>
    <w:p>
      <w:pPr>
        <w:pStyle w:val="UnitLabel"/>
        <w:keepNext/>
      </w:pPr>
      <w:r>
        <w:t>원문</w:t>
      </w:r>
    </w:p>
    <w:p>
      <w:pPr>
        <w:pStyle w:val="SourceText"/>
        <w:shd w:fill="F4F6F9"/>
      </w:pPr>
      <w:r>
        <w:t>[0618c12] 第二相成者有五句。一此現在法由當來有。及由過去滅生。是故現在為二世所成。令現無體入於過未。二此現在法落謝為過去。引後作當來。是故二世為現所成。令過未無體。二入於現在。三由前二門不相離故。此約相成有力義故。三世俱立。四由前二義形奪盡故。此約相依無力義故。三世俱泯。五合前四義同一法故。存亡無礙理事雙融。思之可見。</w:t>
      </w:r>
    </w:p>
    <w:p>
      <w:pPr>
        <w:pStyle w:val="UnitLabel"/>
        <w:keepNext/>
      </w:pPr>
      <w:r>
        <w:t>한국어 직역</w:t>
      </w:r>
    </w:p>
    <w:p>
      <w:pPr>
        <w:pStyle w:val="TranslationText"/>
      </w:pPr>
      <w:r>
        <w:t>둘째, 서로 이룸에는 다섯 구가 있다.</w:t>
      </w:r>
    </w:p>
    <w:p>
      <w:pPr>
        <w:pStyle w:val="TranslationText"/>
      </w:pPr>
      <w:r>
        <w:t>첫째, 이 현재법은 미래가 있음과 과거가 멸하여 생하게 함으로 말미암는다. 그러므로 현재는 두 세대에 의하여 이루어져 현재에 체가 없게 하고 과거와 미래에 들어간다.</w:t>
      </w:r>
    </w:p>
    <w:p>
      <w:pPr>
        <w:pStyle w:val="TranslationText"/>
      </w:pPr>
      <w:r>
        <w:t>둘째, 이 현재법이 낙사하여 과거가 되고 뒤의 것을 이끌어 미래를 만든다. 그러므로 두 세대는 현재에 의하여 이루어져 과거와 미래에 체가 없게 하고, 둘이 현재에 들어간다.</w:t>
      </w:r>
    </w:p>
    <w:p>
      <w:pPr>
        <w:pStyle w:val="TranslationText"/>
      </w:pPr>
      <w:r>
        <w:t>셋째, 앞의 두 문이 서로 떨어지지 않는다. 이는 서로 이루면서 힘이 있다는 뜻에 의거하므로 삼세가 함께 선다.</w:t>
      </w:r>
    </w:p>
    <w:p>
      <w:pPr>
        <w:pStyle w:val="TranslationText"/>
      </w:pPr>
      <w:r>
        <w:t>넷째, 앞의 두 뜻이 서로를 드러내면서 모두 빼앗긴다. 이는 서로 의지하면서 힘이 없다는 뜻에 의거하므로 삼세가 함께 사라진다.</w:t>
      </w:r>
    </w:p>
    <w:p>
      <w:pPr>
        <w:pStyle w:val="TranslationText"/>
      </w:pPr>
      <w:r>
        <w:t>다섯째, 앞의 네 뜻이 동일한 한 법임을 합하므로 존속과 소멸이 걸림 없고 이와 사가 함께 원융한다. 생각하면 볼 수 있다.</w:t>
      </w:r>
    </w:p>
    <w:p>
      <w:pPr>
        <w:pStyle w:val="Heading2"/>
        <w:keepNext/>
      </w:pPr>
      <w:r>
        <w:t>020. T45 0618c20</w:t>
      </w:r>
    </w:p>
    <w:p>
      <w:pPr>
        <w:pStyle w:val="UnitLabel"/>
        <w:keepNext/>
      </w:pPr>
      <w:r>
        <w:t>원문</w:t>
      </w:r>
    </w:p>
    <w:p>
      <w:pPr>
        <w:pStyle w:val="SourceText"/>
        <w:shd w:fill="F4F6F9"/>
      </w:pPr>
      <w:r>
        <w:t>[0618c20] 第三時法者。於中亦有五門。一時不流而法轉。謂依前滅引後生。此生滅還引後。此是法轉也。然過去時不至現在。現在不至未來。此時不流也。此即約時念念間斷。約法相續恒流。二法不轉而時遷。謂由過去謝滅方有現在。現在落謝能引當來。三世念念無有斷絕。此是時遷流也。過去法不來至現在。現在法不去到於當來。各住自位不相到故。此法不轉也。此即約法本不相到。約時念念無間也。三俱遷者。離法無別時故。是故以時流法轉無二故。無始已來未曾暫停也。四非遷者。以不流之時不轉之法無二故。無始已來未曾遷動也。五合前四句不相離故。從無始來不動而流。遷而不易。無障無礙是此法體。思之可見。</w:t>
      </w:r>
    </w:p>
    <w:p>
      <w:pPr>
        <w:pStyle w:val="UnitLabel"/>
        <w:keepNext/>
      </w:pPr>
      <w:r>
        <w:t>한국어 직역</w:t>
      </w:r>
    </w:p>
    <w:p>
      <w:pPr>
        <w:pStyle w:val="TranslationText"/>
      </w:pPr>
      <w:r>
        <w:t>셋째, 시간과 법에 의거하는 데에는 다섯 문이 있다.</w:t>
      </w:r>
    </w:p>
    <w:p>
      <w:pPr>
        <w:pStyle w:val="TranslationText"/>
      </w:pPr>
      <w:r>
        <w:t>첫째, 시간은 흐르지 않지만 법은 바뀐다. 앞의 것이 멸하는 데 의지하여 뒤의 생을 이끌고, 이 생멸이 다시 뒤의 것을 이끈다. 이것이 법이 바뀌는 것이다. 그러나 과거의 시간은 현재에 이르지 않고, 현재는 미래에 이르지 않는다. 이것이 시간이 흐르지 않는 것이다. 곧 시간에 의거하면 생각마다 끊어지지만, 법에 의거하면 상속하여 항상 흐른다.</w:t>
      </w:r>
    </w:p>
    <w:p>
      <w:pPr>
        <w:pStyle w:val="TranslationText"/>
      </w:pPr>
      <w:r>
        <w:t>둘째, 법은 바뀌지 않지만 시간은 옮겨 간다. 과거가 낙사하여 멸함으로 말미암아 비로소 현재가 있고, 현재가 낙사하여 미래를 이끌 수 있다. 삼세가 생각마다 끊어짐이 없으니 이것이 시간이 옮겨 흐르는 것이다. 과거법은 현재에 와서 이르지 않고 현재법은 미래에 가서 이르지 않으며 각각 자기 지위에 머물러 서로 이르지 않으니 이것이 법이 바뀌지 않는 것이다. 곧 법에 의거하면 본래 서로 이르지 않고, 시간에 의거하면 생각마다 간격이 없다.</w:t>
      </w:r>
    </w:p>
    <w:p>
      <w:pPr>
        <w:pStyle w:val="TranslationText"/>
      </w:pPr>
      <w:r>
        <w:t>셋째, 둘 다 옮겨 간다. 법을 떠나 별도의 시간이 없으므로 시간의 흐름과 법의 바뀜이 둘이 아니다. 그러므로 시작 없는 때부터 잠시도 멈춘 적이 없다.</w:t>
      </w:r>
    </w:p>
    <w:p>
      <w:pPr>
        <w:pStyle w:val="TranslationText"/>
      </w:pPr>
      <w:r>
        <w:t>넷째, 둘 다 옮겨 가지 않는다. 흐르지 않는 시간과 바뀌지 않는 법이 둘이 아니므로 시작 없는 때부터 옮겨 움직인 적이 없다.</w:t>
      </w:r>
    </w:p>
    <w:p>
      <w:pPr>
        <w:pStyle w:val="TranslationText"/>
      </w:pPr>
      <w:r>
        <w:t>다섯째, 앞의 네 구가 서로 떨어지지 않음을 합한다. 그러므로 시작 없는 때부터 움직이지 않으면서 흐르고, 옮겨 가면서도 바뀌지 않는다. 걸림도 장애도 없는 것이 이 법의 체이다. 생각하면 볼 수 있다.</w:t>
      </w:r>
    </w:p>
    <w:p>
      <w:pPr>
        <w:pStyle w:val="NoteLabel"/>
        <w:keepNext/>
      </w:pPr>
      <w:r>
        <w:t>각주</w:t>
      </w:r>
    </w:p>
    <w:p>
      <w:pPr>
        <w:pStyle w:val="NoteText"/>
      </w:pPr>
      <w:r>
        <w:t>[용어] ‘法轉’은 법이 다른 시간대로 실제 이동한다는 뜻이 아니라 전후 상속의 측면을 가리키므로 ‘법이 바뀐다’로 옮겼다.</w:t>
      </w:r>
    </w:p>
    <w:p>
      <w:pPr>
        <w:pStyle w:val="Heading2"/>
        <w:keepNext/>
      </w:pPr>
      <w:r>
        <w:t>021. T45 0619a05</w:t>
      </w:r>
    </w:p>
    <w:p>
      <w:pPr>
        <w:pStyle w:val="UnitLabel"/>
        <w:keepNext/>
      </w:pPr>
      <w:r>
        <w:t>원문</w:t>
      </w:r>
    </w:p>
    <w:p>
      <w:pPr>
        <w:pStyle w:val="SourceText"/>
        <w:shd w:fill="F4F6F9"/>
      </w:pPr>
      <w:r>
        <w:t>[0619a05] 第八因。果門中亦四位。一無二有。三俱四泯。初中謂此一念法。前因已滅對誰稱果。後果未生對誰說因。當念不住非因非果。二假有因果者。如論云。觀現在法有引後用。假立當果。對說現因。觀現在法有酬前相。假立曾因。對說現果。因果不無。三俱者。由有引後義故有因。由有酬前義故有果。由滅壞義故非因。由背前義故非果。由引後不異滅壞故。亦因亦非因。由酬前不異背前故。亦果亦非果。由四義合成一流轉。故具存亡二義也。四俱泯者。由滅壞不異引後故。非因非非因。背前不異酬前故。非果非非果。此二門復不異故。非因果非非因果。又若因果先存可得對之說。非既因果。先自不成今亦無。非因果之可立。思之。</w:t>
      </w:r>
    </w:p>
    <w:p>
      <w:pPr>
        <w:pStyle w:val="UnitLabel"/>
        <w:keepNext/>
      </w:pPr>
      <w:r>
        <w:t>한국어 직역</w:t>
      </w:r>
    </w:p>
    <w:p>
      <w:pPr>
        <w:pStyle w:val="TranslationText"/>
      </w:pPr>
      <w:r>
        <w:t>여덟째, 인과의 문에는 네 지위가 있다. 첫째 둘 다 없음, 둘째 있음, 셋째 둘 다임, 넷째 사라짐이다.</w:t>
      </w:r>
    </w:p>
    <w:p>
      <w:pPr>
        <w:pStyle w:val="TranslationText"/>
      </w:pPr>
      <w:r>
        <w:t>처음 것 가운데, 이 한 생각의 법은 앞의 인이 이미 멸했으니 무엇을 상대하여 과라고 하며, 뒤의 과가 아직 생하지 않았으니 무엇을 상대하여 인이라고 하겠는가. 현재의 생각도 머물지 않으므로 인도 아니고 과도 아니다.</w:t>
      </w:r>
    </w:p>
    <w:p>
      <w:pPr>
        <w:pStyle w:val="TranslationText"/>
      </w:pPr>
      <w:r>
        <w:t>둘째, 임시로 인과가 있다고 한다. 논에서 말한다. “현재법에 뒤의 것을 이끄는 작용이 있음을 관하여 미래의 과를 임시로 세우고, 그것을 상대하여 현재의 인을 설한다. 현재법에 앞의 것에 보답하는 상이 있음을 관하여 과거의 인을 임시로 세우고, 그것을 상대하여 현재의 과를 설한다.” 그러므로 인과가 없지 않다.</w:t>
      </w:r>
    </w:p>
    <w:p>
      <w:pPr>
        <w:pStyle w:val="TranslationText"/>
      </w:pPr>
      <w:r>
        <w:t>셋째, 둘 다이다. 뒤의 것을 이끄는 뜻이 있으므로 인이 있고, 앞의 것에 보답하는 뜻이 있으므로 과가 있다. 무너뜨려 멸한다는 뜻이 있으므로 인이 아니고, 앞의 것을 등진다는 뜻이 있으므로 과가 아니다. 뒤의 것을 이끎이 무너뜨려 멸함과 다르지 않으므로 인이면서 또한 인이 아니고, 앞의 것에 보답함이 앞의 것을 등짐과 다르지 않으므로 과이면서 또한 과가 아니다. 네 뜻을 합하여 하나의 유전을 이루므로 존속과 소멸이라는 두 뜻을 갖춘다.</w:t>
      </w:r>
    </w:p>
    <w:p>
      <w:pPr>
        <w:pStyle w:val="TranslationText"/>
      </w:pPr>
      <w:r>
        <w:t>넷째, 둘 다 사라진다. 무너뜨려 멸함이 뒤의 것을 이끎과 다르지 않으므로 인도 아니고 인 아닌 것도 아니다. 앞의 것을 등짐이 앞의 것에 보답함과 다르지 않으므로 과도 아니고 과 아닌 것도 아니다. 이 두 문이 다시 다르지 않으므로 인과도 아니고 인과 아닌 것도 아니다. 또 만약 인과가 먼저 존재한다면 그것을 상대하여 ‘아니다’라고 설할 수 있겠지만, 이미 인과가 먼저 스스로 성립하지 않으므로 지금도 세울 수 있는 비인과가 없다. 생각한다.</w:t>
      </w:r>
    </w:p>
    <w:p>
      <w:pPr>
        <w:pStyle w:val="NoteLabel"/>
        <w:keepNext/>
      </w:pPr>
      <w:r>
        <w:t>각주</w:t>
      </w:r>
    </w:p>
    <w:p>
      <w:pPr>
        <w:pStyle w:val="NoteText"/>
      </w:pPr>
      <w:r>
        <w:t>[구두 불확실] ‘一無二有。三俱四泯’은 ‘一無、二有、三俱、四泯’으로 구두하여 네 지위를 옮겼다.</w:t>
      </w:r>
    </w:p>
    <w:p>
      <w:pPr>
        <w:pStyle w:val="Heading2"/>
        <w:keepNext/>
      </w:pPr>
      <w:r>
        <w:t>022. T45 0619a19</w:t>
      </w:r>
    </w:p>
    <w:p>
      <w:pPr>
        <w:pStyle w:val="UnitLabel"/>
        <w:keepNext/>
      </w:pPr>
      <w:r>
        <w:t>원문</w:t>
      </w:r>
    </w:p>
    <w:p>
      <w:pPr>
        <w:pStyle w:val="SourceText"/>
        <w:shd w:fill="F4F6F9"/>
      </w:pPr>
      <w:r>
        <w:t>[0619a19] 第九真妄中亦四。一無人。二無法。三相盡。四理現。初中此中但是前滅後生。無間流轉畢竟無人。從此至彼以生滅法中竟無人。故論云。一切世間法法因果無人。此之謂也。二無法者。此生滅法。由後依前起後無自性無體。又不可從前念而來。由後背前後非前。及此亦不從前念而來。由前滅壞故。無法可至。後念由能引後故。體非後位攝。此亦不能至後位。是故前念無法可去至後念。後念無法可從前念來。但緣起力故似有相續。實無有一法從此至彼。故論云。但從於空法還生於空法。此之謂也。三相盡者。思惟此法過去已滅。未來未至故無體。現在不能自住故無體也。又復思惟前念已謝故無有來。不至後念故無有去當念速故不能住。是故此法相無不盡。又細思惟現法不離過未。以離首尾無別體故。是故諸相未曾不盡。問若爾者。豈令現在如彼過未耶。亦無體空耶。答即以如過未之空無為。現假有故。是故此現有無不是真空。以不礙假有者方是性空故。以是法理空非是斷空故。是故只說此生死流轉法。即是真空非滅。此法方為性空。經云。諸法畢竟空無有毫末相。又經云。色即是空非色滅空。此之謂也。思之可知。四理現者。即由如是相自盡故。平等理性未嘗不現。論中一種真如內名為流轉真如。以尋思此流轉。相盡真理現露故以為名。又經云。生死即涅槃等。皆此義也。是故諸佛菩薩。看於生死常見涅槃。常見涅槃恒遊生死。如履波者未甞不踐水。踐水者無不履波。依是道理。諸佛不起涅槃界常在生死中。教化眾生等悲智無礙。斯之謂矣。</w:t>
      </w:r>
    </w:p>
    <w:p>
      <w:pPr>
        <w:pStyle w:val="UnitLabel"/>
        <w:keepNext/>
      </w:pPr>
      <w:r>
        <w:t>한국어 직역</w:t>
      </w:r>
    </w:p>
    <w:p>
      <w:pPr>
        <w:pStyle w:val="TranslationText"/>
      </w:pPr>
      <w:r>
        <w:t>아홉째, 진망 가운데에는 네 가지가 있다. 첫째 사람이 없음, 둘째 법이 없음, 셋째 상이 다함, 넷째 이치가 나타남이다.</w:t>
      </w:r>
    </w:p>
    <w:p>
      <w:pPr>
        <w:pStyle w:val="TranslationText"/>
      </w:pPr>
      <w:r>
        <w:t>처음에는 다만 앞의 것이 멸하고 뒤의 것이 생하여 간격 없이 유전할 뿐, 끝내 이곳에서 저곳으로 가는 사람이 없다. 생멸법 가운데 끝내 사람이 없기 때문이다. 그러므로 논에서 “모든 세간법은 법과 인과만 있고 사람이 없다.”라고 하였다. 이것을 말한다.</w:t>
      </w:r>
    </w:p>
    <w:p>
      <w:pPr>
        <w:pStyle w:val="TranslationText"/>
      </w:pPr>
      <w:r>
        <w:t>둘째, 법이 없다. 이 생멸법은 뒤의 것이 앞의 것에 의지하여 일어나므로 뒤의 것에 자성이 없고 체가 없다. 또 앞생각에서 올 수도 없다. 뒤의 것은 앞의 것을 등져 뒤의 것이 앞의 것이 아니기 때문에 이것도 앞생각에서 오는 것이 아니다. 앞의 것은 무너져 멸했으므로 이르게 할 법이 없다. 뒷생각은 뒤의 것을 이끌 수 있으므로 그 체가 뒤의 지위에 포섭되지 않으며, 이것도 뒤의 지위에 이를 수 없다. 그러므로 앞생각에는 뒷생각으로 갈 수 있는 법이 없고, 뒷생각에는 앞생각에서 올 수 있는 법이 없다. 다만 연기의 힘 때문에 상속이 있는 듯하지만 실로 한 법도 이곳에서 저곳으로 가는 것이 없다. 그러므로 논에서 “다만 공한 법에서 다시 공한 법이 생한다.”라고 하였다. 이것을 말한다.</w:t>
      </w:r>
    </w:p>
    <w:p>
      <w:pPr>
        <w:pStyle w:val="TranslationText"/>
      </w:pPr>
      <w:r>
        <w:t>셋째, 상이 다한다. 이 법을 사유하면 과거는 이미 멸했고 미래는 아직 이르지 않아 체가 없으며, 현재는 스스로 머물 수 없으므로 체가 없다. 또 사유하면 앞생각은 이미 낙사했으므로 옴이 없고, 뒷생각에 이르지 않으므로 감이 없으며, 현재의 생각은 빠르므로 머물 수 없다. 그러므로 이 법의 상은 다하지 않는 것이 없다. 또 세밀히 사유하면 현재법은 과거와 미래를 떠나지 않는다. 처음과 끝을 떠나 별도의 체가 없기 때문이다. 그러므로 모든 상은 다하지 않은 적이 없다.</w:t>
      </w:r>
    </w:p>
    <w:p>
      <w:pPr>
        <w:pStyle w:val="TranslationText"/>
      </w:pPr>
      <w:r>
        <w:t>묻는다. 그렇다면 어찌 현재도 저 과거와 미래처럼 체가 없어 공하게 하는가? 답한다. 과거와 미래처럼 공하여 없는 것을 바로 현재의 임시적 있음으로 삼는다. 그러므로 이 현재의 있음과 없음은 참된 공이 아니다. 임시적 있음을 방해하지 않는 것이 비로소 성공(性空)이기 때문이다. 이것은 법리의 공이지 단멸공이 아니다. 그러므로 바로 이 생사 유전법이 곧 진공이라고 설하는 것이지, 이 법을 없앤 뒤에야 성공이 되는 것이 아니다. 경에서 “모든 법은 필경공하여 털끝만 한 상도 없다.”라고 하였고, 또 “색이 곧 공인 것이지 색을 없애야 공인 것이 아니다.”라고 하였다. 이것을 말한다. 생각하면 알 수 있다.</w:t>
      </w:r>
    </w:p>
    <w:p>
      <w:pPr>
        <w:pStyle w:val="TranslationText"/>
      </w:pPr>
      <w:r>
        <w:t>넷째, 이치가 나타난다. 이와 같이 상이 저절로 다하기 때문에 평등한 이성이 나타나지 않은 적이 없다. 논에서는 한 종류의 진여 안에서 이를 유전진여라고 한다. 이 유전을 찾아 사유하면 상이 다하고 참된 이치가 드러나므로 그렇게 이름한 것이다. 또 경에서 “생사가 곧 열반이다.”라고 한 것 등이 모두 이 뜻이다.</w:t>
      </w:r>
    </w:p>
    <w:p>
      <w:pPr>
        <w:pStyle w:val="TranslationText"/>
      </w:pPr>
      <w:r>
        <w:t>그러므로 모든 부처와 보살은 생사를 보면서 항상 열반을 보고, 항상 열반을 보면서 늘 생사에 노닌다. 물결을 밟는 이는 물을 밟지 않은 적이 없고, 물을 밟는 이는 물결을 밟지 않음이 없는 것과 같다. 이 도리에 의지하므로 모든 부처는 열반계를 일으키지 않고도 항상 생사 가운데 있으면서 중생을 교화하는 등 자비와 지혜가 걸림 없다. 이것을 말한다.</w:t>
      </w:r>
    </w:p>
    <w:p>
      <w:pPr>
        <w:pStyle w:val="NoteLabel"/>
        <w:keepNext/>
      </w:pPr>
      <w:r>
        <w:t>각주</w:t>
      </w:r>
    </w:p>
    <w:p>
      <w:pPr>
        <w:pStyle w:val="NoteText"/>
      </w:pPr>
      <w:r>
        <w:t>[용어] 性空은 단멸공과 구별되는 연기법의 자성 없음이라는 뜻이므로 ‘성공’으로 음역하고 문맥에서 풀이하였다.</w:t>
      </w:r>
    </w:p>
    <w:p>
      <w:pPr>
        <w:pStyle w:val="Heading2"/>
        <w:keepNext/>
      </w:pPr>
      <w:r>
        <w:t>023. T45 0619b22</w:t>
      </w:r>
    </w:p>
    <w:p>
      <w:pPr>
        <w:pStyle w:val="UnitLabel"/>
        <w:keepNext/>
      </w:pPr>
      <w:r>
        <w:t>원문</w:t>
      </w:r>
    </w:p>
    <w:p>
      <w:pPr>
        <w:pStyle w:val="SourceText"/>
        <w:shd w:fill="F4F6F9"/>
      </w:pPr>
      <w:r>
        <w:t>[0619b22] 第十成觀者有二。先令識妄念。後攝念成觀。前中識妄念者。既思惟此流轉之法。細剋其實。唯是一念至於無念。彼能緣之念。亦如所念無不相。及彼此當處相即空故。性本現故。既知法實如此。而昔所見自他人法是非差別。悉是亂識妄想計度。實無所有。應傷己顛倒息諸妄念。又復思惟。即此妄念逐自妄境。此二則今恒無所有。經云。從心相生與心作相和合。而有共生共滅。同無有住。此之謂也。二成觀中二。先解後行。初解中二。一始謂解知。如前所說諸義。令心決定。二終謂知此解是解非行。亦解知正行。不如所解。是故方堪為行方便。二行中亦二。一始謂思惟彼法至無念處。諸見皆絕絕亦絕。言說不及念慮不到。若於乃至作無念等解。並是妄念非是實行。何況餘念。二終謂以念智照無相境。亦非照非境亦無觀無不觀。故云法離一切觀行。久作純熟心不失念。四威儀中常作一切而無所作。雙行無礙難思議也。問若爾則此一門無念便足。何須如上廣分別耶。答若不如前尋思彼義者。即見不伏生。若不解知解行別者。即妄以解為行情謂不破也。設總無知但強伏心而作諸觀。並是謂中作非是真行。究竟增惡見入於魔網。不能成益故。經頌云。百千瘂羊僧。無慧修靜慮。設於百千劫。無一得涅槃。聰敏智慧人。能聽法說法。斂念須臾頃。能速至涅槃其觀中魔事及餘行相觀利益等。並如別說。</w:t>
      </w:r>
    </w:p>
    <w:p>
      <w:pPr>
        <w:pStyle w:val="UnitLabel"/>
        <w:keepNext/>
      </w:pPr>
      <w:r>
        <w:t>한국어 직역</w:t>
      </w:r>
    </w:p>
    <w:p>
      <w:pPr>
        <w:pStyle w:val="TranslationText"/>
      </w:pPr>
      <w:r>
        <w:t>열째, 관을 이루는 데에는 둘이 있다. 먼저 망념을 알게 하고, 뒤에 생각을 거두어 관을 이루게 한다.</w:t>
      </w:r>
    </w:p>
    <w:p>
      <w:pPr>
        <w:pStyle w:val="TranslationText"/>
      </w:pPr>
      <w:r>
        <w:t>앞에서 망념을 안다는 것은 이 유전의 법을 사유하여 그 실제를 세밀히 궁구하면 오직 한 생각이고 마침내 무념에 이르는 것을 말한다. 그 대상을 반연하는 생각도 생각되는 대상처럼 상이 없고, 이것과 저것이 바로 그 자리에서 상이 곧 공하므로 성품이 본래 나타난다. 법의 실제가 이와 같음을 이미 알았다면, 예전에 보았던 자타·인법·시비의 차별은 모두 어지러운 식의 망상과 헤아림일 뿐 실로 있는 것이 없다. 마땅히 자기의 전도를 슬퍼하고 모든 망념을 쉬어야 한다.</w:t>
      </w:r>
    </w:p>
    <w:p>
      <w:pPr>
        <w:pStyle w:val="TranslationText"/>
      </w:pPr>
      <w:r>
        <w:t>또 사유한다. 바로 이 망념이 자기의 허망한 경계를 좇지만, 이 둘은 지금도 항상 있는 것이 없다. 경에서 “마음의 상을 좇아 생하고 마음과 더불어 상을 지어 화합함으로써 있으며, 함께 생하고 함께 멸하여 함께 머묾이 없다.”라고 하였다. 이것을 말한다.</w:t>
      </w:r>
    </w:p>
    <w:p>
      <w:pPr>
        <w:pStyle w:val="TranslationText"/>
      </w:pPr>
      <w:r>
        <w:t>둘째, 관을 이루는 가운데에는 먼저 이해하고 뒤에 행한다. 처음 이해 가운데에는 둘이 있다. 첫째 시작은 앞에서 설한 여러 뜻을 이해하여 마음으로 결정하는 것을 말한다. 둘째 끝은 이 이해가 이해이지 행이 아님을 알고, 바른 행은 이해한 것과 같지 않음도 이해하여 아는 것을 말한다. 그러므로 비로소 행의 방편이 될 수 있다.</w:t>
      </w:r>
    </w:p>
    <w:p>
      <w:pPr>
        <w:pStyle w:val="TranslationText"/>
      </w:pPr>
      <w:r>
        <w:t>둘째 행 가운데에도 둘이 있다. 첫째 시작은 그 법을 무념처에 이르기까지 사유하여 모든 견해가 다 끊어지고, 그 끊어짐마저 끊어진 것을 말한다. 언설이 미치지 못하고 사려가 닿지 않는다. 만약 나아가 무념 등에 대한 이해를 일으킨다면 모두 망념이지 참된 행이 아니다. 하물며 다른 생각이겠는가.</w:t>
      </w:r>
    </w:p>
    <w:p>
      <w:pPr>
        <w:pStyle w:val="TranslationText"/>
      </w:pPr>
      <w:r>
        <w:t>둘째 끝은 생각하는 지혜로 상 없는 경계를 비추되, 또한 비춤도 아니고 경계도 아니며 관도 없고 관하지 않음도 없는 것을 말한다. 그러므로 “법은 모든 관행을 떠난다.”라고 한다. 오래 익혀 순숙해지면 마음이 생각을 잃지 않고, 사위의 가운데에서 항상 모든 일을 하면서도 하는 바가 없다. 두 행이 걸림 없는 것은 생각하기 어렵다.</w:t>
      </w:r>
    </w:p>
    <w:p>
      <w:pPr>
        <w:pStyle w:val="TranslationText"/>
      </w:pPr>
      <w:r>
        <w:t>묻는다. 그렇다면 이 한 문인 무념만으로 충분한데 어찌 위와 같이 널리 분별해야 하는가? 답한다. 앞과 같이 그 뜻을 찾아 사유하지 않으면 견해가 굴복하지 않고 일어나며, 이해와 행이 다름을 이해해 알지 못하면 망령되이 이해를 행이라고 여겨 집착이 깨지지 않는다. 설령 전혀 아는 것이 없이 다만 억지로 마음을 억누르며 여러 관을 짓더라도 모두 생각 가운데에서 짓는 것이어서 참된 행이 아니다. 마침내 악견을 더하여 마의 그물에 들어가고 이익을 이룰 수 없다.</w:t>
      </w:r>
    </w:p>
    <w:p>
      <w:pPr>
        <w:pStyle w:val="TranslationText"/>
      </w:pPr>
      <w:r>
        <w:t>그러므로 경의 게송에서 말한다. “백천의 벙어리 양 같은 승려가 지혜 없이 정려를 닦으면, 설령 백천 겁 동안 하더라도 한 사람도 열반을 얻지 못한다. 총명하고 지혜로운 이는 법을 듣고 법을 설할 수 있어, 잠깐 동안 생각을 거두어도 빠르게 열반에 이를 수 있다.” 그 관 가운데의 마사와 그 밖의 행상 및 관의 이익 등은 모두 별도로 설한 것과 같다.</w:t>
      </w:r>
    </w:p>
    <w:p>
      <w:pPr>
        <w:pStyle w:val="NoteLabel"/>
        <w:keepNext/>
      </w:pPr>
      <w:r>
        <w:t>각주</w:t>
      </w:r>
    </w:p>
    <w:p>
      <w:pPr>
        <w:pStyle w:val="NoteText"/>
      </w:pPr>
      <w:r>
        <w:t>[구문 불확실] ‘唯是一念至於無念’은 한 생각을 궁구하여 무념에 이른다는 수행의 진행으로 읽었다.</w:t>
      </w:r>
    </w:p>
    <w:p>
      <w:pPr>
        <w:pStyle w:val="NoteText"/>
      </w:pPr>
      <w:r>
        <w:t>[구두 불확실] 인용 게송 뒤의 ‘能速至涅槃其觀中…’ 사이에는 문장 경계가 생략된 것으로 보고 게송과 후속 설명을 나누었다.</w:t>
      </w:r>
    </w:p>
    <w:p>
      <w:pPr>
        <w:pStyle w:val="Heading2"/>
        <w:keepNext/>
      </w:pPr>
      <w:r>
        <w:t>024. T45 0619c27</w:t>
      </w:r>
    </w:p>
    <w:p>
      <w:pPr>
        <w:pStyle w:val="UnitLabel"/>
        <w:keepNext/>
      </w:pPr>
      <w:r>
        <w:t>원문</w:t>
      </w:r>
    </w:p>
    <w:p>
      <w:pPr>
        <w:pStyle w:val="SourceText"/>
        <w:shd w:fill="F4F6F9"/>
      </w:pPr>
      <w:r>
        <w:t>[0619c27] 法界緣起章　圓音章　法身章　十世章　玄義章(七科已上並未入疏)</w:t>
      </w:r>
    </w:p>
    <w:p>
      <w:pPr>
        <w:pStyle w:val="UnitLabel"/>
        <w:keepNext/>
      </w:pPr>
      <w:r>
        <w:t>한국어 직역</w:t>
      </w:r>
    </w:p>
    <w:p>
      <w:pPr>
        <w:pStyle w:val="TranslationText"/>
      </w:pPr>
      <w:r>
        <w:t>법계연기장·원음장·법신장·십세장·현의장. 이상 일곱 과는 모두 소(疏)에 들어가지 않았다.</w:t>
      </w:r>
    </w:p>
    <w:p>
      <w:pPr>
        <w:pStyle w:val="NoteLabel"/>
        <w:keepNext/>
      </w:pPr>
      <w:r>
        <w:t>각주</w:t>
      </w:r>
    </w:p>
    <w:p>
      <w:pPr>
        <w:pStyle w:val="NoteText"/>
      </w:pPr>
      <w:r>
        <w:t>[문헌 구조] 원문은 법계연기장·원음장·법신장·십세장·현의장을 열거하며 ‘이상 일곱 과’라고 한다. 앞 권의 삼보장·유전장을 합한 일곱 장을 가리키는 것으로 보인다.</w:t>
      </w:r>
    </w:p>
    <w:p>
      <w:r>
        <w:br w:type="page"/>
      </w:r>
    </w:p>
    <w:p>
      <w:pPr>
        <w:pStyle w:val="Heading1"/>
      </w:pPr>
      <w:r>
        <w:t>법계연기장(法界緣起章)</w:t>
      </w:r>
    </w:p>
    <w:p>
      <w:pPr>
        <w:pStyle w:val="Heading2"/>
        <w:keepNext/>
      </w:pPr>
      <w:r>
        <w:t>025. T45 0620a01</w:t>
      </w:r>
    </w:p>
    <w:p>
      <w:pPr>
        <w:pStyle w:val="UnitLabel"/>
        <w:keepNext/>
      </w:pPr>
      <w:r>
        <w:t>원문</w:t>
      </w:r>
    </w:p>
    <w:p>
      <w:pPr>
        <w:pStyle w:val="SourceText"/>
        <w:shd w:fill="F4F6F9"/>
      </w:pPr>
      <w:r>
        <w:t>[0620a01] 夫法界緣起為礙容持。如帝網該羅。若天珠交涉。圓融自在無盡難名。略以四門指陳其要。一緣起相由門。二法性融通門。三緣性雙顯門。四理事分無門。初緣起相由門者。於中曲有三門。一諸緣互異門。即異體也。二諸緣互應門。即同體也。三應異無礙門。即雙辨同異也。此三門中各有三義。一互相依持力無力義。由此得相入也。二互相形奪體無體義。由此得相即也。三體用雙融有無義。由此即入同時自在也。初緣起互異門者。謂於無盡大緣起中。諸緣相望體用各別。不相參雜故云異也。依持義者。一能持多。一有力是故能攝多。多依一故多無力。是故潛入一。此即無有不容多之一。以無不能持故。無有不入一之多。以無不能依一。如多依一持既爾。一依多持亦然。是故亦無不攝一之多。亦無不入多之一。是故由一望多有持有依全力無力故。能攝能入無有障礙。多望於一有依有持無力全力故。能入能攝。亦無有障礙。俱存雙泯二句無礙。亦准思之。相入義竟。二諸緣相奪體無體者。多緣無性為一所成。是故多即一。由一有體能攝多。由多無性潛同一。故無不多之一。亦無不一之多。一無性為多所成。多有一空即多亦爾。是故一望於多。有有體無體故。能攝他同己。廢己同他。無有障礙。多望於一有無體有體。亦能廢己同他攝他同己。亦無障礙。亦同他己亦同己他。非同他己非同己他。二句無礙圓融自在。思之可見。相即義竟。三體用雙融有無門者有六句。一以體無不用故。舉體全用即唯用而無體。但有相入無相即故。二以。用無不體故全用歸體。唯體而無用。但有相即無相入也。三歸體之用不礙其用。全用之體不失其體。是故體用不礙雙存。即亦入亦即。無有障礙鎔融自在。四全用之體體泯。全體之用用亡。是則體用交徹形奪兩非。即入同源圓融一味。五合前四句。同一緣起無礙俱存。六泯前五句絕待離言。應可去情如理思。攝緣起異體門竟。</w:t>
      </w:r>
    </w:p>
    <w:p>
      <w:pPr>
        <w:pStyle w:val="UnitLabel"/>
        <w:keepNext/>
      </w:pPr>
      <w:r>
        <w:t>한국어 직역</w:t>
      </w:r>
    </w:p>
    <w:p>
      <w:pPr>
        <w:pStyle w:val="TranslationText"/>
      </w:pPr>
      <w:r>
        <w:t>법계연기는 걸림 없이 포용하고 지탱하여 제망(帝網)이 두루 얽힌 것과 같고, 하늘의 구슬이 서로 교섭하는 것과 같다. 원융하고 자재하여 다함을 이름하기 어렵다. 대략 네 문으로 그 요점을 가리켜 진술한다. 첫째 연기가 서로 말미암는 문, 둘째 법성이 융통하는 문, 셋째 연과 성품이 함께 드러나는 문, 넷째 이와 사가 나뉨이 없는 문이다.</w:t>
      </w:r>
    </w:p>
    <w:p>
      <w:pPr>
        <w:pStyle w:val="TranslationText"/>
      </w:pPr>
      <w:r>
        <w:t>처음 연기가 서로 말미암는 문 가운데에는 자세히 세 문이 있다. 첫째 여러 연이 서로 다른 문이니 이체(異體)이다. 둘째 여러 연이 서로 응하는 문이니 동체(同體)이다. 셋째 응함과 다름이 걸림 없는 문이니 동체와 이체를 함께 분별한다. 이 세 문에는 각각 세 뜻이 있다. 첫째 서로 의지하고 지탱하는 유력·무력의 뜻이니, 이로 말미암아 상입을 이룬다. 둘째 서로 드러내고 빼앗는 유체·무체의 뜻이니, 이로 말미암아 상즉을 이룬다. 셋째 체와 용이 함께 원융하는 유무의 뜻이니, 이로 말미암아 상즉과 상입이 동시에 자재하다.</w:t>
      </w:r>
    </w:p>
    <w:p>
      <w:pPr>
        <w:pStyle w:val="TranslationText"/>
      </w:pPr>
      <w:r>
        <w:t>처음 연기가 서로 다른 문은 다함없는 큰 연기 가운데 여러 연을 서로 상대하면 체와 용이 각각 달라 서로 뒤섞이지 않으므로 이체라고 하는 것이다.</w:t>
      </w:r>
    </w:p>
    <w:p>
      <w:pPr>
        <w:pStyle w:val="TranslationText"/>
      </w:pPr>
      <w:r>
        <w:t>의지하고 지탱하는 뜻을 밝힌다. 하나가 여럿을 지탱한다. 하나는 힘이 있으므로 여럿을 포섭할 수 있고, 여럿은 하나에 의지하므로 힘이 없어 하나에 잠겨 들어간다. 곧 여럿을 포용하지 않는 하나는 없으니 지탱할 수 없는 것이 없기 때문이고, 하나에 들어가지 않는 여럿은 없으니 하나에 의지할 수 없는 것이 없기 때문이다.</w:t>
      </w:r>
    </w:p>
    <w:p>
      <w:pPr>
        <w:pStyle w:val="TranslationText"/>
      </w:pPr>
      <w:r>
        <w:t>여럿이 하나에 의지하여 지탱되는 것이 이미 그러하듯 하나가 여럿에 의지하여 지탱되는 것도 그러하다. 그러므로 하나를 포섭하지 않는 여럿도 없고, 여럿에 들어가지 않는 하나도 없다. 그러므로 하나가 여럿을 상대하면 지탱함과 의지함, 전적인 힘과 힘 없음이 있으므로 포섭할 수도 있고 들어갈 수도 있어 장애가 없다. 여럿이 하나를 상대하면 의지함과 지탱함, 힘 없음과 전적인 힘이 있으므로 들어갈 수도 있고 포섭할 수도 있어 역시 장애가 없다. 둘 다 보존하는 것과 함께 사라지는 두 구도 걸림이 없으니 이에 준하여 생각한다. 상입의 뜻을 마친다.</w:t>
      </w:r>
    </w:p>
    <w:p>
      <w:pPr>
        <w:pStyle w:val="TranslationText"/>
      </w:pPr>
      <w:r>
        <w:t>둘째, 여러 연이 서로 빼앗는 유체·무체를 밝힌다. 여러 연은 자성이 없어 하나에 의하여 이루어지므로 여럿이 곧 하나이다. 하나에 체가 있어 여럿을 포섭할 수 있고, 여럿은 자성이 없어 하나에 잠겨 같아진다. 그러므로 여럿 아닌 하나가 없고 하나 아닌 여럿이 없다.</w:t>
      </w:r>
    </w:p>
    <w:p>
      <w:pPr>
        <w:pStyle w:val="TranslationText"/>
      </w:pPr>
      <w:r>
        <w:t>하나는 자성이 없어 여럿에 의하여 이루어진다. 여럿이 있고 하나가 공하다는 것도 곧 여럿의 경우와 같다. 그러므로 하나가 여럿을 상대하면 유체와 무체가 있으므로 남을 포섭하여 자기와 같게 할 수도 있고, 자기를 없애 남과 같게 할 수도 있어 장애가 없다. 여럿이 하나를 상대하면 무체와 유체가 있으므로 역시 자기를 없애 남과 같게 하고 남을 포섭하여 자기와 같게 할 수 있어 장애가 없다. 또한 남을 자기와 같게 하고 자기를 남과 같게 하며, 남을 자기와 같게 하는 것도 아니고 자기를 남과 같게 하는 것도 아닌 두 구도 걸림 없어 원융하고 자재하다. 생각하면 볼 수 있다. 상즉의 뜻을 마친다.</w:t>
      </w:r>
    </w:p>
    <w:p>
      <w:pPr>
        <w:pStyle w:val="TranslationText"/>
      </w:pPr>
      <w:r>
        <w:t>셋째, 체와 용이 함께 원융하는 유무의 문에는 여섯 구가 있다. 첫째 체에는 용 아닌 것이 없으므로 체 전체가 온전히 용이 된다. 곧 오직 용만 있고 체는 없다. 다만 상입만 있고 상즉은 없다.</w:t>
      </w:r>
    </w:p>
    <w:p>
      <w:pPr>
        <w:pStyle w:val="TranslationText"/>
      </w:pPr>
      <w:r>
        <w:t>둘째 용에는 체 아닌 것이 없으므로 용 전체가 체로 돌아간다. 오직 체만 있고 용은 없다. 다만 상즉만 있고 상입은 없다.</w:t>
      </w:r>
    </w:p>
    <w:p>
      <w:pPr>
        <w:pStyle w:val="TranslationText"/>
      </w:pPr>
      <w:r>
        <w:t>셋째 체로 돌아간 용이 그 용을 방해하지 않고, 온전히 용이 된 체가 그 체를 잃지 않는다. 그러므로 체와 용은 서로 방해하지 않고 함께 보존된다. 곧 상입하면서 또한 상즉하여 장애가 없고 원융하여 자재하다.</w:t>
      </w:r>
    </w:p>
    <w:p>
      <w:pPr>
        <w:pStyle w:val="TranslationText"/>
      </w:pPr>
      <w:r>
        <w:t>넷째 온전히 용이 된 체에서는 체가 사라지고, 체 전체가 된 용에서는 용이 없어져, 체와 용이 서로 사무치고 서로를 드러내면서 빼앗겨 둘 다 아니다. 상즉과 상입이 같은 근원이고 원융하여 한맛이다.</w:t>
      </w:r>
    </w:p>
    <w:p>
      <w:pPr>
        <w:pStyle w:val="TranslationText"/>
      </w:pPr>
      <w:r>
        <w:t>다섯째 앞의 네 구를 합하면 동일한 하나의 연기로서 걸림 없이 모두 보존된다.</w:t>
      </w:r>
    </w:p>
    <w:p>
      <w:pPr>
        <w:pStyle w:val="TranslationText"/>
      </w:pPr>
      <w:r>
        <w:t>여섯째 앞의 다섯 구를 없애면 상대가 끊어지고 말을 떠난다. 마땅히 정에 얽매인 생각을 버리고 이치대로 사유해야 한다. 연기의 이체문을 포섭하여 마친다.</w:t>
      </w:r>
    </w:p>
    <w:p>
      <w:pPr>
        <w:pStyle w:val="NoteLabel"/>
        <w:keepNext/>
      </w:pPr>
      <w:r>
        <w:t>각주</w:t>
      </w:r>
    </w:p>
    <w:p>
      <w:pPr>
        <w:pStyle w:val="NoteText"/>
      </w:pPr>
      <w:r>
        <w:t>[이문 검토 필요] 첨부 원문과 대정장 계열 전산본은 ‘為礙容持’로 되어 있으나 문맥상 ‘無礙容持’일 가능성이 있다. 번역은 논지에 따라 ‘걸림 없이 포용하고 지탱한다’로 옮겼다.</w:t>
      </w:r>
    </w:p>
    <w:p>
      <w:pPr>
        <w:pStyle w:val="NoteText"/>
      </w:pPr>
      <w:r>
        <w:t>[구두 불확실] ‘二以。用無不體故’의 구점 ‘。’은 ‘以用無不體故’ 내부를 잘못 끊은 것으로 보아 이어 읽었다.</w:t>
      </w:r>
    </w:p>
    <w:p>
      <w:pPr>
        <w:pStyle w:val="NoteText"/>
      </w:pPr>
      <w:r>
        <w:t>[용어] 相入·相即, 有力·無力, 有體·無體는 이 장의 논증축이므로 각각 상입·상즉, 유력·무력, 유체·무체로 일관되게 음역하였다.</w:t>
      </w:r>
    </w:p>
    <w:p>
      <w:pPr>
        <w:pStyle w:val="Heading2"/>
        <w:keepNext/>
      </w:pPr>
      <w:r>
        <w:t>026. T45 0620b10</w:t>
      </w:r>
    </w:p>
    <w:p>
      <w:pPr>
        <w:pStyle w:val="UnitLabel"/>
        <w:keepNext/>
      </w:pPr>
      <w:r>
        <w:t>원문</w:t>
      </w:r>
    </w:p>
    <w:p>
      <w:pPr>
        <w:pStyle w:val="SourceText"/>
        <w:shd w:fill="F4F6F9"/>
      </w:pPr>
      <w:r>
        <w:t>[0620b10] 二諸緣互應門者。謂眾緣之中以於一緣應多緣故。各與彼多全為其一。是故此一具多箇一。然此多一雖由本一。應多緣故有此多一。然與本一體無差別。是故名為同體門也。依持容入者。謂此本一有力能持彼多箇一。故本一中容彼多一。多一無力依本一故。是故多一入本一中。是即無不容多一之本一。亦無不入本一之多一。如本一有力為持。多一無力為依。容入既爾。多一有力為持。本一無力為依。容入亦爾。是即無不容本一之多一。無不入多一之本一。是即由本一望多一。有持有依有力無力故。能容能入無有障礙。多一望本一。有依有持無力有力故。能入能容亦無障礙。俱存雙泯二句無礙。亦准思之。同體門中容入義竟。二互相形奪體無體者。謂多一無性。為本一成多一。舉體即是本一。是則本一為有體能攝多一。多一無體融同本一故。無不攝多一之本一。亦無不即本一之多一。如本一有體多一無體。攝即既爾。多一有體本一無體。攝即亦然。是故亦無不攝本一之多一。亦無不即多一之本一。是即本一望多一。有有體無體故。能攝他同己廢己同他無。有障礙。多一望本一。亦體無體攝即可知。亦攝不攝亦即無即。非攝不攝非即不即二句無礙。思之可見。同體門中相即義竟。三體用俱融即入無礙者。亦六句無礙。准前思之可見。同體門竟三應異無礙雙辨同體異體門者。以此二門。同一緣起不相離故。若無異體則諸緣雜亂。非緣起故。若無同體緣不相資。亦非緣起故。要由不雜方有相資。是故若非同體無異體故。若非異體無同體故。是故通辨亦有四句。一或舉體全異具入即俱。二或全體是同亦具入即俱。以法融通各全攝故。三或俱。以同異無礙雙現前故。四或俱非。以相奪俱盡故雙非也。餘入即等准思知之。上來第一緣起相由門竟(餘未作)。</w:t>
      </w:r>
    </w:p>
    <w:p>
      <w:pPr>
        <w:pStyle w:val="UnitLabel"/>
        <w:keepNext/>
      </w:pPr>
      <w:r>
        <w:t>한국어 직역</w:t>
      </w:r>
    </w:p>
    <w:p>
      <w:pPr>
        <w:pStyle w:val="TranslationText"/>
      </w:pPr>
      <w:r>
        <w:t>둘째, 여러 연이 서로 응하는 문을 밝힌다. 여러 연 가운데 하나의 연이 많은 연에 응하기 때문에 각각 그 많은 연을 위하여 온전히 그 하나가 된다. 그러므로 이 하나에는 여러 개의 하나가 갖추어져 있다. 이 여러 하나는 비록 근본 하나가 많은 연에 응함으로 말미암아 있게 되었지만 근본 하나와 체가 다르지 않다. 그러므로 동체문이라고 한다.</w:t>
      </w:r>
    </w:p>
    <w:p>
      <w:pPr>
        <w:pStyle w:val="TranslationText"/>
      </w:pPr>
      <w:r>
        <w:t>의지하고 지탱하여 포용하고 들어가는 것을 밝힌다. 이 근본 하나는 힘이 있어 저 여러 개의 하나를 지탱할 수 있으므로 근본 하나 가운데 저 여러 하나를 포용한다. 여러 하나는 힘이 없어 근본 하나에 의지하므로 여러 하나가 근본 하나 안에 들어간다. 곧 여러 하나를 포용하지 않는 근본 하나는 없고, 근본 하나에 들어가지 않는 여러 하나는 없다.</w:t>
      </w:r>
    </w:p>
    <w:p>
      <w:pPr>
        <w:pStyle w:val="TranslationText"/>
      </w:pPr>
      <w:r>
        <w:t>근본 하나가 힘이 있어 지탱하고 여러 하나가 힘이 없어 의지할 때 포용과 들어감이 이미 그러하듯, 여러 하나가 힘이 있어 지탱하고 근본 하나가 힘이 없어 의지할 때의 포용과 들어감도 그러하다. 곧 근본 하나를 포용하지 않는 여러 하나는 없고, 여러 하나에 들어가지 않는 근본 하나는 없다.</w:t>
      </w:r>
    </w:p>
    <w:p>
      <w:pPr>
        <w:pStyle w:val="TranslationText"/>
      </w:pPr>
      <w:r>
        <w:t>곧 근본 하나가 여러 하나를 상대하면 지탱함과 의지함, 힘 있음과 힘 없음이 있으므로 포용할 수도 있고 들어갈 수도 있어 장애가 없다. 여러 하나가 근본 하나를 상대하면 의지함과 지탱함, 힘 없음과 힘 있음이 있으므로 들어갈 수도 있고 포용할 수도 있어 역시 장애가 없다. 둘 다 보존하는 것과 함께 사라지는 두 구도 걸림이 없으니 이에 준하여 생각한다. 동체문 가운데 포용과 들어감의 뜻을 마친다.</w:t>
      </w:r>
    </w:p>
    <w:p>
      <w:pPr>
        <w:pStyle w:val="TranslationText"/>
      </w:pPr>
      <w:r>
        <w:t>둘째, 서로 드러내고 빼앗는 유체·무체를 밝힌다. 여러 하나는 자성이 없고 근본 하나에 의하여 이루어지므로, 여러 하나의 체 전체가 곧 근본 하나이다. 그러므로 근본 하나는 체가 있어 여러 하나를 포섭할 수 있고, 여러 하나는 체가 없어 근본 하나에 원융하여 같아진다. 따라서 여러 하나를 포섭하지 않는 근본 하나가 없고, 근본 하나와 상즉하지 않는 여러 하나도 없다.</w:t>
      </w:r>
    </w:p>
    <w:p>
      <w:pPr>
        <w:pStyle w:val="TranslationText"/>
      </w:pPr>
      <w:r>
        <w:t>근본 하나에 체가 있고 여러 하나에 체가 없을 때 포섭과 상즉이 이미 그러하듯, 여러 하나에 체가 있고 근본 하나에 체가 없을 때의 포섭과 상즉도 그러하다. 그러므로 근본 하나를 포섭하지 않는 여러 하나도 없고, 여러 하나와 상즉하지 않는 근본 하나도 없다.</w:t>
      </w:r>
    </w:p>
    <w:p>
      <w:pPr>
        <w:pStyle w:val="TranslationText"/>
      </w:pPr>
      <w:r>
        <w:t>곧 근본 하나가 여러 하나를 상대하면 유체와 무체가 있으므로 남을 포섭하여 자기와 같게 할 수도 있고 자기를 없애 남과 같게 할 수도 있어 장애가 없다. 여러 하나가 근본 하나를 상대할 때에도 유체와 무체에 따른 포섭과 상즉은 알 수 있다. 또한 포섭하면서 포섭하지 않고, 상즉하면서 상즉하지 않으며, 포섭하는 것도 포섭하지 않는 것도 아니고, 상즉하는 것도 상즉하지 않는 것도 아닌 두 구도 걸림이 없다. 생각하면 볼 수 있다. 동체문 가운데 상즉의 뜻을 마친다.</w:t>
      </w:r>
    </w:p>
    <w:p>
      <w:pPr>
        <w:pStyle w:val="TranslationText"/>
      </w:pPr>
      <w:r>
        <w:t>셋째, 체와 용이 모두 원융하여 상즉과 상입이 걸림 없는 것은 역시 여섯 구로 걸림이 없으니 앞에 준하여 생각하면 볼 수 있다. 동체문을 마친다.</w:t>
      </w:r>
    </w:p>
    <w:p>
      <w:pPr>
        <w:pStyle w:val="TranslationText"/>
      </w:pPr>
      <w:r>
        <w:t>셋째, 응함과 다름이 걸림 없어 동체문과 이체문을 함께 분별한다. 이 두 문은 동일한 하나의 연기로 서로 떨어지지 않는다. 만약 이체가 없으면 여러 연이 뒤섞여 연기가 아니고, 동체가 없으면 연들이 서로 돕지 못하여 역시 연기가 아니다. 뒤섞이지 않아야 비로소 서로 도울 수 있다. 그러므로 동체가 아니면 이체도 없고, 이체가 아니면 동체도 없다.</w:t>
      </w:r>
    </w:p>
    <w:p>
      <w:pPr>
        <w:pStyle w:val="TranslationText"/>
      </w:pPr>
      <w:r>
        <w:t>그러므로 통틀어 분별하면 또한 네 구가 있다. 첫째 혹 체 전체가 온전히 달라지면서 상입과 상즉을 모두 갖춘다. 둘째 혹 체 전체가 동일하면서 또한 상입과 상즉을 모두 갖춘다. 법이 융통하여 각각 온전히 포섭하기 때문이다. 셋째 혹 둘 다이다. 동체와 이체가 걸림 없이 함께 앞에 나타나기 때문이다. 넷째 혹 둘 다 아니다. 서로 빼앗겨 함께 다하므로 둘 다 아니기 때문이다. 나머지 상입·상즉 등도 이에 준하여 생각하면 알 수 있다. 이상으로 첫째 연기가 서로 말미암는 문을 마친다. 나머지는 아직 짓지 않았다.</w:t>
      </w:r>
    </w:p>
    <w:p>
      <w:pPr>
        <w:pStyle w:val="NoteLabel"/>
        <w:keepNext/>
      </w:pPr>
      <w:r>
        <w:t>각주</w:t>
      </w:r>
    </w:p>
    <w:p>
      <w:pPr>
        <w:pStyle w:val="NoteText"/>
      </w:pPr>
      <w:r>
        <w:t>[구두 불확실] ‘同他無。有障礙’의 구점은 ‘同他，無有障礙’로 이어지는 문맥으로 보아 번역하였다.</w:t>
      </w:r>
    </w:p>
    <w:p>
      <w:pPr>
        <w:pStyle w:val="NoteText"/>
      </w:pPr>
      <w:r>
        <w:t>[원문 상태] 첫째 ‘연기가 서로 말미암는 문’만 끝낸 뒤 ‘餘未作’이라고 명시하므로, 나머지 세 문은 현존 첨부 원문에서 미완이다.</w:t>
      </w:r>
    </w:p>
    <w:p>
      <w:r>
        <w:br w:type="page"/>
      </w:r>
    </w:p>
    <w:p>
      <w:pPr>
        <w:pStyle w:val="Heading1"/>
      </w:pPr>
      <w:r>
        <w:t>원음장(圓音章)</w:t>
      </w:r>
    </w:p>
    <w:p>
      <w:pPr>
        <w:pStyle w:val="Heading2"/>
        <w:keepNext/>
      </w:pPr>
      <w:r>
        <w:t>027. T45 0620c18</w:t>
      </w:r>
    </w:p>
    <w:p>
      <w:pPr>
        <w:pStyle w:val="UnitLabel"/>
        <w:keepNext/>
      </w:pPr>
      <w:r>
        <w:t>원문</w:t>
      </w:r>
    </w:p>
    <w:p>
      <w:pPr>
        <w:pStyle w:val="SourceText"/>
        <w:shd w:fill="F4F6F9"/>
      </w:pPr>
      <w:r>
        <w:t>[0620c18] 圓音義略作四門分別。一舉義。二決擇。三會違。四辨釋。初中有二。一謂如來能以一音。演說一切差別之法。所謂貪欲多者。即聞如來說不淨觀。如是等乃至一切故名圓音。是故華嚴云。如來於一語言中。演說無邊契經海。二謂如來一音。能同一切差別言音。謂諸眾生各聞如來唯己語故。華嚴經云。一切眾生語言法。一言演說盡無餘。</w:t>
      </w:r>
    </w:p>
    <w:p>
      <w:pPr>
        <w:pStyle w:val="UnitLabel"/>
        <w:keepNext/>
      </w:pPr>
      <w:r>
        <w:t>한국어 직역</w:t>
      </w:r>
    </w:p>
    <w:p>
      <w:pPr>
        <w:pStyle w:val="TranslationText"/>
      </w:pPr>
      <w:r>
        <w:t>원음(圓音)의 뜻을 대략 네 문으로 나누어 분별한다. 첫째 뜻을 들고, 둘째 결택하며, 셋째 서로 어긋나는 글을 회통하고, 넷째 분별하여 풀이한다.</w:t>
      </w:r>
    </w:p>
    <w:p>
      <w:pPr>
        <w:pStyle w:val="TranslationText"/>
      </w:pPr>
      <w:r>
        <w:t>처음 것 가운데에는 둘이 있다. 첫째, 여래는 한 음성으로 모든 차별된 법을 연설할 수 있다. 이른바 탐욕이 많은 이는 곧 여래가 부정관을 설하는 것을 듣는 것과 같으며, 이처럼 모든 경우에 이르기까지이므로 원음이라고 한다. 그러므로 『화엄경』에서 “여래는 하나의 언어 가운데 끝없는 계경의 바다를 연설한다.”라고 하였다.</w:t>
      </w:r>
    </w:p>
    <w:p>
      <w:pPr>
        <w:pStyle w:val="TranslationText"/>
      </w:pPr>
      <w:r>
        <w:t>둘째, 여래의 한 음성은 모든 차별된 언어의 음성과 같아질 수 있다. 곧 모든 중생이 각자 여래가 오직 자기 언어로 말하는 것을 듣기 때문이다. 『화엄경』에서 “모든 중생의 언어법을 한 말로 남김없이 연설한다.”라고 하였다.</w:t>
      </w:r>
    </w:p>
    <w:p>
      <w:pPr>
        <w:pStyle w:val="NoteLabel"/>
        <w:keepNext/>
      </w:pPr>
      <w:r>
        <w:t>각주</w:t>
      </w:r>
    </w:p>
    <w:p>
      <w:pPr>
        <w:pStyle w:val="NoteText"/>
      </w:pPr>
      <w:r>
        <w:t>[용어] 圓音은 하나와 여럿, 동일성과 차별성이 원융한 여래의 음성을 가리키므로 ‘원음’으로 음역하였다.</w:t>
      </w:r>
    </w:p>
    <w:p>
      <w:pPr>
        <w:pStyle w:val="Heading2"/>
        <w:keepNext/>
      </w:pPr>
      <w:r>
        <w:t>028. T45 0620c25</w:t>
      </w:r>
    </w:p>
    <w:p>
      <w:pPr>
        <w:pStyle w:val="UnitLabel"/>
        <w:keepNext/>
      </w:pPr>
      <w:r>
        <w:t>원문</w:t>
      </w:r>
    </w:p>
    <w:p>
      <w:pPr>
        <w:pStyle w:val="SourceText"/>
        <w:shd w:fill="F4F6F9"/>
      </w:pPr>
      <w:r>
        <w:t>[0620c25] 第二決擇者。或有說言。如來於一語業之中。演出一切眾生言音。是故令彼眾生各聞己語。非謂如來唯發一音。但以語業同故名曰一音。所發多故名曰圓音。或有說言。如來唯發一梵言音。名為一音。能為眾生作增上緣。令其所作感解不同。故名圓音。非謂如來有若干音。或有說言。如來唯一寂滅解脫離相言音。名為一音。而諸眾生機感力故。自聞如來種種言音。故名圓音。非謂如來音有一有多。問此上三說何得何失。答若別偏取。三俱有失。何者。初說但多無一音故。次唯一語無多音故。後唯無惟非音義故。如實義者。三說合為一圓音義。何者。若彼多音不即一音。此但多音非是圓義。以彼多音即一音故。鎔融無礙名作圓音。若彼一音不即一切。但是一音非是梵音。以彼一音即多音故。融通無礙名一梵音。若此等音。不即無性同真際者。是所執故非如來音。以彼音等離作故。無性故如響故。所以法螺恒震妙音常寂故也。</w:t>
      </w:r>
    </w:p>
    <w:p>
      <w:pPr>
        <w:pStyle w:val="UnitLabel"/>
        <w:keepNext/>
      </w:pPr>
      <w:r>
        <w:t>한국어 직역</w:t>
      </w:r>
    </w:p>
    <w:p>
      <w:pPr>
        <w:pStyle w:val="TranslationText"/>
      </w:pPr>
      <w:r>
        <w:t>둘째, 결택한다.</w:t>
      </w:r>
    </w:p>
    <w:p>
      <w:pPr>
        <w:pStyle w:val="TranslationText"/>
      </w:pPr>
      <w:r>
        <w:t>어떤 이는 말한다. 여래가 하나의 어업 가운데 모든 중생의 언어 음성을 내므로, 저 중생들이 각각 자기 언어를 듣게 된다. 여래가 오직 한 음성만 낸다는 말이 아니다. 다만 어업이 같으므로 일음이라고 하고, 내는 음성이 많으므로 원음이라고 한다.</w:t>
      </w:r>
    </w:p>
    <w:p>
      <w:pPr>
        <w:pStyle w:val="TranslationText"/>
      </w:pPr>
      <w:r>
        <w:t>어떤 이는 말한다. 여래는 오직 하나의 범어 음성만을 내므로 일음이라고 한다. 그것이 중생에게 증상연이 되어, 중생이 일으키는 감응과 이해가 서로 다르게 하므로 원음이라고 한다. 여래에게 여러 음성이 있다는 말이 아니다.</w:t>
      </w:r>
    </w:p>
    <w:p>
      <w:pPr>
        <w:pStyle w:val="TranslationText"/>
      </w:pPr>
      <w:r>
        <w:t>어떤 이는 말한다. 여래에게는 오직 하나의 적멸·해탈·이상의 언어 음성만 있으므로 일음이라고 한다. 그러나 모든 중생이 근기로 감응하는 힘 때문에 스스로 여래의 갖가지 언어 음성을 듣게 되므로 원음이라고 한다. 여래의 음성에 하나나 여럿이 있다는 말이 아니다.</w:t>
      </w:r>
    </w:p>
    <w:p>
      <w:pPr>
        <w:pStyle w:val="TranslationText"/>
      </w:pPr>
      <w:r>
        <w:t>묻는다. 이상의 세 설에는 어떠한 득실이 있는가? 답한다. 각각 하나만 치우쳐 취하면 셋 모두 허물이 있다. 왜냐하면 첫째 설은 다만 여러 음성만 있고 일음이 없기 때문이다. 다음 설은 오직 하나의 말만 있고 여러 음성이 없기 때문이다. 뒤의 설은 오직 ‘없음’만 있어 음성의 뜻이 아니기 때문이다.</w:t>
      </w:r>
    </w:p>
    <w:p>
      <w:pPr>
        <w:pStyle w:val="TranslationText"/>
      </w:pPr>
      <w:r>
        <w:t>여실한 뜻에서는 세 설을 합하여 하나의 원음의 뜻으로 삼는다. 왜냐하면 저 여러 음성이 일음과 상즉하지 않으면 다만 여러 음성일 뿐 원만하다는 뜻이 아니다. 저 여러 음성이 일음과 상즉하기 때문에 원융하여 걸림 없는 것을 원음이라고 한다.</w:t>
      </w:r>
    </w:p>
    <w:p>
      <w:pPr>
        <w:pStyle w:val="TranslationText"/>
      </w:pPr>
      <w:r>
        <w:t>저 일음이 모든 음성과 상즉하지 않으면 다만 일음일 뿐 범음이 아니다. 저 일음이 여러 음성과 상즉하기 때문에 융통하여 걸림 없는 것을 하나의 범음이라고 한다.</w:t>
      </w:r>
    </w:p>
    <w:p>
      <w:pPr>
        <w:pStyle w:val="TranslationText"/>
      </w:pPr>
      <w:r>
        <w:t>이러한 음성들이 자성 없음과 상즉하여 진제와 같지 않다면 집착된 것이므로 여래의 음성이 아니다. 저 음성들은 지어짐을 떠났고 자성이 없으며 메아리와 같기 때문이다. 그러므로 법라(法螺)는 항상 울리지만 묘음은 언제나 고요하다.</w:t>
      </w:r>
    </w:p>
    <w:p>
      <w:pPr>
        <w:pStyle w:val="NoteLabel"/>
        <w:keepNext/>
      </w:pPr>
      <w:r>
        <w:t>각주</w:t>
      </w:r>
    </w:p>
    <w:p>
      <w:pPr>
        <w:pStyle w:val="NoteText"/>
      </w:pPr>
      <w:r>
        <w:t>[이문 검토 필요] ‘後唯無惟非音義故’는 문장 자체가 난해하다. 앞의 세 설을 각각 ‘다만 여럿’, ‘다만 하나’, ‘다만 없음’으로 비판하는 병렬에 따라 ‘오직 없음만 있어 음성의 뜻이 아니다’로 잠정 번역하였다.</w:t>
      </w:r>
    </w:p>
    <w:p>
      <w:pPr>
        <w:pStyle w:val="Heading2"/>
        <w:keepNext/>
      </w:pPr>
      <w:r>
        <w:t>029. T45 0621a15</w:t>
      </w:r>
    </w:p>
    <w:p>
      <w:pPr>
        <w:pStyle w:val="UnitLabel"/>
        <w:keepNext/>
      </w:pPr>
      <w:r>
        <w:t>원문</w:t>
      </w:r>
    </w:p>
    <w:p>
      <w:pPr>
        <w:pStyle w:val="SourceText"/>
        <w:shd w:fill="F4F6F9"/>
      </w:pPr>
      <w:r>
        <w:t>[0621a15] 第三會違者。如婆沙論中七十九卷說。世尊有時為四天王。先以聖語說四諦。二王領解二不能解。世尊憐愍故饒益故。以南印度邊國俗語說四諦。二天王中一解一不解。世尊憐愍。復一一種蔑戾車語說四聖諦時。四天王皆得領解。問若以一音異類解。後二天王何不同解。答彼論釋云。彼四天王意樂不同。為滿彼意故佛異說。復次世尊欲顯於諸言音皆能善解。斷彼疑故。復次有所化者。依佛不變形言而得受化。又所化者依佛轉變形言而得受化。依佛不變形言而受化者。若轉變形言而為說法。彼不能解。如說佛在摩竭陀國。為度池堅步行十二由旬。七萬眾生皆得見諦云云。依佛轉變形言而受化者。若不變形言而為說法。彼不能解。是故世尊作三種語為四王說法。准上三釋義理可通。並由眾生宜聞有異。故不相違。</w:t>
      </w:r>
    </w:p>
    <w:p>
      <w:pPr>
        <w:pStyle w:val="UnitLabel"/>
        <w:keepNext/>
      </w:pPr>
      <w:r>
        <w:t>한국어 직역</w:t>
      </w:r>
    </w:p>
    <w:p>
      <w:pPr>
        <w:pStyle w:val="TranslationText"/>
      </w:pPr>
      <w:r>
        <w:t>셋째, 서로 어긋나는 글을 회통한다. 『바사론』 제79권에서 말한다. 세존이 어느 때 사천왕을 위하여 먼저 성스러운 언어로 사제를 설하였다. 두 왕은 이해했지만 둘은 이해하지 못했다. 세존은 불쌍히 여기고 이롭게 하기 위하여 남인도 변방의 속어로 사제를 설하였다. 두 천왕 가운데 하나는 이해하고 하나는 이해하지 못했다. 세존은 불쌍히 여겨 다시 하나하나의 멸려차어로 사성제를 설하였고, 그때 사천왕이 모두 이해할 수 있었다.</w:t>
      </w:r>
    </w:p>
    <w:p>
      <w:pPr>
        <w:pStyle w:val="TranslationText"/>
      </w:pPr>
      <w:r>
        <w:t>묻는다. 만약 한 음성을 서로 다른 부류가 이해한다면 뒤의 두 천왕은 어째서 함께 이해하지 못했는가? 답한다. 그 논에서는 다음과 같이 풀이한다. 저 사천왕의 의요가 서로 달랐으므로 그 뜻을 채워 주기 위하여 부처가 달리 설하였다.</w:t>
      </w:r>
    </w:p>
    <w:p>
      <w:pPr>
        <w:pStyle w:val="TranslationText"/>
      </w:pPr>
      <w:r>
        <w:t>또 세존은 모든 언어의 음성을 모두 잘 이해함을 나타내어 그들의 의심을 끊고자 하였다.</w:t>
      </w:r>
    </w:p>
    <w:p>
      <w:pPr>
        <w:pStyle w:val="TranslationText"/>
      </w:pPr>
      <w:r>
        <w:t>또 교화될 이 가운데에는 부처가 형상과 말을 바꾸지 않는 데 의지하여 교화를 받는 이도 있고, 부처가 형상과 말을 바꾸는 데 의지하여 교화를 받는 이도 있다. 부처가 형상과 말을 바꾸지 않는 데 의지하여 교화를 받는 이에게 형상과 말을 바꾸어 설법하면 그는 이해할 수 없다. 부처가 마갈타국에서 지견을 제도하기 위하여 십이 유순을 걸었고 칠만 중생이 모두 진제를 보았다고 한 것과 같다.</w:t>
      </w:r>
    </w:p>
    <w:p>
      <w:pPr>
        <w:pStyle w:val="TranslationText"/>
      </w:pPr>
      <w:r>
        <w:t>부처가 형상과 말을 바꾸는 데 의지하여 교화를 받는 이에게 형상과 말을 바꾸지 않고 설법하면 그는 이해할 수 없다. 그러므로 세존은 세 종류의 언어로 사천왕을 위하여 설법하였다. 위의 세 해석에 준하면 뜻과 이치가 회통될 수 있다. 모두 중생이 마땅히 들어야 할 것이 서로 다르기 때문에 모순되지 않는다.</w:t>
      </w:r>
    </w:p>
    <w:p>
      <w:pPr>
        <w:pStyle w:val="NoteLabel"/>
        <w:keepNext/>
      </w:pPr>
      <w:r>
        <w:t>각주</w:t>
      </w:r>
    </w:p>
    <w:p>
      <w:pPr>
        <w:pStyle w:val="NoteText"/>
      </w:pPr>
      <w:r>
        <w:t>[고유명사] 蔑戾車는 산스크리트어 mleccha의 음역으로, 성스러운 표준어와 대비되는 변방의 언어를 가리킨다.</w:t>
      </w:r>
    </w:p>
    <w:p>
      <w:pPr>
        <w:pStyle w:val="NoteText"/>
      </w:pPr>
      <w:r>
        <w:t>[고유명사] ‘池堅’은 인명 표기가 확정되지 않아 한자음 ‘지견’으로 옮겼다.</w:t>
      </w:r>
    </w:p>
    <w:p>
      <w:pPr>
        <w:pStyle w:val="Heading2"/>
        <w:keepNext/>
      </w:pPr>
      <w:r>
        <w:t>030. T45 0621b03</w:t>
      </w:r>
    </w:p>
    <w:p>
      <w:pPr>
        <w:pStyle w:val="UnitLabel"/>
        <w:keepNext/>
      </w:pPr>
      <w:r>
        <w:t>원문</w:t>
      </w:r>
    </w:p>
    <w:p>
      <w:pPr>
        <w:pStyle w:val="SourceText"/>
        <w:shd w:fill="F4F6F9"/>
      </w:pPr>
      <w:r>
        <w:t>[0621b03] 第四辨釋者有二。一明分齊。二顯利益。初中佛一言音普遍一切。謂一切處一切時一切法等。根熟之者無遠不聞。根未熟者近而不聞。言遍一切處者。如智論目連尋聲極遠如近故。二遍一切時謂此圓音盡未來際。未曾休息。三遍一切法。無有一法非圓音所宣說者。四遍一切眾生。謂此圓音無有根器而不開覺。若爾何故。鶖子在座如聾不聞。釋非謂圓音能至所聞。亦能至此不聞之處。故名遍至。問此若普遍。何成語音屈曲詮表。設爾何失。二俱有過。何者。此若等遍失音曲故。如其存屈曲非等遍故。今釋若由等遍失其音曲。是圓非音。若由屈曲乖其等遍。是音非圓。今則不壞曲而等遍。不動遍而差韻是謂如來圓音。非是心識思量境界。二利益者。若依小乘如來言音未必一切皆有利益。如佛問阿難天雨等。非是法輪音聲所攝。若大乘等中。如來所發世俗言音。無不皆成大利益故。如佛入城唱乞食聲。令城同聞俱獲利益故。經云。諸佛音聲語言威儀進止無非佛事。</w:t>
      </w:r>
    </w:p>
    <w:p>
      <w:pPr>
        <w:pStyle w:val="UnitLabel"/>
        <w:keepNext/>
      </w:pPr>
      <w:r>
        <w:t>한국어 직역</w:t>
      </w:r>
    </w:p>
    <w:p>
      <w:pPr>
        <w:pStyle w:val="TranslationText"/>
      </w:pPr>
      <w:r>
        <w:t>넷째, 분별하여 풀이하는 데에는 둘이 있다. 첫째 범위를 밝히고, 둘째 이익을 나타낸다.</w:t>
      </w:r>
    </w:p>
    <w:p>
      <w:pPr>
        <w:pStyle w:val="TranslationText"/>
      </w:pPr>
      <w:r>
        <w:t>처음에 부처의 한 언어 음성은 모든 것에 두루한다. 곧 모든 곳·모든 때·모든 법 등에 두루하여, 근기가 익은 이는 아무리 멀어도 듣지 못함이 없고 근기가 익지 않은 이는 가까워도 듣지 못한다.</w:t>
      </w:r>
    </w:p>
    <w:p>
      <w:pPr>
        <w:pStyle w:val="TranslationText"/>
      </w:pPr>
      <w:r>
        <w:t>첫째, 모든 곳에 두루한다는 것은 『지도론』에서 목련이 음성을 찾아 지극히 먼 곳에 이르러도 가까이에서 듣는 것과 같다고 한 것이다.</w:t>
      </w:r>
    </w:p>
    <w:p>
      <w:pPr>
        <w:pStyle w:val="TranslationText"/>
      </w:pPr>
      <w:r>
        <w:t>둘째, 모든 때에 두루한다는 것은 이 원음이 미래세가 다하도록 일찍이 쉰 적이 없다는 것이다.</w:t>
      </w:r>
    </w:p>
    <w:p>
      <w:pPr>
        <w:pStyle w:val="TranslationText"/>
      </w:pPr>
      <w:r>
        <w:t>셋째, 모든 법에 두루한다는 것은 원음이 선설하지 않는 법이 하나도 없다는 것이다.</w:t>
      </w:r>
    </w:p>
    <w:p>
      <w:pPr>
        <w:pStyle w:val="TranslationText"/>
      </w:pPr>
      <w:r>
        <w:t>넷째, 모든 중생에 두루한다는 것은 이 원음이 열어 깨닫게 하지 않는 근기가 하나도 없다는 것이다.</w:t>
      </w:r>
    </w:p>
    <w:p>
      <w:pPr>
        <w:pStyle w:val="TranslationText"/>
      </w:pPr>
      <w:r>
        <w:t>그렇다면 어째서 사리자가 자리에 있으면서 귀머거리처럼 듣지 못했는가? 풀이한다. 원음이 들리는 곳에 이를 수 있다는 뜻일 뿐 아니라, 듣지 못하는 이곳에도 이를 수 있으므로 두루 이른다고 한다.</w:t>
      </w:r>
    </w:p>
    <w:p>
      <w:pPr>
        <w:pStyle w:val="TranslationText"/>
      </w:pPr>
      <w:r>
        <w:t>묻는다. 이것이 두루하다면 어떻게 굴곡 있는 말소리로 뜻을 드러낼 수 있는가? 설령 그렇다고 하면 무슨 허물이 있는가? 두 경우 모두 허물이 있다. 왜냐하면 고르게 두루하다면 음성의 굴곡을 잃고, 굴곡을 보존한다면 고르게 두루하지 못하기 때문이다.</w:t>
      </w:r>
    </w:p>
    <w:p>
      <w:pPr>
        <w:pStyle w:val="TranslationText"/>
      </w:pPr>
      <w:r>
        <w:t>지금 풀이한다. 고르게 두루함 때문에 음성의 굴곡을 잃는다면 원만하기는 해도 음성이 아니고, 굴곡 때문에 고르게 두루함에 어긋난다면 음성이기는 해도 원만하지 않다. 지금은 굴곡을 무너뜨리지 않으면서 고르게 두루하고, 두루함을 움직이지 않으면서 음운이 차별된다. 이것을 여래의 원음이라고 한다. 심식으로 사량할 수 있는 경계가 아니다.</w:t>
      </w:r>
    </w:p>
    <w:p>
      <w:pPr>
        <w:pStyle w:val="TranslationText"/>
      </w:pPr>
      <w:r>
        <w:t>둘째, 이익을 밝힌다. 소승에 의하면 여래의 언어 음성이 반드시 모두 이익을 주는 것은 아니다. 부처가 아난에게 하늘에서 비가 오는지 등을 물은 것과 같은 것은 법륜의 음성에 포섭되지 않는다.</w:t>
      </w:r>
    </w:p>
    <w:p>
      <w:pPr>
        <w:pStyle w:val="TranslationText"/>
      </w:pPr>
      <w:r>
        <w:t>대승 등에서는 여래가 낸 세속의 언어 음성이 모두 큰 이익을 이루지 않는 것이 없다. 부처가 성에 들어가 걸식한다는 소리를 내어 성 안의 사람들이 함께 듣고 모두 이익을 얻은 것과 같다. 경에서 “모든 부처의 음성·언어·위의·나아감과 멈춤은 불사 아닌 것이 없다.”라고 하였다.</w:t>
      </w:r>
    </w:p>
    <w:p>
      <w:pPr>
        <w:pStyle w:val="NoteLabel"/>
        <w:keepNext/>
      </w:pPr>
      <w:r>
        <w:t>각주</w:t>
      </w:r>
    </w:p>
    <w:p>
      <w:pPr>
        <w:pStyle w:val="NoteText"/>
      </w:pPr>
      <w:r>
        <w:t>[고유명사] 鶖子는 사리불을 가리키는 별칭이므로 ‘사리자’로 옮겼다.</w:t>
      </w:r>
    </w:p>
    <w:p>
      <w:r>
        <w:br w:type="page"/>
      </w:r>
    </w:p>
    <w:p>
      <w:pPr>
        <w:pStyle w:val="Heading1"/>
      </w:pPr>
      <w:r>
        <w:t>법신장(法身章)</w:t>
      </w:r>
    </w:p>
    <w:p>
      <w:pPr>
        <w:pStyle w:val="Heading2"/>
        <w:keepNext/>
      </w:pPr>
      <w:r>
        <w:t>031. T45 0621b25</w:t>
      </w:r>
    </w:p>
    <w:p>
      <w:pPr>
        <w:pStyle w:val="UnitLabel"/>
        <w:keepNext/>
      </w:pPr>
      <w:r>
        <w:t>원문</w:t>
      </w:r>
    </w:p>
    <w:p>
      <w:pPr>
        <w:pStyle w:val="SourceText"/>
        <w:shd w:fill="F4F6F9"/>
      </w:pPr>
      <w:r>
        <w:t>[0621b25] 法身義四門分別。初釋名者。法是軌持義。身是依止義。則法為身。亦名自性身。二體性者略有十種。一依佛地論。唯以所照真如清淨法界為性。餘四智等並屬。報化。二或唯約智。如無性攝論。以無垢無罣礙智為法身故。謂離二障。諸德釋云。此據攝境從心名為法身。匪為法身是智非理。今釋一切諸法尚即真如。況此真智而不如耶。既即是如何待攝境。三亦智亦境。如梁攝論云。唯如如及如如智獨存。名為法身。四境智雙泯。經云。如來法身非心非境。五此上四句合為一無礙法身。隨說皆得六。此上總別五句相融形奪泯茲五說。通然無寄以為法身。此上單就境智辨。七通攝五分。及悲願等法行功德。無不皆是此法身收。以修生功德必證理故。融攝無礙如前智說。八通收報化色相功德。無不皆是此法身收故。攝論中三十二相等。皆入法身攝有三義。一相即如故歸理法身。二智所現故屬智法身。三當相並是功德法。故名為法身。九通攝一切三世間故。眾生及器無非佛故。一大法身具十佛故。三身等並在此中。智正覺攝故。十總前九為一總句。是謂如來無礙自在法身之義。三出因者有四。一者了因。照現本有真如法故。二者生因。生成修起勝功德故。三者生了無礙因。生了相即二果不殊故。四者總此勝德為所依因。印機現用為所成果。四業用者亦有四。一此理法身。與諸觀智為所開覺。經云。法身說法授與義故。二依此以起報化利生勝業用故。三或作樹等密攝化故。四遍諸塵道毛端等處。重重自在無礙業用也。</w:t>
      </w:r>
    </w:p>
    <w:p>
      <w:pPr>
        <w:pStyle w:val="UnitLabel"/>
        <w:keepNext/>
      </w:pPr>
      <w:r>
        <w:t>한국어 직역</w:t>
      </w:r>
    </w:p>
    <w:p>
      <w:pPr>
        <w:pStyle w:val="TranslationText"/>
      </w:pPr>
      <w:r>
        <w:t>법신의 뜻을 네 문으로 나누어 분별한다.</w:t>
      </w:r>
    </w:p>
    <w:p>
      <w:pPr>
        <w:pStyle w:val="TranslationText"/>
      </w:pPr>
      <w:r>
        <w:t>처음 이름을 풀이한다. 법은 궤칙이 되어 지닌다는 뜻이고, 몸은 의지처라는 뜻이다. 곧 법으로 몸을 삼으며, 또한 자성신이라고 한다.</w:t>
      </w:r>
    </w:p>
    <w:p>
      <w:pPr>
        <w:pStyle w:val="TranslationText"/>
      </w:pPr>
      <w:r>
        <w:t>둘째 체성에는 대략 열 종류가 있다. 첫째 『불지론』에 의하면 오직 비추어지는 진여인 청정법계만을 성품으로 삼고, 나머지 사지 등은 모두 보신과 화신에 속한다.</w:t>
      </w:r>
    </w:p>
    <w:p>
      <w:pPr>
        <w:pStyle w:val="TranslationText"/>
      </w:pPr>
      <w:r>
        <w:t>둘째 혹 오직 지혜에 의거한다. 『무성섭론』에서 때가 없고 걸림이 없는 지혜를 법신으로 삼는다고 한 것과 같다. 곧 이장(二障)을 떠난 것이다. 여러 덕 있는 논사가 “이것은 경계를 포섭하여 마음을 따르는 데 의거하여 법신이라고 이름한 것이지, 법신이 지혜이고 이치가 아니라는 것은 아니다.”라고 풀이한다. 지금 풀이하면, 모든 법도 오히려 곧 진여인데 하물며 이 참된 지혜가 진여가 아니겠는가. 이미 곧 진여라면 어찌 경계를 포섭하기를 기다리겠는가.</w:t>
      </w:r>
    </w:p>
    <w:p>
      <w:pPr>
        <w:pStyle w:val="TranslationText"/>
      </w:pPr>
      <w:r>
        <w:t>셋째 혹 지혜이면서 경계이다. 『양섭론』에서 “오직 여여와 여여지만이 홀로 남는 것을 법신이라고 한다.”라고 한 것과 같다.</w:t>
      </w:r>
    </w:p>
    <w:p>
      <w:pPr>
        <w:pStyle w:val="TranslationText"/>
      </w:pPr>
      <w:r>
        <w:t>넷째 경계와 지혜가 함께 사라진다. 경에서 “여래의 법신은 마음도 아니고 경계도 아니다.”라고 하였다.</w:t>
      </w:r>
    </w:p>
    <w:p>
      <w:pPr>
        <w:pStyle w:val="TranslationText"/>
      </w:pPr>
      <w:r>
        <w:t>다섯째 이상의 네 구를 합하여 하나의 걸림 없는 법신으로 삼으니, 어느 설을 따라도 모두 옳다.</w:t>
      </w:r>
    </w:p>
    <w:p>
      <w:pPr>
        <w:pStyle w:val="TranslationText"/>
      </w:pPr>
      <w:r>
        <w:t>여섯째 이상의 총별 다섯 구가 서로 원융하고 서로를 드러내면서 빼앗아 이 다섯 설이 사라진다. 통연하여 의탁할 곳이 없는 것을 법신으로 삼는다. 이상은 오직 경계와 지혜에 나아가 분별한 것이다.</w:t>
      </w:r>
    </w:p>
    <w:p>
      <w:pPr>
        <w:pStyle w:val="TranslationText"/>
      </w:pPr>
      <w:r>
        <w:t>일곱째 오분법신과 대비·대원 등의 법과 행의 공덕을 널리 포섭하여, 이 법신이 거두지 않는 것이 없다. 닦아서 생긴 공덕은 반드시 이치를 증득하기 때문이다. 원융하게 포섭하여 걸림 없는 것은 앞에서 지혜를 설한 것과 같다.</w:t>
      </w:r>
    </w:p>
    <w:p>
      <w:pPr>
        <w:pStyle w:val="TranslationText"/>
      </w:pPr>
      <w:r>
        <w:t>여덟째 보신과 화신의 색상 공덕을 널리 거두어, 이 법신이 거두지 않는 것이 없다. 그러므로 『섭론』에서는 삼십이상 등을 모두 법신에 포섭하는데 세 뜻이 있다. 첫째 상이 곧 진여이므로 이법신으로 돌아간다. 둘째 지혜가 나타낸 것이므로 지법신에 속한다. 셋째 그 상 자체가 모두 공덕의 법이므로 법신이라고 한다.</w:t>
      </w:r>
    </w:p>
    <w:p>
      <w:pPr>
        <w:pStyle w:val="TranslationText"/>
      </w:pPr>
      <w:r>
        <w:t>아홉째 모든 삼세간을 널리 포섭한다. 중생과 기세간이 부처 아닌 것이 없기 때문이다. 하나의 큰 법신이 십불을 갖추므로 삼신 등도 모두 그 가운데 있다. 지혜와 정각에 포섭되기 때문이다.</w:t>
      </w:r>
    </w:p>
    <w:p>
      <w:pPr>
        <w:pStyle w:val="TranslationText"/>
      </w:pPr>
      <w:r>
        <w:t>열째 앞의 아홉을 총괄하여 하나의 총구로 삼는다. 이것이 여래의 걸림 없고 자재한 법신의 뜻이다.</w:t>
      </w:r>
    </w:p>
    <w:p>
      <w:pPr>
        <w:pStyle w:val="TranslationText"/>
      </w:pPr>
      <w:r>
        <w:t>셋째 인을 드러내는 데에는 넷이 있다. 첫째 요인은 본래 있는 진여법을 비추어 나타낸다. 둘째 생인은 닦아 일으킨 수승한 공덕을 생겨나게 한다. 셋째 생인과 요인이 걸림 없는 인은 생과 요가 상즉하여 두 과가 다르지 않게 한다. 넷째 이 수승한 덕을 총괄하여 소의의 인으로 삼고, 근기에 찍혀 나타나는 작용을 이루어진 과로 삼는다.</w:t>
      </w:r>
    </w:p>
    <w:p>
      <w:pPr>
        <w:pStyle w:val="TranslationText"/>
      </w:pPr>
      <w:r>
        <w:t>넷째 업용에도 넷이 있다. 첫째 이 이법신은 여러 관지에 열려 깨달아지는 대상이 된다. 경에서 “법신이 설법하여 뜻을 수여한다.”라고 하였다. 둘째 이에 의지하여 보신과 화신을 일으켜 중생을 이롭게 하는 수승한 업용을 낸다. 셋째 혹 나무 등이 되어 은밀히 포섭하여 교화한다. 넷째 모든 티끌 길과 털끝 등의 곳에 두루하여 겹겹이 자재하고 걸림 없이 작용한다.</w:t>
      </w:r>
    </w:p>
    <w:p>
      <w:pPr>
        <w:pStyle w:val="NoteLabel"/>
        <w:keepNext/>
      </w:pPr>
      <w:r>
        <w:t>각주</w:t>
      </w:r>
    </w:p>
    <w:p>
      <w:pPr>
        <w:pStyle w:val="NoteText"/>
      </w:pPr>
      <w:r>
        <w:t>[용어] 五分은 문맥상 계·정·혜·해탈·해탈지견의 오분법신을 가리키지만 원문이 열거하지 않아 본문에는 보충하지 않았다.</w:t>
      </w:r>
    </w:p>
    <w:p>
      <w:pPr>
        <w:pStyle w:val="NoteText"/>
      </w:pPr>
      <w:r>
        <w:t>[구문 불확실] ‘通然無寄’는 문맥상 앞의 다섯 설을 모두 여의어 어느 한 곳에도 의탁하지 않음을 뜻하는 것으로 옮겼다.</w:t>
      </w:r>
    </w:p>
    <w:p>
      <w:r>
        <w:br w:type="page"/>
      </w:r>
    </w:p>
    <w:p>
      <w:pPr>
        <w:pStyle w:val="Heading1"/>
      </w:pPr>
      <w:r>
        <w:t>십세장(十世章)</w:t>
      </w:r>
    </w:p>
    <w:p>
      <w:pPr>
        <w:pStyle w:val="Heading2"/>
        <w:keepNext/>
      </w:pPr>
      <w:r>
        <w:t>032. T45 0621c28</w:t>
      </w:r>
    </w:p>
    <w:p>
      <w:pPr>
        <w:pStyle w:val="UnitLabel"/>
        <w:keepNext/>
      </w:pPr>
      <w:r>
        <w:t>원문</w:t>
      </w:r>
    </w:p>
    <w:p>
      <w:pPr>
        <w:pStyle w:val="SourceText"/>
        <w:shd w:fill="F4F6F9"/>
      </w:pPr>
      <w:r>
        <w:t>[0621c28] 十世義作二門。一建立者。如過去世中法未謝之時。名過去現在。更望過去名彼過去為過去過去。望今現在此是未有。是故名今為過去未來。此一具三世俱在過去。又彼謝已現在法起。未謝之時名現在現在。望彼過去已滅無。故名彼以為現在過去。望於未來是未有。故名現在未來。此三一具俱在現在。又彼法謝已未來法起。未謝之時名未來現在。望彼現在已謝無。故名未來過去。更望未來亦未有故。名未來未來。此三一具俱在未來。此九中各三。現在是有六過未俱無。問若於過未各立三世。如是過未既各無邊。此三世亦無邊。何但三重而說九耶。答設於過未更欲立者。不異前門故唯有九。又此九世總為一念。而九世歷然。如是總別合論為十世也。第二相攝者有二門。一相即二相入。此二得成由二義故。一緣起相由義。二法性融通義。初緣起相由者。且如過去現在法。未謝之時自是現在。以現在現在望之。乃是現在之過去。是故彼法亦現在亦過去。所望異故不相違。又現在現在法。自是現在以未謝故。以過去現在望之。乃是過去之未來。又以未來現在望之。復是未來之過去。是故彼法亦現在亦過未。又未來現在法。亦現在亦未來。准之可見。又此九中。三世現在必不俱起。六世過未亦不俱。一現在。二過未。此三定得俱。是故九中隨其所應有隱有現。以俱不俱故。且就俱中由過去過去無故。令過去現在法得有也。何以故。若彼不謝此不有故。又由過去現在有故。令過去過去無也。以若不此有彼無謝故。又由過去現在有。令過去未來無也。以由彼未謝令此未有故。又由此過去未來無故。令彼過去現在成有。以若此有彼已謝故是故由此未有。彼得未謝故也。又由過去過去無故。令過去未來無也。謂若彼不無此現不成有。現不成有此未來不成無。是故此無展轉由彼無也。又由過去未來無故。令過去過去無也。反上思之。如過去三世有此六義相。由現在未來各有六可知。二就不俱中有二。初顯現相由亦有六義。謂由過去現在有。方令現在現在成有。何者。以若彼不有無法可謝。至此現有。又由現在現在有故。方知過去現在是有。以若比不有彼有不成故。何者。若無此有。即令彼有不得謝無。不謝之有非緣起有。故不成有也。現在現在望未來現在亦二義。准上思之。過去現在望未來現在亦二義。謂若過去現在不有。即未來現在有不成故。反此亦准知。問俱者可相由。不俱者云何得相由。答俱者現相由。不俱者密相由。亦是展轉相由。以若無此不俱俱不成故。是故此九世總為五位。有此十門。一如過去過去。唯一謝滅但是過去。現在家之過去故。二如過去現在有二門。謂是過去位中自現在故。以現在望之是過去故。是故此法亦現在亦過去。以所望異故不相礙也。三如過去未來有三門。一以過去現在望之。此未有故是過去家未來。二以現在緣現起猶未謝故。是現在現在。三以未來現在望之此已謝故是未來過去。是故此現在現在。亦現在亦過未。四未來現在亦二門。五未來未來唯一門。並准可知。上來次第相由有斯九門。第十超間相由。謂若無初一則無後一等。是故如次及超間無礙相由故。依是道理。令諸門相入相即。如經云。過去一切劫安置未來。今未來一切劫迴置過去世。斯之謂也。凡論相由之義有二門。一約力用。謂若無此彼不成。仍此非彼故。以力用相收故得說入。然體不雜故不相是也。二約體性。謂若無此彼全不成。故此即彼也。是故約體說為相即。釋此二門如別說。是故不失本位不無即入也。思之可見。經云。無量無數劫能作一念頃等。是此義也。</w:t>
      </w:r>
    </w:p>
    <w:p>
      <w:pPr>
        <w:pStyle w:val="UnitLabel"/>
        <w:keepNext/>
      </w:pPr>
      <w:r>
        <w:t>한국어 직역</w:t>
      </w:r>
    </w:p>
    <w:p>
      <w:pPr>
        <w:pStyle w:val="TranslationText"/>
      </w:pPr>
      <w:r>
        <w:t>십세의 뜻을 두 문으로 나눈다.</w:t>
      </w:r>
    </w:p>
    <w:p>
      <w:pPr>
        <w:pStyle w:val="TranslationText"/>
      </w:pPr>
      <w:r>
        <w:t>첫째, 십세를 세운다. 과거세 가운데 법이 아직 낙사하지 않았을 때를 ‘과거의 현재’라고 한다. 더 과거를 바라보아 저 과거를 ‘과거의 과거’라고 하고, 지금의 현재를 바라보면 아직 있지 않으므로 지금을 ‘과거의 미래’라고 한다. 이 하나가 삼세를 갖추되 모두 과거에 있다.</w:t>
      </w:r>
    </w:p>
    <w:p>
      <w:pPr>
        <w:pStyle w:val="TranslationText"/>
      </w:pPr>
      <w:r>
        <w:t>또 저 법이 낙사한 뒤 현재법이 일어나 아직 낙사하지 않았을 때를 ‘현재의 현재’라고 한다. 저 과거를 바라보면 이미 멸하여 없으므로 그것을 ‘현재의 과거’라고 하고, 미래를 바라보면 아직 있지 않으므로 ‘현재의 미래’라고 한다. 이 셋이 하나에 갖추어져 모두 현재에 있다.</w:t>
      </w:r>
    </w:p>
    <w:p>
      <w:pPr>
        <w:pStyle w:val="TranslationText"/>
      </w:pPr>
      <w:r>
        <w:t>또 저 법이 낙사한 뒤 미래법이 일어나 아직 낙사하지 않았을 때를 ‘미래의 현재’라고 한다. 저 현재를 바라보면 이미 낙사하여 없으므로 ‘미래의 과거’라고 하고, 다시 미래를 바라보면 또한 아직 있지 않으므로 ‘미래의 미래’라고 한다. 이 셋이 하나에 갖추어져 모두 미래에 있다.</w:t>
      </w:r>
    </w:p>
    <w:p>
      <w:pPr>
        <w:pStyle w:val="TranslationText"/>
      </w:pPr>
      <w:r>
        <w:t>이 아홉 가운데 각각의 현재인 셋은 있고, 과거와 미래인 여섯은 모두 없다.</w:t>
      </w:r>
    </w:p>
    <w:p>
      <w:pPr>
        <w:pStyle w:val="TranslationText"/>
      </w:pPr>
      <w:r>
        <w:t>묻는다. 과거와 미래에 각각 삼세를 세운다면 과거와 미래가 각각 끝이 없으므로 이 삼세도 끝이 없어야 한다. 어찌 다만 세 겹만 두어 아홉이라고 하는가? 답한다. 설령 과거와 미래에 다시 더 세우고자 하더라도 앞의 문과 다르지 않으므로 오직 아홉만 있다. 또 이 구세를 총괄하여 한 생각으로 삼으면서도 구세는 분명하다. 이처럼 총과 별을 합하여 논하므로 십세이다.</w:t>
      </w:r>
    </w:p>
    <w:p>
      <w:pPr>
        <w:pStyle w:val="TranslationText"/>
      </w:pPr>
      <w:r>
        <w:t>둘째, 서로 포섭하는 데에는 두 문이 있다. 첫째 상즉, 둘째 상입이다. 이 둘이 이루어지는 것은 두 뜻 때문이다. 첫째 연기가 서로 말미암는 뜻이고, 둘째 법성이 융통하는 뜻이다.</w:t>
      </w:r>
    </w:p>
    <w:p>
      <w:pPr>
        <w:pStyle w:val="TranslationText"/>
      </w:pPr>
      <w:r>
        <w:t>처음 연기가 서로 말미암는다는 것은 다음과 같다. 과거의 현재법이 아직 낙사하지 않았을 때 그 자체는 현재이지만, 현재의 현재로 그것을 바라보면 곧 현재의 과거이다. 그러므로 저 법은 현재이면서 또한 과거이다. 바라보는 것이 다르므로 서로 어긋나지 않는다.</w:t>
      </w:r>
    </w:p>
    <w:p>
      <w:pPr>
        <w:pStyle w:val="TranslationText"/>
      </w:pPr>
      <w:r>
        <w:t>또 현재의 현재법은 아직 낙사하지 않았으므로 그 자체로 현재이다. 과거의 현재로 그것을 바라보면 곧 과거의 미래이고, 미래의 현재로 그것을 바라보면 다시 미래의 과거이다. 그러므로 저 법은 현재이면서 또한 과거와 미래이다.</w:t>
      </w:r>
    </w:p>
    <w:p>
      <w:pPr>
        <w:pStyle w:val="TranslationText"/>
      </w:pPr>
      <w:r>
        <w:t>또 미래의 현재법도 현재이면서 또한 미래이다. 이에 준하면 볼 수 있다.</w:t>
      </w:r>
    </w:p>
    <w:p>
      <w:pPr>
        <w:pStyle w:val="TranslationText"/>
      </w:pPr>
      <w:r>
        <w:t>또 이 아홉 가운데 삼세의 현재는 반드시 함께 일어나지 않고, 과거와 미래인 여섯도 함께하지 않는다. 하나의 현재와 두 과거·미래, 이 셋은 반드시 함께할 수 있다. 그러므로 아홉 가운데 마땅한 바를 따라 숨기도 하고 나타나기도 한다. 함께하는 것과 함께하지 않는 것에 의거한다.</w:t>
      </w:r>
    </w:p>
    <w:p>
      <w:pPr>
        <w:pStyle w:val="TranslationText"/>
      </w:pPr>
      <w:r>
        <w:t>우선 함께하는 것 가운데, 과거의 과거가 없기 때문에 과거의 현재법이 있을 수 있다. 왜냐하면 그것이 낙사하지 않으면 이것이 있을 수 없기 때문이다. 또 과거의 현재가 있기 때문에 과거의 과거가 없다. 만약 이것이 있지 않으면 그것이 낙사하여 없어지지 않기 때문이다.</w:t>
      </w:r>
    </w:p>
    <w:p>
      <w:pPr>
        <w:pStyle w:val="TranslationText"/>
      </w:pPr>
      <w:r>
        <w:t>또 과거의 현재가 있기 때문에 과거의 미래가 없다. 그것이 아직 낙사하지 않았기 때문에 이것이 아직 있지 않기 때문이다. 또 이 과거의 미래가 없기 때문에 저 과거의 현재가 있음이 이루어진다. 만약 이것이 있다면 저것은 이미 낙사했을 것이기 때문이다. 그러므로 이것이 아직 있지 않음으로 말미암아 저것이 아직 낙사하지 않을 수 있다.</w:t>
      </w:r>
    </w:p>
    <w:p>
      <w:pPr>
        <w:pStyle w:val="TranslationText"/>
      </w:pPr>
      <w:r>
        <w:t>또 과거의 과거가 없기 때문에 과거의 미래가 없다. 곧 만약 저것이 없지 않다면 이 현재가 있음이 이루어지지 않고, 현재가 있음이 이루어지지 않으면 이 미래가 없음도 이루어지지 않는다. 그러므로 이것의 없음은 전전하여 저것의 없음에서 말미암는다. 또 과거의 미래가 없기 때문에 과거의 과거가 없다는 것은 위의 설명을 뒤집어 생각한다. 과거의 삼세에 이 여섯 뜻이 서로 말미암듯 현재와 미래에도 각각 여섯이 있음을 알 수 있다.</w:t>
      </w:r>
    </w:p>
    <w:p>
      <w:pPr>
        <w:pStyle w:val="TranslationText"/>
      </w:pPr>
      <w:r>
        <w:t>둘째, 함께하지 않는 경우 가운데 먼저 드러나게 서로 말미암는 것에도 여섯 뜻이 있다. 과거의 현재가 있어야 현재의 현재가 있음이 이루어진다. 왜냐하면 그것이 있지 않았다면 낙사할 법이 없어 이 현재의 있음에 이를 수 없기 때문이다.</w:t>
      </w:r>
    </w:p>
    <w:p>
      <w:pPr>
        <w:pStyle w:val="TranslationText"/>
      </w:pPr>
      <w:r>
        <w:t>또 현재의 현재가 있기 때문에 과거의 현재가 있었음을 비로소 알 수 있다. 만약 이것이 있지 않다면 저것의 있음도 이루어지지 않는다. 왜냐하면 이 있음이 없다면 저 있음이 낙사하여 없어질 수 없게 되는데, 낙사하지 않는 있음은 연기로 있는 것이 아니므로 있음이 이루어지지 않기 때문이다.</w:t>
      </w:r>
    </w:p>
    <w:p>
      <w:pPr>
        <w:pStyle w:val="TranslationText"/>
      </w:pPr>
      <w:r>
        <w:t>현재의 현재가 미래의 현재를 바라볼 때에도 두 뜻이 있으니 위에 준하여 생각한다. 과거의 현재가 미래의 현재를 바라볼 때에도 두 뜻이 있다. 곧 과거의 현재가 있지 않았다면 미래의 현재가 있음이 이루어지지 않으며, 그 반대도 이에 준하여 안다.</w:t>
      </w:r>
    </w:p>
    <w:p>
      <w:pPr>
        <w:pStyle w:val="TranslationText"/>
      </w:pPr>
      <w:r>
        <w:t>묻는다. 함께하는 것은 서로 말미암을 수 있지만, 함께하지 않는 것이 어떻게 서로 말미암을 수 있는가? 답한다. 함께하는 것은 드러나게 서로 말미암고, 함께하지 않는 것은 은밀히 서로 말미암으며, 또한 전전하여 서로 말미암는다. 이 함께하지 않음이 없다면 함께함이 이루어지지 않기 때문이다.</w:t>
      </w:r>
    </w:p>
    <w:p>
      <w:pPr>
        <w:pStyle w:val="TranslationText"/>
      </w:pPr>
      <w:r>
        <w:t>그러므로 이 구세를 총괄하면 다섯 지위이고, 다음의 열 문이 있다. 첫째 과거의 과거와 같은 것은 오직 낙사하여 멸한 과거일 뿐이며, 현재 쪽에서 본 과거이다.</w:t>
      </w:r>
    </w:p>
    <w:p>
      <w:pPr>
        <w:pStyle w:val="TranslationText"/>
      </w:pPr>
      <w:r>
        <w:t>둘째 과거의 현재와 같은 것은 두 문이 있다. 과거의 지위 안에서는 자체가 현재이고, 현재로 그것을 바라보면 과거이므로 이 법은 현재이면서 또한 과거이다. 바라보는 것이 다르므로 서로 방해하지 않는다.</w:t>
      </w:r>
    </w:p>
    <w:p>
      <w:pPr>
        <w:pStyle w:val="TranslationText"/>
      </w:pPr>
      <w:r>
        <w:t>셋째 과거의 미래와 같은 것은 세 문이 있다. 첫째 과거의 현재로 바라보면 아직 있지 않으므로 과거 쪽의 미래이다. 둘째 현재의 연이 현재에 일어나 아직 낙사하지 않았으므로 현재의 현재이다. 셋째 미래의 현재로 바라보면 이미 낙사했으므로 미래의 과거이다. 그러므로 이 현재의 현재는 현재이면서 또한 과거와 미래이다.</w:t>
      </w:r>
    </w:p>
    <w:p>
      <w:pPr>
        <w:pStyle w:val="TranslationText"/>
      </w:pPr>
      <w:r>
        <w:t>넷째 미래의 현재에도 두 문이 있고, 다섯째 미래의 미래에는 오직 한 문만 있다. 모두 이에 준하여 알 수 있다.</w:t>
      </w:r>
    </w:p>
    <w:p>
      <w:pPr>
        <w:pStyle w:val="TranslationText"/>
      </w:pPr>
      <w:r>
        <w:t>이상 차례로 서로 말미암는 데에 이 아홉 문이 있다. 제10은 간격을 뛰어넘어 서로 말미암는 것이다. 처음 하나가 없으면 뒤의 하나도 없는 것 등을 말한다. 그러므로 차례대로인 것과 간격을 뛰어넘는 것이 걸림 없이 서로 말미암아 모든 문을 상입·상즉하게 한다.</w:t>
      </w:r>
    </w:p>
    <w:p>
      <w:pPr>
        <w:pStyle w:val="TranslationText"/>
      </w:pPr>
      <w:r>
        <w:t>경에서 “과거의 모든 겁을 미래에 안치하고, 지금 미래의 모든 겁을 돌이켜 과거세에 둔다.”라고 하였다. 이것을 말한다.</w:t>
      </w:r>
    </w:p>
    <w:p>
      <w:pPr>
        <w:pStyle w:val="TranslationText"/>
      </w:pPr>
      <w:r>
        <w:t>무릇 서로 말미암는 뜻을 논하면 두 문이 있다. 첫째 역용에 의거한다. 이것이 없으면 저것이 이루어지지 않지만 이것은 여전히 저것이 아니다. 역용으로 서로 포섭하므로 상입을 설할 수 있으나 체가 뒤섞이지 않으므로 서로 그 자체가 되지는 않는다.</w:t>
      </w:r>
    </w:p>
    <w:p>
      <w:pPr>
        <w:pStyle w:val="TranslationText"/>
      </w:pPr>
      <w:r>
        <w:t>둘째 체성에 의거한다. 이것이 없으면 저것이 전혀 이루어지지 않으므로 이것이 곧 저것이다. 그러므로 체에 의거하여 상즉이라고 한다. 이 두 문을 풀이한 것은 별도로 설한 것과 같다. 그러므로 본래의 지위를 잃지 않으면서도 상즉과 상입이 없지 않다. 생각하면 볼 수 있다.</w:t>
      </w:r>
    </w:p>
    <w:p>
      <w:pPr>
        <w:pStyle w:val="TranslationText"/>
      </w:pPr>
      <w:r>
        <w:t>경에서 “한량없고 수없는 겁을 한 생각의 순간으로 만들 수 있다.”라고 한 것 등이 이 뜻이다.</w:t>
      </w:r>
    </w:p>
    <w:p>
      <w:pPr>
        <w:pStyle w:val="NoteLabel"/>
        <w:keepNext/>
      </w:pPr>
      <w:r>
        <w:t>각주</w:t>
      </w:r>
    </w:p>
    <w:p>
      <w:pPr>
        <w:pStyle w:val="NoteText"/>
      </w:pPr>
      <w:r>
        <w:t>[용어] 십세는 과거·현재·미래 각각에 다시 삼세를 세운 구세와, 이를 총괄하는 일념을 합한 것이다.</w:t>
      </w:r>
    </w:p>
    <w:p>
      <w:pPr>
        <w:pStyle w:val="NoteText"/>
      </w:pPr>
      <w:r>
        <w:t>[구문 불확실] ‘以若比不有彼有不成故’의 ‘比’는 문맥상 ‘此’의 이문일 가능성이 있어 ‘이것’으로 옮겼다.</w:t>
      </w:r>
    </w:p>
    <w:p>
      <w:pPr>
        <w:pStyle w:val="NoteText"/>
      </w:pPr>
      <w:r>
        <w:t>[용어] 相由의 두 측면인 力用과 體性을 구분하여, 전자는 상입, 후자는 상즉이 성립하는 근거로 옮겼다.</w:t>
      </w:r>
    </w:p>
    <w:p>
      <w:pPr>
        <w:pStyle w:val="Heading2"/>
        <w:keepNext/>
      </w:pPr>
      <w:r>
        <w:t>033. T45 0622c12</w:t>
      </w:r>
    </w:p>
    <w:p>
      <w:pPr>
        <w:pStyle w:val="UnitLabel"/>
        <w:keepNext/>
      </w:pPr>
      <w:r>
        <w:t>원문</w:t>
      </w:r>
    </w:p>
    <w:p>
      <w:pPr>
        <w:pStyle w:val="SourceText"/>
        <w:shd w:fill="F4F6F9"/>
      </w:pPr>
      <w:r>
        <w:t>[0622c12] 第二約法性融通門者。然此九世時無別體。唯依緣起法上假立。此緣起法復無自性。依真而立。是故緣起理事融通無礙。有其四重。一泯相俱盡。二相與兩存。三相隨互攝。四相是互即。初中以本從末唯事而無理。以末歸本反上可知。經云。非劫入劫。劫入非劫。是此義也。二中全事之理非事。全理之事非理。故俱存而不雜也。經中諸劫相即而不壞本劫者。是此義也。三中由隨事之理故。全一事能容一切也。由隨理之事故。一切事隨理入一中也。反上即是一入一切可知。四中由即理之事。故全一即一切也。由即事之理故。全一切即一也。是故唯理無可即入。唯事不可即入要理事相從相即故。是故有即有入。時劫依此無礙法故。還同此法自在即入餘義思之可解。</w:t>
      </w:r>
    </w:p>
    <w:p>
      <w:pPr>
        <w:pStyle w:val="UnitLabel"/>
        <w:keepNext/>
      </w:pPr>
      <w:r>
        <w:t>한국어 직역</w:t>
      </w:r>
    </w:p>
    <w:p>
      <w:pPr>
        <w:pStyle w:val="TranslationText"/>
      </w:pPr>
      <w:r>
        <w:t>둘째, 법성이 융통하는 문에 의거한다. 이 구세의 시간은 별도의 체가 없고 오직 연기법 위에 임시로 세운 것이다. 이 연기법도 다시 자성이 없어 진실한 것에 의지하여 선다. 그러므로 연기의 이와 사는 융통하여 걸림이 없다.</w:t>
      </w:r>
    </w:p>
    <w:p>
      <w:pPr>
        <w:pStyle w:val="TranslationText"/>
      </w:pPr>
      <w:r>
        <w:t>여기에는 네 겹이 있다. 첫째 상을 없애 모두 다함, 둘째 서로 더불어 둘 다 보존됨, 셋째 서로 따라 서로 포섭함, 넷째 서로 그 자체가 되어 상즉함이다.</w:t>
      </w:r>
    </w:p>
    <w:p>
      <w:pPr>
        <w:pStyle w:val="TranslationText"/>
      </w:pPr>
      <w:r>
        <w:t>처음에는 근본을 지말에 따르게 하면 오직 사만 있고 이는 없으며, 지말을 근본으로 돌리면 그 반대임을 알 수 있다. 경에서 “겁 아닌 것이 겁에 들고, 겁이 겁 아닌 것에 든다.”라고 한 것은 이 뜻이다.</w:t>
      </w:r>
    </w:p>
    <w:p>
      <w:pPr>
        <w:pStyle w:val="TranslationText"/>
      </w:pPr>
      <w:r>
        <w:t>둘째, 사 전체인 이는 사가 아니고 이 전체인 사는 이가 아니므로, 둘 다 보존되면서 뒤섞이지 않는다. 경에서 여러 겁이 상즉하면서도 본래의 겁을 무너뜨리지 않는다고 한 것은 이 뜻이다.</w:t>
      </w:r>
    </w:p>
    <w:p>
      <w:pPr>
        <w:pStyle w:val="TranslationText"/>
      </w:pPr>
      <w:r>
        <w:t>셋째, 사를 따르는 이로 말미암으므로 온전한 하나의 사가 모든 것을 포용할 수 있다. 이를 따르는 사로 말미암으므로 모든 사가 이를 따라 하나 안에 들어간다. 그 반대인 하나가 모든 것에 들어가는 것도 알 수 있다.</w:t>
      </w:r>
    </w:p>
    <w:p>
      <w:pPr>
        <w:pStyle w:val="TranslationText"/>
      </w:pPr>
      <w:r>
        <w:t>넷째, 이와 상즉하는 사로 말미암으므로 온전한 하나가 곧 모든 것이고, 사와 상즉하는 이로 말미암으므로 온전한 모든 것이 곧 하나이다. 그러므로 오직 이만 있어서는 상즉하거나 상입할 것이 없고, 오직 사만 있어도 상즉하거나 상입할 수 없다. 반드시 이와 사가 서로 따라 상즉하기 때문에 상즉도 있고 상입도 있다. 시겁은 이 걸림 없는 법에 의지하므로 또한 이 법과 같이 자재하게 상즉·상입한다. 나머지 뜻은 생각하면 이해할 수 있다.</w:t>
      </w:r>
    </w:p>
    <w:p>
      <w:pPr>
        <w:pStyle w:val="NoteLabel"/>
        <w:keepNext/>
      </w:pPr>
      <w:r>
        <w:t>각주</w:t>
      </w:r>
    </w:p>
    <w:p>
      <w:pPr>
        <w:pStyle w:val="NoteText"/>
      </w:pPr>
      <w:r>
        <w:t>[용어] ‘全事之理非事、全理之事非理’는 이와 사가 서로를 온전히 성립시키면서도 뒤섞이지 않는다는 대칭을 보존하여 옮겼다.</w:t>
      </w:r>
    </w:p>
    <w:p>
      <w:r>
        <w:br w:type="page"/>
      </w:r>
    </w:p>
    <w:p>
      <w:pPr>
        <w:pStyle w:val="Heading1"/>
      </w:pPr>
      <w:r>
        <w:t>현의장(玄義章)</w:t>
      </w:r>
    </w:p>
    <w:p>
      <w:pPr>
        <w:pStyle w:val="Heading2"/>
        <w:keepNext/>
      </w:pPr>
      <w:r>
        <w:t>034. T45 0622c29</w:t>
      </w:r>
    </w:p>
    <w:p>
      <w:pPr>
        <w:pStyle w:val="UnitLabel"/>
        <w:keepNext/>
      </w:pPr>
      <w:r>
        <w:t>원문</w:t>
      </w:r>
    </w:p>
    <w:p>
      <w:pPr>
        <w:pStyle w:val="SourceText"/>
        <w:shd w:fill="F4F6F9"/>
      </w:pPr>
      <w:r>
        <w:t>[0622c29] 緣起無礙一。染淨緣起二。揀理異情三。藥病對治四。理事分無五。因因果果六。二諦無礙七。真妄心境八。能化所化九。入道方便十。</w:t>
      </w:r>
    </w:p>
    <w:p>
      <w:pPr>
        <w:pStyle w:val="UnitLabel"/>
        <w:keepNext/>
      </w:pPr>
      <w:r>
        <w:t>한국어 직역</w:t>
      </w:r>
    </w:p>
    <w:p>
      <w:pPr>
        <w:pStyle w:val="TranslationText"/>
      </w:pPr>
      <w:r>
        <w:t>첫째 연기가 걸림 없음, 둘째 염정연기, 셋째 이치를 망정과 구별함, 넷째 약으로 병을 대치함, 다섯째 이와 사가 나뉨이 없음, 여섯째 인·인인·과·과과, 일곱째 이제가 걸림 없음, 여덟째 진망의 심경, 아홉째 능화와 소화, 열째 입도의 방편이다.</w:t>
      </w:r>
    </w:p>
    <w:p>
      <w:pPr>
        <w:pStyle w:val="NoteLabel"/>
        <w:keepNext/>
      </w:pPr>
      <w:r>
        <w:t>각주</w:t>
      </w:r>
    </w:p>
    <w:p>
      <w:pPr>
        <w:pStyle w:val="NoteText"/>
      </w:pPr>
      <w:r>
        <w:t>[문헌 구조] 이 열 항목은 이어지는 「현의장」의 열 문에 해당한다.</w:t>
      </w:r>
    </w:p>
    <w:p>
      <w:pPr>
        <w:pStyle w:val="Heading2"/>
      </w:pPr>
      <w:r>
        <w:t>제1 연기무애문(緣起無礙門)</w:t>
      </w:r>
    </w:p>
    <w:p>
      <w:pPr>
        <w:pStyle w:val="Heading3"/>
        <w:keepNext/>
      </w:pPr>
      <w:r>
        <w:t>035. T45 0623a04</w:t>
      </w:r>
    </w:p>
    <w:p>
      <w:pPr>
        <w:pStyle w:val="UnitLabel"/>
        <w:keepNext/>
      </w:pPr>
      <w:r>
        <w:t>원문</w:t>
      </w:r>
    </w:p>
    <w:p>
      <w:pPr>
        <w:pStyle w:val="SourceText"/>
        <w:shd w:fill="F4F6F9"/>
      </w:pPr>
      <w:r>
        <w:t>[0623a04] 問緣起諸法會融無礙如何可見。答今釋此義作二門。一開義融通。二句數決擇。初中開有三重四句。一空不空門。謂一切皆空無有毫末相。以緣起無性故。虛相盡故。或一切不空。以空為諸法故。以非情謂之無故。不異色等故。或二義無礙。或兩門俱泯。並可准思。二相在不在門。謂或一切入一中。由一無性以法性為一。又一切法既即法性。是故一切同在一中。而不相是也。或不在。一謂由無性一多絕。故不壞其有互不雜故。雖恒涉入住自位故。或俱。謂微細相入恒在外故。萬里迢然恒相在故。相在不在是一事故。無障礙故。或俱非。謂入出融故。絕二相故無在不在。仍有此法難名目也。如一切入一具斯四句。一入一切亦准思之。三相是不是門。或一切即是一。此有二門。一約性。謂如經云。若人欲成佛。勿壞於貪欲。諸法即貪欲。知是即成佛。此經意。以貪欲即無性故不可壞。諸法即貪欲者。即貪欲之無性理也。若不爾者。豈貪是一切法體耶。是故當知。舉貪名而取貪實。二約事。此中二。一始。二終。始謂法界無別有。即以諸法即法界為法界。一法無別有。即以法界即一法為一法。是故一切法即是一法也。二終者。既全以法界即一法為一法故。是故此一即是一切。一切法即是一也。問若就理性既一多俱絕。則無可即。若約事相人法相乖。故云何即。若約事有即。即壞其事即乖於俗。若約理有即。即乖於真。若舉事而取理。即不異前門。更何可辨。答只由此二義故。得相即也。何者。若事而非理不可即。若理而非事無可即。今由理事不二而二。謂即事之理方為真理故。全事相即而真理湛然。即理之事方為幻事故。恒相即而萬像紛然。良由理事相是而不一。故全一多互即而不雜也。去情思之。或若嚮像執言求解終日難見。或一切不是一。謂全體相是而不雜故。不壞本法故。其猶色即空而不壞色等准之。或俱。由前二義無礙具故。或俱非。由前二義互形奪故。絕二相故。無是不是仍有此法也。如一切即一有此四句。一即一切四句准思。此上三重融成一際。圓明具德無礙自在。是謂法界緣起門。思之知耳。二句數決擇者亦三重。先約一多相即不相即。總有四四句。一由一即多故名一。二一即多故非一。三一即多故亦一亦非一。四一即多故。非一非不一。多即一准之。第二由一不即多故名一。二由一不即多故非一。三一不即多故亦一亦不一。四一即多故非一非不一。多不即一准之。第三由一不即多故名一。二由一即多故非一。三由亦即亦不即故。亦一亦不一。四由非即非不即故。非一非不一。多即一准之。第四由一即多故名一。二由一不多故非一。三由俱故。俱四由不俱故。不俱多一亦准之。是故此上順有十六句。逆亦十六。總三十二句也。二約相在不在。亦三十二句。三約空不空亦三十二句。是故合有九十六句。又若三重相融有三重四句。一或唯空不空。或唯即不即。或俱或不俱。二或唯在不在。或唯空不空。或唯不俱等。三或唯即不即。或唯在不在等四句准之。是故三四為十二句。帖前九十六。總為一百八句法門也。</w:t>
      </w:r>
    </w:p>
    <w:p>
      <w:pPr>
        <w:pStyle w:val="UnitLabel"/>
        <w:keepNext/>
      </w:pPr>
      <w:r>
        <w:t>한국어 직역</w:t>
      </w:r>
    </w:p>
    <w:p>
      <w:pPr>
        <w:pStyle w:val="TranslationText"/>
      </w:pPr>
      <w:r>
        <w:t>묻는다. 연기한 모든 법이 모여 원융하고 걸림 없음은 어떻게 볼 수 있는가? 답한다. 지금 이 뜻을 풀이하는 데 두 문을 둔다. 첫째 뜻을 열어 융통시키고, 둘째 구수를 결택한다.</w:t>
      </w:r>
    </w:p>
    <w:p>
      <w:pPr>
        <w:pStyle w:val="TranslationText"/>
      </w:pPr>
      <w:r>
        <w:t>처음에는 세 겹의 사구를 연다.</w:t>
      </w:r>
    </w:p>
    <w:p>
      <w:pPr>
        <w:pStyle w:val="TranslationText"/>
      </w:pPr>
      <w:r>
        <w:t>첫째, 공하고 공하지 않은 문이다. 혹 모든 것이 다 공하여 털끝만 한 상도 없다. 연기는 자성이 없고 허망한 상이 다하기 때문이다. 혹 모든 것이 공하지 않다. 공이 모든 법이 되고, 망정이 그것을 없다고 여기는 것이 아니며, 색 등과 다르지 않기 때문이다. 혹 두 뜻이 걸림 없다. 혹 두 문이 함께 사라진다. 모두 이에 준하여 생각할 수 있다.</w:t>
      </w:r>
    </w:p>
    <w:p>
      <w:pPr>
        <w:pStyle w:val="TranslationText"/>
      </w:pPr>
      <w:r>
        <w:t>둘째, 서로 안에 있는가 있지 않은가의 문이다. 혹 모든 것이 하나 안에 들어간다. 하나는 자성이 없으므로 법성을 하나로 삼고, 또 모든 법이 이미 곧 법성이므로 모든 것이 함께 하나 안에 있으면서도 서로 그 자체가 되지는 않는다.</w:t>
      </w:r>
    </w:p>
    <w:p>
      <w:pPr>
        <w:pStyle w:val="TranslationText"/>
      </w:pPr>
      <w:r>
        <w:t>혹 하나 안에 있지 않다. 자성이 없으므로 하나와 여럿이 끊어졌기 때문이고, 그 있음을 무너뜨리지 않아 서로 뒤섞이지 않기 때문이며, 비록 항상 서로 교섭하여 들어가도 자기 지위에 머물기 때문이다.</w:t>
      </w:r>
    </w:p>
    <w:p>
      <w:pPr>
        <w:pStyle w:val="TranslationText"/>
      </w:pPr>
      <w:r>
        <w:t>혹 둘 다이다. 미세하게 서로 들어가면서 항상 밖에 있고, 만 리나 멀리 떨어져 있으면서 항상 서로 안에 있기 때문이다. 서로 안에 있음과 있지 않음이 동일한 하나의 일이어서 장애가 없기 때문이다.</w:t>
      </w:r>
    </w:p>
    <w:p>
      <w:pPr>
        <w:pStyle w:val="TranslationText"/>
      </w:pPr>
      <w:r>
        <w:t>혹 둘 다 아니다. 들어감과 나옴이 원융하여 두 상이 끊어졌으므로, 안에 있음도 없고 있지 않음도 없지만 여전히 이 법이 있어 이름 붙이기 어렵다. 모든 것이 하나에 들어가는 데 이 네 구가 있듯 하나가 모든 것에 들어가는 것도 이에 준하여 생각한다.</w:t>
      </w:r>
    </w:p>
    <w:p>
      <w:pPr>
        <w:pStyle w:val="TranslationText"/>
      </w:pPr>
      <w:r>
        <w:t>셋째, 서로 그 자체인가 그 자체가 아닌가의 문이다. 혹 모든 것이 곧 하나이다. 여기에는 두 문이 있다.</w:t>
      </w:r>
    </w:p>
    <w:p>
      <w:pPr>
        <w:pStyle w:val="TranslationText"/>
      </w:pPr>
      <w:r>
        <w:t>첫째 성품에 의거한다. 경에서 “사람이 성불하고자 한다면 탐욕을 무너뜨리지 말라. 모든 법이 곧 탐욕임을 알면 곧 성불한다.”라고 한 것과 같다. 이 경의 뜻은 탐욕이 곧 자성이 없으므로 무너뜨릴 수 없다는 것이다. ‘모든 법이 곧 탐욕’이라는 것은 곧 탐욕의 자성 없는 이치이다. 그렇지 않다면 어찌 탐욕이 모든 법의 체이겠는가. 그러므로 탐욕이라는 이름을 들면서 탐욕의 실제를 취한 것임을 알아야 한다.</w:t>
      </w:r>
    </w:p>
    <w:p>
      <w:pPr>
        <w:pStyle w:val="TranslationText"/>
      </w:pPr>
      <w:r>
        <w:t>둘째 사에 의거하며, 그 가운데 시작과 끝이 있다. 시작은 법계가 별도로 있는 것이 아니라 모든 법이 곧 법계인 것을 법계로 삼고, 하나의 법이 별도로 있는 것이 아니라 법계가 곧 하나의 법인 것을 하나의 법으로 삼는 것이다. 그러므로 모든 법이 곧 하나의 법이다.</w:t>
      </w:r>
    </w:p>
    <w:p>
      <w:pPr>
        <w:pStyle w:val="TranslationText"/>
      </w:pPr>
      <w:r>
        <w:t>끝은 법계 전체가 곧 하나의 법인 것을 하나의 법으로 삼으므로, 이 하나가 곧 모든 것이고 모든 법이 곧 하나라는 것이다.</w:t>
      </w:r>
    </w:p>
    <w:p>
      <w:pPr>
        <w:pStyle w:val="TranslationText"/>
      </w:pPr>
      <w:r>
        <w:t>묻는다. 이성에 나아가면 하나와 여럿이 모두 끊어져 상즉할 것이 없고, 사상에 의거하면 사람과 법의 상이 어긋나는데 어떻게 상즉하는가? 사에 의거하여 상즉한다면 그 사를 무너뜨려 속제에 어긋나고, 이에 의거하여 상즉한다면 진제에 어긋난다. 사를 들면서 이를 취한다면 앞의 문과 다르지 않으니 무엇을 다시 분별할 수 있는가?</w:t>
      </w:r>
    </w:p>
    <w:p>
      <w:pPr>
        <w:pStyle w:val="TranslationText"/>
      </w:pPr>
      <w:r>
        <w:t>답한다. 바로 이 두 뜻 때문에 상즉할 수 있다. 왜냐하면 사가 이가 아니라면 상즉할 수 없고, 이가 사가 아니라면 상즉할 것이 없다. 지금 이와 사는 둘이 아니면서 둘이다. 곧 사와 상즉하는 이라야 비로소 진리이므로 사상 전체가 상즉하면서도 진리는 고요하다. 이와 상즉하는 사라야 비로소 환사이므로 항상 상즉하면서도 만상이 분명하다. 실로 이와 사가 서로 그 자체이면서 하나는 아니기 때문에 하나와 여럿 전체가 서로 상즉하면서도 뒤섞이지 않는다. 망정을 버리고 사유해야 한다. 혹 형상과 메아리를 향해 언어에 집착하여 이해를 구한다면 종일토록 보기 어렵다.</w:t>
      </w:r>
    </w:p>
    <w:p>
      <w:pPr>
        <w:pStyle w:val="TranslationText"/>
      </w:pPr>
      <w:r>
        <w:t>혹 모든 것은 하나가 아니다. 체 전체가 서로 그 자체이면서도 뒤섞이지 않아 본래의 법을 무너뜨리지 않기 때문이다. 마치 색이 곧 공이면서도 색을 무너뜨리지 않는 것 등과 같으니 이에 준한다.</w:t>
      </w:r>
    </w:p>
    <w:p>
      <w:pPr>
        <w:pStyle w:val="TranslationText"/>
      </w:pPr>
      <w:r>
        <w:t>혹 둘 다이다. 앞의 두 뜻이 걸림 없이 함께 갖추어져 있기 때문이다. 혹 둘 다 아니다. 앞의 두 뜻이 서로 드러내면서 빼앗아 두 상이 끊어졌기 때문이다. 그 자체임도 그 자체 아님도 없지만 여전히 이 법은 있다.</w:t>
      </w:r>
    </w:p>
    <w:p>
      <w:pPr>
        <w:pStyle w:val="TranslationText"/>
      </w:pPr>
      <w:r>
        <w:t>모든 것이 곧 하나인 데 이 네 구가 있듯 하나가 곧 모든 것인 네 구도 이에 준하여 생각한다.</w:t>
      </w:r>
    </w:p>
    <w:p>
      <w:pPr>
        <w:pStyle w:val="TranslationText"/>
      </w:pPr>
      <w:r>
        <w:t>이상 세 겹이 원융하여 한 경계를 이루고 원만하고 밝게 여러 덕을 갖추어 걸림 없이 자재하다. 이를 법계연기의 문이라고 한다. 생각하면 알 수 있다.</w:t>
      </w:r>
    </w:p>
    <w:p>
      <w:pPr>
        <w:pStyle w:val="TranslationText"/>
      </w:pPr>
      <w:r>
        <w:t>둘째, 구수를 결택하는 데에도 세 겹이 있다.</w:t>
      </w:r>
    </w:p>
    <w:p>
      <w:pPr>
        <w:pStyle w:val="TranslationText"/>
      </w:pPr>
      <w:r>
        <w:t>먼저 하나와 여럿이 상즉하는가 상즉하지 않는가에 의거하면 총괄하여 네 겹의 사구가 있다.</w:t>
      </w:r>
    </w:p>
    <w:p>
      <w:pPr>
        <w:pStyle w:val="TranslationText"/>
      </w:pPr>
      <w:r>
        <w:t>첫째 겹은 다음과 같다. ① 하나가 곧 여럿이기 때문에 하나라고 한다. ② 하나가 곧 여럿이기 때문에 하나가 아니다. ③ 하나가 곧 여럿이기 때문에 하나이면서 하나가 아니다. ④ 하나가 곧 여럿이기 때문에 하나도 아니고 하나 아닌 것도 아니다. 여럿이 곧 하나인 경우도 이에 준한다.</w:t>
      </w:r>
    </w:p>
    <w:p>
      <w:pPr>
        <w:pStyle w:val="TranslationText"/>
      </w:pPr>
      <w:r>
        <w:t>둘째 겹은 다음과 같다. ① 하나가 곧 여럿이 아니기 때문에 하나라고 한다. ② 하나가 곧 여럿이 아니기 때문에 하나가 아니다. ③ 하나가 곧 여럿이 아니기 때문에 하나이면서 하나가 아니다. ④ 하나가 곧 여럿이기 때문에 하나도 아니고 하나 아닌 것도 아니다. 여럿이 곧 하나가 아닌 경우도 이에 준한다.</w:t>
      </w:r>
    </w:p>
    <w:p>
      <w:pPr>
        <w:pStyle w:val="TranslationText"/>
      </w:pPr>
      <w:r>
        <w:t>셋째 겹은 다음과 같다. ① 하나가 곧 여럿이 아니기 때문에 하나라고 한다. ② 하나가 곧 여럿이기 때문에 하나가 아니다. ③ 상즉하면서 상즉하지 않기 때문에 하나이면서 하나가 아니다. ④ 상즉하는 것도 아니고 상즉하지 않는 것도 아니기 때문에 하나도 아니고 하나 아닌 것도 아니다. 여럿이 곧 하나인 경우도 이에 준한다.</w:t>
      </w:r>
    </w:p>
    <w:p>
      <w:pPr>
        <w:pStyle w:val="TranslationText"/>
      </w:pPr>
      <w:r>
        <w:t>넷째 겹은 다음과 같다. ① 하나가 곧 여럿이기 때문에 하나라고 한다. ② 하나가 여럿이 아니기 때문에 하나가 아니다. ③ 둘 다이기 때문에 둘 다이다. ④ 둘 다가 아니기 때문에 둘 다가 아니다. 여럿과 하나의 경우도 이에 준한다.</w:t>
      </w:r>
    </w:p>
    <w:p>
      <w:pPr>
        <w:pStyle w:val="TranslationText"/>
      </w:pPr>
      <w:r>
        <w:t>그러므로 이상의 순방향에는 열여섯 구가 있고, 역방향에도 열여섯 구가 있어 모두 서른두 구이다.</w:t>
      </w:r>
    </w:p>
    <w:p>
      <w:pPr>
        <w:pStyle w:val="TranslationText"/>
      </w:pPr>
      <w:r>
        <w:t>둘째, 서로 안에 있음과 있지 않음에 의거해도 역시 서른두 구이다. 셋째, 공함과 공하지 않음에 의거해도 역시 서른두 구이다. 그러므로 합하여 아흔여섯 구가 있다.</w:t>
      </w:r>
    </w:p>
    <w:p>
      <w:pPr>
        <w:pStyle w:val="TranslationText"/>
      </w:pPr>
      <w:r>
        <w:t>또 세 겹이 서로 원융하면 세 겹의 사구가 있다. 첫째는 혹 오직 공함과 공하지 않음, 혹 오직 상즉과 상즉하지 않음, 혹 둘 다, 혹 둘 다 아님이다. 둘째는 혹 오직 안에 있음과 있지 않음, 혹 오직 공함과 공하지 않음, 혹 오직 둘 다 아님 등이다. 셋째는 혹 오직 상즉과 상즉하지 않음, 혹 오직 안에 있음과 있지 않음 등 네 구이니 이에 준한다. 그러므로 세 가지 사구가 열두 구가 된다. 앞의 아흔여섯 구에 더하면 모두 백팔 구의 법문이 된다.</w:t>
      </w:r>
    </w:p>
    <w:p>
      <w:pPr>
        <w:pStyle w:val="NoteLabel"/>
        <w:keepNext/>
      </w:pPr>
      <w:r>
        <w:t>각주</w:t>
      </w:r>
    </w:p>
    <w:p>
      <w:pPr>
        <w:pStyle w:val="NoteText"/>
      </w:pPr>
      <w:r>
        <w:t>[구문] 空不空·在不在·是不是의 세 겹에 각각 사구를 세우고, 다시 순·역 및 상호 원융을 계산하여 108구가 된다. 원문의 수치를 그대로 보존하였다.</w:t>
      </w:r>
    </w:p>
    <w:p>
      <w:pPr>
        <w:pStyle w:val="NoteText"/>
      </w:pPr>
      <w:r>
        <w:t>[구두 불확실] 넷째 겹의 ‘二由一不多故非一’은 ‘不即多’ 등 다른 글자가 빠졌을 가능성이 있으나 원문에 따라 옮겼다.</w:t>
      </w:r>
    </w:p>
    <w:p>
      <w:pPr>
        <w:pStyle w:val="NoteText"/>
      </w:pPr>
      <w:r>
        <w:t>[용어] 去情은 대상에 대한 분별 집착을 버린다는 뜻으로 ‘망정을 버리다’라고 옮겼다.</w:t>
      </w:r>
    </w:p>
    <w:p>
      <w:pPr>
        <w:pStyle w:val="Heading2"/>
      </w:pPr>
      <w:r>
        <w:t>제2 염정연기문(染淨緣起門)</w:t>
      </w:r>
    </w:p>
    <w:p>
      <w:pPr>
        <w:pStyle w:val="Heading3"/>
        <w:keepNext/>
      </w:pPr>
      <w:r>
        <w:t>036. T45 0623c08</w:t>
      </w:r>
    </w:p>
    <w:p>
      <w:pPr>
        <w:pStyle w:val="UnitLabel"/>
        <w:keepNext/>
      </w:pPr>
      <w:r>
        <w:t>원문</w:t>
      </w:r>
    </w:p>
    <w:p>
      <w:pPr>
        <w:pStyle w:val="SourceText"/>
        <w:shd w:fill="F4F6F9"/>
      </w:pPr>
      <w:r>
        <w:t>[0623c08] 問眾生雜染及三寶清淨。為俱是妄為亦非妄。答此二各有四句。謂眾生是妄。以橫計有故。眾生非妄成法器故。此二約用。眾生是妄由上二句故。眾生非妄以妄即空故。真如性滿故。三寶是妄妄情取有故。經云。眾生強分別作佛度眾生。經云。若解真實者。無佛無菩提等。二三寶非妄以能治妄故。經云。佛菩提智之所能斷故。三三寶是妄。由治妄故立也。無妄即無真故。論云。但隨眾生見聞得益故。說為用也。四三寶非妄由全體是真故。恒一相故。經云。三寶同一味故也。</w:t>
      </w:r>
    </w:p>
    <w:p>
      <w:pPr>
        <w:pStyle w:val="UnitLabel"/>
        <w:keepNext/>
      </w:pPr>
      <w:r>
        <w:t>한국어 직역</w:t>
      </w:r>
    </w:p>
    <w:p>
      <w:pPr>
        <w:pStyle w:val="TranslationText"/>
      </w:pPr>
      <w:r>
        <w:t>묻는다. 중생의 잡염과 삼보의 청정은 모두 허망한 것인가, 또한 허망하지 않은 것인가? 답한다. 이 둘에는 각각 네 구가 있다.</w:t>
      </w:r>
    </w:p>
    <w:p>
      <w:pPr>
        <w:pStyle w:val="TranslationText"/>
      </w:pPr>
      <w:r>
        <w:t>중생에 관해서는 다음과 같다. 첫째 중생은 허망하다. 가로질러 실재한다고 헤아리기 때문이다. 둘째 중생은 허망하지 않다. 법을 담는 그릇을 이루기 때문이다. 이 둘은 작용에 의거한다. 셋째 중생은 허망하다. 위의 두 구로 말미암기 때문이다. 넷째 중생은 허망하지 않다. 허망함이 곧 공하고 진여의 성품이 원만하기 때문이다.</w:t>
      </w:r>
    </w:p>
    <w:p>
      <w:pPr>
        <w:pStyle w:val="TranslationText"/>
      </w:pPr>
      <w:r>
        <w:t>삼보에 관해서는 다음과 같다. 첫째 삼보는 허망하다. 망정으로 실재한다고 취하기 때문이다. 경에서 “중생이 억지로 분별하여 부처가 중생을 제도한다고 한다.”라고 하였고, 또 경에서 “진실을 이해한다면 부처도 없고 보리도 없다.”라고 하였다.</w:t>
      </w:r>
    </w:p>
    <w:p>
      <w:pPr>
        <w:pStyle w:val="TranslationText"/>
      </w:pPr>
      <w:r>
        <w:t>둘째 삼보는 허망하지 않다. 허망함을 대치할 수 있기 때문이다. 경에서 “부처의 보리지로 끊을 수 있다.”라고 하였다.</w:t>
      </w:r>
    </w:p>
    <w:p>
      <w:pPr>
        <w:pStyle w:val="TranslationText"/>
      </w:pPr>
      <w:r>
        <w:t>셋째 삼보는 허망하다. 허망함을 대치하기 때문에 세운 것이어서 허망함이 없으면 참됨도 없기 때문이다. 논에서 “다만 중생이 보고 들어 이익을 얻는 것을 따라 작용이라고 설한다.”라고 하였다.</w:t>
      </w:r>
    </w:p>
    <w:p>
      <w:pPr>
        <w:pStyle w:val="TranslationText"/>
      </w:pPr>
      <w:r>
        <w:t>넷째 삼보는 허망하지 않다. 체 전체가 참된 것이고 항상 한 상이기 때문이다. 경에서 “삼보는 동일한 한맛이다.”라고 하였다.</w:t>
      </w:r>
    </w:p>
    <w:p>
      <w:pPr>
        <w:pStyle w:val="NoteLabel"/>
        <w:keepNext/>
      </w:pPr>
      <w:r>
        <w:t>각주</w:t>
      </w:r>
    </w:p>
    <w:p>
      <w:pPr>
        <w:pStyle w:val="NoteText"/>
      </w:pPr>
      <w:r>
        <w:t>[구문 불확실] 중생에 관한 ‘眾生是妄由上二句故’는 앞 두 구와의 논리 연결이 생략되어 있어 원문대로 옮겼다.</w:t>
      </w:r>
    </w:p>
    <w:p>
      <w:pPr>
        <w:pStyle w:val="Heading2"/>
      </w:pPr>
      <w:r>
        <w:t>제3 간리이정문(揀理異情門)</w:t>
      </w:r>
    </w:p>
    <w:p>
      <w:pPr>
        <w:pStyle w:val="Heading3"/>
        <w:keepNext/>
      </w:pPr>
      <w:r>
        <w:t>037. T45 0623c20</w:t>
      </w:r>
    </w:p>
    <w:p>
      <w:pPr>
        <w:pStyle w:val="UnitLabel"/>
        <w:keepNext/>
      </w:pPr>
      <w:r>
        <w:t>원문</w:t>
      </w:r>
    </w:p>
    <w:p>
      <w:pPr>
        <w:pStyle w:val="SourceText"/>
        <w:shd w:fill="F4F6F9"/>
      </w:pPr>
      <w:r>
        <w:t>[0623c20] 問真空與斷空何別。答略有四別。一約境。謂真空不異色等名法理空也。斷空在色等外。及滅色方為空。名為斷滅空也。二約心。謂真空聖智所得。比證等不同也。斷空情謂所得世人所知也。三約德用。謂觀達真空必伏滅煩惱。令成王行入位得果。若緣念斷空成斷滅見。增長邪趣入外道位。顛墜惡趣。經云。寧起有見如須彌。不起空見如芥子。論云。若復見於空諸佛所不化等。又真空即色故。不可斷空取。是故真空不思議也。斷空不爾。反上知之。四約對辨異者。問色等既即是真空。斷空何獨不真耶。答若斷空亦即空而實無差別。但為濫取空名。是故揀之耳。略作四句。一色與斷空不相即。以俱是所執故。如見人畜等。二斷空即空與色即空。二空不別。以無二相故。三色真空與斷空不相即。以情理異故。又斷空空與色不相即。亦情理別故。四即空之色與即真之斷得相。即以從詮說理故。就法融通故。如此二門具斯四句。餘一切法相望皆亦如是准思。故經云。諸法即貪者。以即空之諸法。還即彼即空之貪耳。問如貪法既即空。瞋等亦即空。未知瞋等空為即是貪空。為猶在貪外。答全是內而外宛然。全是外而內亦爾。以圓融故。無限分故。無障礙故。問為如堂內空與房內空。此二空無分限故。一味同故云堂空即房空。而實堂內空不是房中攝。為如此不。答不也。此是世法非可同彼。若如彼言。房空不移而全在堂內。堂中亦爾。非是彼此相通故說無二。但以彼空元來是此空故名無二也。既非世法難申說也。會意思之。或客可見耳。</w:t>
      </w:r>
    </w:p>
    <w:p>
      <w:pPr>
        <w:pStyle w:val="UnitLabel"/>
        <w:keepNext/>
      </w:pPr>
      <w:r>
        <w:t>한국어 직역</w:t>
      </w:r>
    </w:p>
    <w:p>
      <w:pPr>
        <w:pStyle w:val="TranslationText"/>
      </w:pPr>
      <w:r>
        <w:t>묻는다. 진공과 단공은 어떻게 다른가? 답한다. 대략 네 가지 차이가 있다.</w:t>
      </w:r>
    </w:p>
    <w:p>
      <w:pPr>
        <w:pStyle w:val="TranslationText"/>
      </w:pPr>
      <w:r>
        <w:t>첫째 경계에 의거한다. 진공은 색 등과 다르지 않으므로 법리의 공이라고 한다. 단공은 색 등의 밖에 있고 색을 없앤 뒤에야 공이 되므로 단멸공이라고 한다.</w:t>
      </w:r>
    </w:p>
    <w:p>
      <w:pPr>
        <w:pStyle w:val="TranslationText"/>
      </w:pPr>
      <w:r>
        <w:t>둘째 마음에 의거한다. 진공은 성스러운 지혜가 얻은 것이며 비량과 현증 등이 같지 않다. 단공은 망정으로 헤아려 얻은 것이고 세상 사람이 아는 것이다.</w:t>
      </w:r>
    </w:p>
    <w:p>
      <w:pPr>
        <w:pStyle w:val="TranslationText"/>
      </w:pPr>
      <w:r>
        <w:t>셋째 덕과 작용에 의거한다. 진공을 관하여 통달하면 반드시 번뇌를 굴복시키고 없애 왕행을 이루며 지위에 들어가 과를 얻는다. 단공을 반연하여 생각하면 단멸견을 이루고 삿된 취향을 키워 외도의 지위에 들어가며 악취에 떨어진다.</w:t>
      </w:r>
    </w:p>
    <w:p>
      <w:pPr>
        <w:pStyle w:val="TranslationText"/>
      </w:pPr>
      <w:r>
        <w:t>경에서 “수미산과 같은 유견을 일으킬지언정 겨자씨와 같은 공견을 일으키지 말라.”라고 하였고, 논에서 “다시 공을 본다면 모든 부처가 교화하지 못한다.”라고 한 것 등과 같다. 또 진공은 곧 색이므로 단공처럼 끊어 취할 수 없다. 그러므로 진공은 불사의하다. 단공은 그렇지 않으니 위의 설명을 뒤집어 알 수 있다.</w:t>
      </w:r>
    </w:p>
    <w:p>
      <w:pPr>
        <w:pStyle w:val="TranslationText"/>
      </w:pPr>
      <w:r>
        <w:t>넷째, 상대하여 차이를 분별한다.</w:t>
      </w:r>
    </w:p>
    <w:p>
      <w:pPr>
        <w:pStyle w:val="TranslationText"/>
      </w:pPr>
      <w:r>
        <w:t>묻는다. 색 등이 이미 곧 진공이라면 단공만은 어찌 홀로 참되지 않은가? 답한다. 단공도 곧 공이라면 실로 차별이 없지만, 공이라는 이름을 혼동하여 취하기 때문에 그것을 가릴 뿐이다.</w:t>
      </w:r>
    </w:p>
    <w:p>
      <w:pPr>
        <w:pStyle w:val="TranslationText"/>
      </w:pPr>
      <w:r>
        <w:t>대략 네 구를 짓는다. 첫째 색과 단공은 상즉하지 않는다. 둘 다 집착된 것이기 때문이다. 사람과 짐승 등을 보는 것과 같다.</w:t>
      </w:r>
    </w:p>
    <w:p>
      <w:pPr>
        <w:pStyle w:val="TranslationText"/>
      </w:pPr>
      <w:r>
        <w:t>둘째 단공이 곧 공인 것과 색이 곧 공인 것, 이 두 공은 다르지 않다. 두 상이 없기 때문이다.</w:t>
      </w:r>
    </w:p>
    <w:p>
      <w:pPr>
        <w:pStyle w:val="TranslationText"/>
      </w:pPr>
      <w:r>
        <w:t>셋째 색의 진공과 단공은 상즉하지 않는다. 망정과 이치가 다르기 때문이다. 또 단공의 공과 색은 상즉하지 않는다. 역시 망정과 이치가 다르기 때문이다.</w:t>
      </w:r>
    </w:p>
    <w:p>
      <w:pPr>
        <w:pStyle w:val="TranslationText"/>
      </w:pPr>
      <w:r>
        <w:t>넷째 곧 공인 색과 곧 참된 것인 단절은 서로 상즉할 수 있다. 설명에 따라 이치를 설하고 법의 융통에 나아가기 때문이다.</w:t>
      </w:r>
    </w:p>
    <w:p>
      <w:pPr>
        <w:pStyle w:val="TranslationText"/>
      </w:pPr>
      <w:r>
        <w:t>이 두 문이 이 네 구를 갖추듯 그 밖의 모든 법을 서로 상대해도 모두 이와 같으니 이에 준하여 생각한다. 그러므로 경에서 “모든 법이 곧 탐욕이다.”라고 한 것은 곧 공인 모든 법이 다시 곧 공인 저 탐욕과 상즉한다는 뜻이다.</w:t>
      </w:r>
    </w:p>
    <w:p>
      <w:pPr>
        <w:pStyle w:val="TranslationText"/>
      </w:pPr>
      <w:r>
        <w:t>묻는다. 탐욕이라는 법이 이미 곧 공이고 성냄 등도 곧 공이라면, 성냄 등의 공은 곧 이 탐욕의 공인가, 아니면 여전히 탐욕의 밖에 있는가?</w:t>
      </w:r>
    </w:p>
    <w:p>
      <w:pPr>
        <w:pStyle w:val="TranslationText"/>
      </w:pPr>
      <w:r>
        <w:t>답한다. 온전히 안이면서 밖이 분명하고, 온전히 밖이면서 안도 또한 그러하다. 원융하기 때문이고, 한계와 구분이 없기 때문이며, 장애가 없기 때문이다.</w:t>
      </w:r>
    </w:p>
    <w:p>
      <w:pPr>
        <w:pStyle w:val="TranslationText"/>
      </w:pPr>
      <w:r>
        <w:t>묻는다. 마치 집 안의 허공과 방 안의 허공처럼, 이 두 허공은 한계가 없고 한맛으로 같으므로 집의 허공이 곧 방의 허공이라고 하지만 실제로 집 안의 허공은 방 안에 포섭되지 않는 것과 같은가?</w:t>
      </w:r>
    </w:p>
    <w:p>
      <w:pPr>
        <w:pStyle w:val="TranslationText"/>
      </w:pPr>
      <w:r>
        <w:t>답한다. 그렇지 않다. 이것은 세간법이므로 저 진공과 같게 할 수 없다. 만약 그 말과 같다면 방의 허공은 옮기지 않으면서도 전부 집 안에 있고, 집의 허공도 또한 그러해야 한다. 저것과 이것이 서로 통하기 때문에 둘이 없다고 하는 것이 아니라, 저 허공이 원래 바로 이 허공이기 때문에 둘이 없다고 한다. 세간법이 아니므로 말로 펴기 어렵다. 뜻을 모아 생각하면 혹 이해할 수 있을 뿐이다.</w:t>
      </w:r>
    </w:p>
    <w:p>
      <w:pPr>
        <w:pStyle w:val="NoteLabel"/>
        <w:keepNext/>
      </w:pPr>
      <w:r>
        <w:t>각주</w:t>
      </w:r>
    </w:p>
    <w:p>
      <w:pPr>
        <w:pStyle w:val="NoteText"/>
      </w:pPr>
      <w:r>
        <w:t>[용어] 斷空은 색 등의 현상을 없앤 뒤 남는 것으로 상정한 단멸적 공이며, 법과 불이인 真空과 대립한다.</w:t>
      </w:r>
    </w:p>
    <w:p>
      <w:pPr>
        <w:pStyle w:val="NoteText"/>
      </w:pPr>
      <w:r>
        <w:t>[구문 불확실] ‘即空之色與即真之斷得相。即’은 문자 또는 구두의 이상이 의심된다. ‘곧 공인 색’과 ‘곧 참된 것인 단절’이 상즉한다고 잠정 번역하였다.</w:t>
      </w:r>
    </w:p>
    <w:p>
      <w:pPr>
        <w:pStyle w:val="NoteText"/>
      </w:pPr>
      <w:r>
        <w:t>[구두 불확실] 문말의 ‘或客可見耳’는 ‘或可見耳’의 이문 가능성이 있어 ‘혹 이해할 수 있을 뿐’으로 옮겼다.</w:t>
      </w:r>
    </w:p>
    <w:p>
      <w:pPr>
        <w:pStyle w:val="Heading2"/>
      </w:pPr>
      <w:r>
        <w:t>제4 약병대치문(藥病對治門)</w:t>
      </w:r>
    </w:p>
    <w:p>
      <w:pPr>
        <w:pStyle w:val="Heading3"/>
        <w:keepNext/>
      </w:pPr>
      <w:r>
        <w:t>038. T45 0624a23</w:t>
      </w:r>
    </w:p>
    <w:p>
      <w:pPr>
        <w:pStyle w:val="UnitLabel"/>
        <w:keepNext/>
      </w:pPr>
      <w:r>
        <w:t>원문</w:t>
      </w:r>
    </w:p>
    <w:p>
      <w:pPr>
        <w:pStyle w:val="SourceText"/>
        <w:shd w:fill="F4F6F9"/>
      </w:pPr>
      <w:r>
        <w:t>[0624a23] 問對病興治分齊有幾。修行之要故請示之。答病有二種。一麁謂巧偽修行。二細謂執見不破。前中亦二。一內實破戒而外現威儀等。二假全不破為他知故求名利故。狡滑故伺狎故。不直故護短故。第二細中亦二。一雖具直心而執我修行。二雖不執有人而計有法。實見不破故。對治之藥亦有二種。一麁亦二。謂於諸過非而不覆藏。深愧懺悔。二於所修行不雜巧偽。皆質直柔軟。作下下意不顯己德。第二細中亦二。一諸修行時知無我人。不計疲苦。二觀察諸法等不二。一相無相入理究竟。二通說者。但深觀諸法平等之時。於上諸病無不治盡。此是大乘修行法門。依佛藏經義說。</w:t>
      </w:r>
    </w:p>
    <w:p>
      <w:pPr>
        <w:pStyle w:val="UnitLabel"/>
        <w:keepNext/>
      </w:pPr>
      <w:r>
        <w:t>한국어 직역</w:t>
      </w:r>
    </w:p>
    <w:p>
      <w:pPr>
        <w:pStyle w:val="TranslationText"/>
      </w:pPr>
      <w:r>
        <w:t>묻는다. 병에 맞추어 치료를 일으키는 범위에는 몇 가지가 있는가? 수행의 요점이므로 가르쳐 주기를 청한다.</w:t>
      </w:r>
    </w:p>
    <w:p>
      <w:pPr>
        <w:pStyle w:val="TranslationText"/>
      </w:pPr>
      <w:r>
        <w:t>답한다. 병에는 두 종류가 있다. 첫째 거친 것은 교묘하게 속이며 수행하는 것이고, 둘째 미세한 것은 집착된 견해가 깨지지 않는 것이다.</w:t>
      </w:r>
    </w:p>
    <w:p>
      <w:pPr>
        <w:pStyle w:val="TranslationText"/>
      </w:pPr>
      <w:r>
        <w:t>앞의 것 가운데에도 둘이 있다. 첫째 안으로는 실제로 계를 깨뜨리면서 밖으로는 위의 등을 나타낸다. 둘째 설령 전혀 계를 깨뜨리지 않더라도 남에게 알려지기 위해서, 명예와 이익을 구하기 위해서, 교활하기 때문에, 엿보아 친근히 하기 때문에, 정직하지 않기 때문에, 자기 단점을 감추기 위해서 그렇게 한다.</w:t>
      </w:r>
    </w:p>
    <w:p>
      <w:pPr>
        <w:pStyle w:val="TranslationText"/>
      </w:pPr>
      <w:r>
        <w:t>둘째 미세한 것 가운데에도 둘이 있다. 첫째 비록 곧은 마음을 갖추었지만 ‘내가 수행한다’고 집착한다. 둘째 비록 사람이 있다고 집착하지 않지만 법이 있다고 헤아려 실재한다는 견해가 깨지지 않는다.</w:t>
      </w:r>
    </w:p>
    <w:p>
      <w:pPr>
        <w:pStyle w:val="TranslationText"/>
      </w:pPr>
      <w:r>
        <w:t>대치하는 약에도 두 종류가 있다. 첫째 거친 것에도 둘이 있다. ① 여러 잘못과 그릇됨을 덮어 감추지 않고 깊이 부끄러워하며 참회한다. ② 닦는 행에 교묘한 속임을 섞지 않고 모두 질직하고 유연하게 하며, 가장 낮은 이라는 생각을 짓고 자기 덕을 드러내지 않는다.</w:t>
      </w:r>
    </w:p>
    <w:p>
      <w:pPr>
        <w:pStyle w:val="TranslationText"/>
      </w:pPr>
      <w:r>
        <w:t>둘째 미세한 것 가운데에도 둘이 있다. ① 여러 행을 닦을 때 나와 사람이 없음을 알고 피로와 괴로움을 헤아리지 않는다. ② 모든 법이 평등하여 둘이 아니고, 한 상이며 상이 없음을 관찰하여 이치에 들어가 궁극에 이른다.</w:t>
      </w:r>
    </w:p>
    <w:p>
      <w:pPr>
        <w:pStyle w:val="TranslationText"/>
      </w:pPr>
      <w:r>
        <w:t>둘째, 통틀어 설하면 다만 모든 법의 평등함을 깊이 관할 때 위의 여러 병이 다 치료되지 않는 것이 없다. 이것이 대승의 수행법문이며 『불장경』의 뜻에 의거하여 설한 것이다.</w:t>
      </w:r>
    </w:p>
    <w:p>
      <w:pPr>
        <w:pStyle w:val="NoteLabel"/>
        <w:keepNext/>
      </w:pPr>
      <w:r>
        <w:t>각주</w:t>
      </w:r>
    </w:p>
    <w:p>
      <w:pPr>
        <w:pStyle w:val="NoteText"/>
      </w:pPr>
      <w:r>
        <w:t>[용어] 麁病은 위의·명리와 관련된 교위(巧偽), 細病은 아집·법집의 견해가 깨지지 않는 것을 가리킨다.</w:t>
      </w:r>
    </w:p>
    <w:p>
      <w:pPr>
        <w:pStyle w:val="Heading2"/>
      </w:pPr>
      <w:r>
        <w:t>제5 이사분무문(理事分無門)</w:t>
      </w:r>
    </w:p>
    <w:p>
      <w:pPr>
        <w:pStyle w:val="Heading3"/>
        <w:keepNext/>
      </w:pPr>
      <w:r>
        <w:t>039. T45 0624b09</w:t>
      </w:r>
    </w:p>
    <w:p>
      <w:pPr>
        <w:pStyle w:val="UnitLabel"/>
        <w:keepNext/>
      </w:pPr>
      <w:r>
        <w:t>원문</w:t>
      </w:r>
    </w:p>
    <w:p>
      <w:pPr>
        <w:pStyle w:val="SourceText"/>
        <w:shd w:fill="F4F6F9"/>
      </w:pPr>
      <w:r>
        <w:t>[0624b09] 問如此理事。為理無分限事有分限耶。為不耶。答此中理事各有四句。且理一無分限。以遍一切故。二非無分限。以一法中無不具足故三具。分無分一味。以全體在一法。而一切處恒滿故。如觀一塵中。見一切處法界。四俱非。分無分以自體絕待故。圓融故。二義一相非二門故。事中一有分。以隨自事相有分齊故。二無分以全體即理故。大品云。色前際不可得。後際亦不可得。此即無分也三俱。以前二義無礙具故。具此二義方是一事故。四俱非。以二義融故平等故。二相絕故。由上諸義。是故理性不唯無分故。在一切法處。而全體一內不唯分故。常在一中全在一外。事法不唯分故。常在此處恒在他方處。不唯無分故遍一切。而不移本位。又由理不唯無分故。不在一事外不唯分故。不在一事內事不唯分故。常在此處而無在也。不唯無分故。常在他處而無在也。是故無在不在。而在此在彼無障礙也。</w:t>
      </w:r>
    </w:p>
    <w:p>
      <w:pPr>
        <w:pStyle w:val="UnitLabel"/>
        <w:keepNext/>
      </w:pPr>
      <w:r>
        <w:t>한국어 직역</w:t>
      </w:r>
    </w:p>
    <w:p>
      <w:pPr>
        <w:pStyle w:val="TranslationText"/>
      </w:pPr>
      <w:r>
        <w:t>묻는다. 이와 같은 이와 사에서 이는 한계가 없고 사는 한계가 있는가, 그렇지 않은가?</w:t>
      </w:r>
    </w:p>
    <w:p>
      <w:pPr>
        <w:pStyle w:val="TranslationText"/>
      </w:pPr>
      <w:r>
        <w:t>답한다. 여기서 이와 사에는 각각 네 구가 있다.</w:t>
      </w:r>
    </w:p>
    <w:p>
      <w:pPr>
        <w:pStyle w:val="TranslationText"/>
      </w:pPr>
      <w:r>
        <w:t>먼저 이의 경우, 첫째 한계가 없다. 모든 것에 두루하기 때문이다. 둘째 한계가 없지 않다. 하나의 법 가운데 갖추어지지 않은 것이 없기 때문이다. 셋째 한계 있음과 한계 없음이 한맛으로 함께한다. 체 전체가 하나의 법에 있으면서 모든 곳에 항상 가득하기 때문이다. 하나의 티끌을 관하는 가운데 모든 곳의 법계를 보는 것과 같다. 넷째 둘 다 아니다. 한계 있음과 한계 없음은 자체가 상대를 끊었고 원융하며, 두 뜻이 하나의 상이어서 두 문이 아니기 때문이다.</w:t>
      </w:r>
    </w:p>
    <w:p>
      <w:pPr>
        <w:pStyle w:val="TranslationText"/>
      </w:pPr>
      <w:r>
        <w:t>사의 경우, 첫째 한계가 있다. 자기 사상을 따라 분제가 있기 때문이다. 둘째 한계가 없다. 체 전체가 곧 이이기 때문이다. 『대품』에서 “색의 전제는 얻을 수 없고 후제도 얻을 수 없다.”라고 하였으니 곧 한계가 없는 것이다. 셋째 둘 다이다. 앞의 두 뜻이 걸림 없이 함께 갖추어져, 이 두 뜻을 갖추어야 비로소 하나의 사이기 때문이다. 넷째 둘 다 아니다. 두 뜻이 원융하고 평등하여 두 상이 끊어지기 때문이다.</w:t>
      </w:r>
    </w:p>
    <w:p>
      <w:pPr>
        <w:pStyle w:val="TranslationText"/>
      </w:pPr>
      <w:r>
        <w:t>위의 여러 뜻으로 말미암아 이성은 오직 한계 없음만이 아니므로 모든 법의 처소에 있으면서 체 전체가 하나 안에 있고, 오직 한계 있음만이 아니므로 항상 하나 안에 있으면서 전부 하나의 밖에 있다.</w:t>
      </w:r>
    </w:p>
    <w:p>
      <w:pPr>
        <w:pStyle w:val="TranslationText"/>
      </w:pPr>
      <w:r>
        <w:t>사법은 오직 한계 있음만이 아니므로 항상 이곳에 있으면서 언제나 다른 방향의 처소에도 있고, 오직 한계 없음만이 아니므로 모든 것에 두루하면서도 본래의 지위를 옮기지 않는다.</w:t>
      </w:r>
    </w:p>
    <w:p>
      <w:pPr>
        <w:pStyle w:val="TranslationText"/>
      </w:pPr>
      <w:r>
        <w:t>또 이는 오직 한계 없음만이 아니므로 하나의 사 밖에 있지 않고, 오직 한계 있음만이 아니므로 하나의 사 안에 있지 않다. 사는 오직 한계 있음만이 아니므로 항상 이곳에 있으면서도 있는 바가 없고, 오직 한계 없음만이 아니므로 항상 다른 곳에 있으면서도 있는 바가 없다. 그러므로 있음도 있지 않음도 없으면서 이곳과 저곳에 있어 장애가 없다.</w:t>
      </w:r>
    </w:p>
    <w:p>
      <w:pPr>
        <w:pStyle w:val="NoteLabel"/>
        <w:keepNext/>
      </w:pPr>
      <w:r>
        <w:t>각주</w:t>
      </w:r>
    </w:p>
    <w:p>
      <w:pPr>
        <w:pStyle w:val="NoteText"/>
      </w:pPr>
      <w:r>
        <w:t>[용어] 分限은 공간적 경계만이 아니라 개별 사법의 분제와 한정을 포함하므로 ‘한계’로 옮겼다.</w:t>
      </w:r>
    </w:p>
    <w:p>
      <w:pPr>
        <w:pStyle w:val="Heading2"/>
      </w:pPr>
      <w:r>
        <w:t>제6 인인과과문(因因果果門)</w:t>
      </w:r>
    </w:p>
    <w:p>
      <w:pPr>
        <w:pStyle w:val="Heading3"/>
        <w:keepNext/>
      </w:pPr>
      <w:r>
        <w:t>040. T45 0624b29</w:t>
      </w:r>
    </w:p>
    <w:p>
      <w:pPr>
        <w:pStyle w:val="UnitLabel"/>
        <w:keepNext/>
      </w:pPr>
      <w:r>
        <w:t>원문</w:t>
      </w:r>
    </w:p>
    <w:p>
      <w:pPr>
        <w:pStyle w:val="SourceText"/>
        <w:shd w:fill="F4F6F9"/>
      </w:pPr>
      <w:r>
        <w:t>[0624b29] 師子吼品云。佛性者有因有因因。有果有果果。因者十二因緣。因因者。即是智慧(通法已去)。果者阿耨菩提。果果者無上大般涅槃。後四句者。是因非果如佛性。是果非因如大涅槃。是因是果。如十二因緣所生之法(此中具智慧及菩提二句)。非因非果名為佛性(中道正性謂法身理也。開第三句即為五種佛性也)。或有佛性。闡提人有善根人無(是前因性)。或有佛性。善根人有闡提人無(是曰因性)。或有佛性二人俱有(非因非果性)。或有佛性二人俱無(果與果果二性)。十二因緣名佛性者。且如無明是佛性有二義。一當體淨故是法身性。二是能知名義成反流。故名報身性。餘支准此。又初四句中。初者謂染淨緣起門。二內熏發心。三始覺圓四本覺現。又初隨染隱體。二微起淨用。三染盡淨圓。四還源顯實。又初與第四俱是理性。但染淨異。中間二俱是行性但因果異。又初染而非淨。第二淨而非染。第三亦染亦淨。第四非染非淨。又初是自性住。二是引出。三四是至得果。又初二因。後二果。又轉初為四轉二為三。又依初起二。以二成三。以三證初冥合不二。是故四義唯一心轉。若離無明此四相皆盡也。</w:t>
      </w:r>
    </w:p>
    <w:p>
      <w:pPr>
        <w:pStyle w:val="UnitLabel"/>
        <w:keepNext/>
      </w:pPr>
      <w:r>
        <w:t>한국어 직역</w:t>
      </w:r>
    </w:p>
    <w:p>
      <w:pPr>
        <w:pStyle w:val="TranslationText"/>
      </w:pPr>
      <w:r>
        <w:t>「사자후품」에서 말한다. “불성에는 인이 있고 인인이 있으며, 과가 있고 과과가 있다. 인은 십이인연이고, 인인은 곧 지혜이며, 과는 아뇩보리이고, 과과는 위없는 대반열반이다.”</w:t>
      </w:r>
    </w:p>
    <w:p>
      <w:pPr>
        <w:pStyle w:val="TranslationText"/>
      </w:pPr>
      <w:r>
        <w:t>뒤의 네 구는 다음과 같다. 인이면서 과가 아닌 것은 불성과 같고, 과이면서 인이 아닌 것은 대열반과 같으며, 인이면서 과인 것은 십이인연이 낳은 법과 같고, 인도 아니고 과도 아닌 것을 불성이라고 한다.</w:t>
      </w:r>
    </w:p>
    <w:p>
      <w:pPr>
        <w:pStyle w:val="TranslationText"/>
      </w:pPr>
      <w:r>
        <w:t>인인은 곧 지혜이다. 법을 통한 뒤부터이다. ‘십이인연이 낳은 법’ 가운데에는 지혜와 보리의 두 구를 갖춘다. 인도 아니고 과도 아닌 성품은 중도의 바른 성품, 곧 법신의 이치이다. 셋째 구를 열면 다섯 종류의 불성이 된다.</w:t>
      </w:r>
    </w:p>
    <w:p>
      <w:pPr>
        <w:pStyle w:val="TranslationText"/>
      </w:pPr>
      <w:r>
        <w:t>혹 어떤 불성은 일천제에게는 있고 선근 있는 사람에게는 없다. 앞의 인성이다. 혹 어떤 불성은 선근 있는 사람에게는 있고 일천제에게는 없다. 이를 인인성이라고 한다. 혹 어떤 불성은 두 사람에게 모두 있다. 인도 아니고 과도 아닌 성품이다. 혹 어떤 불성은 두 사람에게 모두 없다. 과와 과과의 두 성품이다.</w:t>
      </w:r>
    </w:p>
    <w:p>
      <w:pPr>
        <w:pStyle w:val="TranslationText"/>
      </w:pPr>
      <w:r>
        <w:t>십이인연을 불성이라고 하는 것은 다음과 같다. 우선 무명이 불성인 데에는 두 뜻이 있다. 첫째 그 자체가 청정하므로 법신의 성품이다. 둘째 명과 뜻을 알 수 있어 흐름을 되돌리기 때문에 보신의 성품이라고 한다. 나머지 지분도 이에 준한다.</w:t>
      </w:r>
    </w:p>
    <w:p>
      <w:pPr>
        <w:pStyle w:val="TranslationText"/>
      </w:pPr>
      <w:r>
        <w:t>또 처음 네 구 가운데 첫째는 염정연기의 문이고, 둘째는 내훈으로 발심하는 것이며, 셋째는 시각이 원만한 것이고, 넷째는 본각이 나타나는 것이다.</w:t>
      </w:r>
    </w:p>
    <w:p>
      <w:pPr>
        <w:pStyle w:val="TranslationText"/>
      </w:pPr>
      <w:r>
        <w:t>또 첫째는 염을 따라 체를 숨기고, 둘째는 청정한 작용을 미세하게 일으키며, 셋째는 염이 다하고 청정이 원만하며, 넷째는 근원으로 돌아가 진실을 드러낸다.</w:t>
      </w:r>
    </w:p>
    <w:p>
      <w:pPr>
        <w:pStyle w:val="TranslationText"/>
      </w:pPr>
      <w:r>
        <w:t>또 첫째와 넷째는 모두 이성이지만 염과 정이 다르고, 중간의 둘은 모두 행성이지만 인과 과가 다르다.</w:t>
      </w:r>
    </w:p>
    <w:p>
      <w:pPr>
        <w:pStyle w:val="TranslationText"/>
      </w:pPr>
      <w:r>
        <w:t>또 첫째는 염이고 정이 아니며, 둘째는 정이고 염이 아니며, 셋째는 염이면서 정이고, 넷째는 염도 아니고 정도 아니다.</w:t>
      </w:r>
    </w:p>
    <w:p>
      <w:pPr>
        <w:pStyle w:val="TranslationText"/>
      </w:pPr>
      <w:r>
        <w:t>또 첫째는 자성주이고, 둘째는 인출이며, 셋째와 넷째는 지득과이다.</w:t>
      </w:r>
    </w:p>
    <w:p>
      <w:pPr>
        <w:pStyle w:val="TranslationText"/>
      </w:pPr>
      <w:r>
        <w:t>또 처음 둘은 인이고 뒤의 둘은 과이다. 또 첫째를 바꾸어 넷째로 만들고, 둘째를 바꾸어 셋째로 만든다. 또 첫째에 의지하여 둘째를 일으키고, 둘째로 셋째를 이루며, 셋째로 첫째를 증득하여 그윽이 합해 둘이 아니다. 그러므로 네 뜻은 오직 한 마음이 전변한 것이다. 무명을 떠나면 이 네 상이 모두 다한다.</w:t>
      </w:r>
    </w:p>
    <w:p>
      <w:pPr>
        <w:pStyle w:val="NoteLabel"/>
        <w:keepNext/>
      </w:pPr>
      <w:r>
        <w:t>각주</w:t>
      </w:r>
    </w:p>
    <w:p>
      <w:pPr>
        <w:pStyle w:val="NoteText"/>
      </w:pPr>
      <w:r>
        <w:t>[용어] 因·因因·果·果果는 각각 십이인연·지혜·아뇩보리·대반열반에 배대된다.</w:t>
      </w:r>
    </w:p>
    <w:p>
      <w:pPr>
        <w:pStyle w:val="NoteText"/>
      </w:pPr>
      <w:r>
        <w:t>[구문 불확실] ‘通法已去’는 괄호 속 협주 성격의 짧은 구절로, 정확한 범위가 불분명하여 문자대로 옮겼다.</w:t>
      </w:r>
    </w:p>
    <w:p>
      <w:pPr>
        <w:pStyle w:val="NoteText"/>
      </w:pPr>
      <w:r>
        <w:t>[이문 검토 필요] ‘是曰因性’은 앞뒤 문맥상 ‘因因性’일 가능성이 있어 번역에서 ‘인인성’으로 반영하였다.</w:t>
      </w:r>
    </w:p>
    <w:p>
      <w:pPr>
        <w:pStyle w:val="Heading2"/>
      </w:pPr>
      <w:r>
        <w:t>제7 이제무애문(二諦無礙門)</w:t>
      </w:r>
    </w:p>
    <w:p>
      <w:pPr>
        <w:pStyle w:val="Heading3"/>
        <w:keepNext/>
      </w:pPr>
      <w:r>
        <w:t>041. T45 0624c22</w:t>
      </w:r>
    </w:p>
    <w:p>
      <w:pPr>
        <w:pStyle w:val="UnitLabel"/>
        <w:keepNext/>
      </w:pPr>
      <w:r>
        <w:t>원문</w:t>
      </w:r>
    </w:p>
    <w:p>
      <w:pPr>
        <w:pStyle w:val="SourceText"/>
        <w:shd w:fill="F4F6F9"/>
      </w:pPr>
      <w:r>
        <w:t>[0624c22] 二諦無礙有二門說。一約喻。二就法。喻者。且如幻兔依巾有二門。一兔二巾。兔亦二義。一相差別義。二體空義。巾亦二義。一住自位義。二舉體成兔義。此巾與兔非一非異。且非異有四句。一以巾上成兔義。及兔上相差別義。合為一際故為不異。此是以本隨末。就末明不異。二以巾上住自位義。及兔上體空義。合為一際故為不異。此是以末歸本就本明不異。三以攝末所歸之本。與攝本所從之末。此二雙融無礙俱存故為不異。此是本末雙存無礙不異。四以所攝歸本之末。亦與所攝隨末之本。此一俱泯故為不異。此是本末雙泯平等不異。第二非一義者亦有四句。一以巾上住自位義。與兔上相差別。此二相違故為非　此是相背非一　巾上成兔義兔上體空義。此二相害故為非一。三以彼相背與此相害。此二位異故為非一。謂背即各相背捨相去懸遠也。相害即與敵對親相飱害。是故近遠非一也。四以極相害泯而不泯。由極相匪存而不存。此不泯不存義為非一。此是成壞非一。又此四非一與上四不異而亦非一。以義不雜故。又上四不異與此四不一。而亦不異理遍通故。是故若以不異門取。諸門極相和會。若以非一門取。諸義極相違諍。極違而極和者。是無障礙法也。第二就法說者。巾喻真如如來藏。兔喻眾生生死等。非一非異亦有十門。准喻思之可知。又兔即生即死而無礙。巾即隱即顯而無礙。此生死隱顯逆順交絡。諸門鎔融並准前思攝可解。二顯義者有四門。一開合。二一異。三相是。四相在。初開合者。先開後合。開者俗諦緣起中有四義。一諸緣有力義。二無力義。三無自性義。四事成義。真諦中亦有四義。一空義。二不空義。三依持義。四盡事義。合者三門。一合俗。二合真。三合二。初者有三。一約用。謂有力無力無二故。二約體。謂性無性無二故。三無礙。謂體用無二唯一俗諦。合真者亦三。一約用。謂依持成俗即是奪俗全盡無二故。二約體空不空無二故。三無礙。謂體用無二故。三合二者有四門一約起用門。謂真中依持義。與俗中有力義無二故。二約泯相門。謂真中盡俗。與俗中無力無二故。三約顯實門。謂真中不空義。與俗中無性義無二故。四成事門。謂真中空義。與俗。中存事義無二故。開合門竟。理事即不即門者。此中理事相即不相即。無礙融通各有四句。初不即中四句者。一二事不相即。以緣相事礙故。二二事之理不相即。以無二故。三理事不相即。以理靜非動故。四事理不相即。以事動非靜故。二相即中四句者。一事即理。以緣起無性故。二理即事。以理隨緣事得立故。三二事之理相即。以約詮會實故。四二事相即。以即理之事無別事。是故事如理而無礙。</w:t>
      </w:r>
    </w:p>
    <w:p>
      <w:pPr>
        <w:pStyle w:val="UnitLabel"/>
        <w:keepNext/>
      </w:pPr>
      <w:r>
        <w:t>한국어 직역</w:t>
      </w:r>
    </w:p>
    <w:p>
      <w:pPr>
        <w:pStyle w:val="TranslationText"/>
      </w:pPr>
      <w:r>
        <w:t>이제가 걸림 없음은 두 문으로 설한다. 첫째 비유에 의거하고, 둘째 법에 나아간다.</w:t>
      </w:r>
    </w:p>
    <w:p>
      <w:pPr>
        <w:pStyle w:val="TranslationText"/>
      </w:pPr>
      <w:r>
        <w:t>비유하면 환영으로 된 토끼가 수건에 의지한 경우에 두 문이 있으니, 첫째 토끼이고 둘째 수건이다. 토끼에도 두 뜻이 있다. 첫째 상이 차별된다는 뜻, 둘째 체가 공하다는 뜻이다. 수건에도 두 뜻이 있다. 첫째 자기 지위에 머문다는 뜻, 둘째 체 전체로 토끼를 이룬다는 뜻이다. 이 수건과 토끼는 하나도 아니고 다르지도 않다.</w:t>
      </w:r>
    </w:p>
    <w:p>
      <w:pPr>
        <w:pStyle w:val="TranslationText"/>
      </w:pPr>
      <w:r>
        <w:t>먼저 다르지 않음에는 네 구가 있다. 첫째 수건 위에서 토끼를 이루는 뜻과 토끼 위에서 상이 차별된다는 뜻이 합하여 한 경계가 되므로 다르지 않다. 이는 근본을 지말에 따르게 하여 지말에 나아가 다르지 않음을 밝힌 것이다.</w:t>
      </w:r>
    </w:p>
    <w:p>
      <w:pPr>
        <w:pStyle w:val="TranslationText"/>
      </w:pPr>
      <w:r>
        <w:t>둘째 수건 위에서 자기 지위에 머문다는 뜻과 토끼 위에서 체가 공하다는 뜻이 합하여 한 경계가 되므로 다르지 않다. 이는 지말을 근본으로 돌려 근본에 나아가 다르지 않음을 밝힌 것이다.</w:t>
      </w:r>
    </w:p>
    <w:p>
      <w:pPr>
        <w:pStyle w:val="TranslationText"/>
      </w:pPr>
      <w:r>
        <w:t>셋째 지말을 포섭하여 돌아간 근본과, 근본을 포섭하여 따라간 지말이 함께 원융하고 걸림 없이 모두 보존되므로 다르지 않다. 이는 근본과 지말을 함께 보존하여 걸림 없이 다르지 않은 것이다.</w:t>
      </w:r>
    </w:p>
    <w:p>
      <w:pPr>
        <w:pStyle w:val="TranslationText"/>
      </w:pPr>
      <w:r>
        <w:t>넷째 근본으로 돌아감에 포섭된 지말과, 지말을 따름에 포섭된 근본이 모두 사라지므로 다르지 않다. 이는 근본과 지말이 함께 사라져 평등하고 다르지 않은 것이다.</w:t>
      </w:r>
    </w:p>
    <w:p>
      <w:pPr>
        <w:pStyle w:val="TranslationText"/>
      </w:pPr>
      <w:r>
        <w:t>둘째, 하나가 아니라는 뜻에도 네 구가 있다. 첫째 수건 위에서 자기 지위에 머문다는 뜻과 토끼 위에서 상이 차별된다는 뜻은 서로 어긋나므로 하나가 아니다. 이는 서로 등지므로 하나가 아닌 것이다.</w:t>
      </w:r>
    </w:p>
    <w:p>
      <w:pPr>
        <w:pStyle w:val="TranslationText"/>
      </w:pPr>
      <w:r>
        <w:t>둘째 수건 위에서 토끼를 이룬다는 뜻과 토끼 위에서 체가 공하다는 뜻은 서로 해치므로 하나가 아니다.</w:t>
      </w:r>
    </w:p>
    <w:p>
      <w:pPr>
        <w:pStyle w:val="TranslationText"/>
      </w:pPr>
      <w:r>
        <w:t>셋째 저 서로 등짐과 이 서로 해침은 두 지위가 다르므로 하나가 아니다. 등진다는 것은 각각 서로 등져 버리고 서로 멀리 떨어지는 것이며, 해친다는 것은 맞서 대적하여 가까이서 서로 침해하는 것이다. 그러므로 멂과 가까움이 하나가 아니다.</w:t>
      </w:r>
    </w:p>
    <w:p>
      <w:pPr>
        <w:pStyle w:val="TranslationText"/>
      </w:pPr>
      <w:r>
        <w:t>넷째 지극히 서로 해쳐 사라지면서도 사라지지 않고, 지극히 서로 등져 보존되면서도 보존되지 않는다. 이 사라지지 않음과 보존되지 않음의 뜻으로 하나가 아니라고 한다. 이는 이룸과 무너짐이 하나가 아닌 것이다.</w:t>
      </w:r>
    </w:p>
    <w:p>
      <w:pPr>
        <w:pStyle w:val="TranslationText"/>
      </w:pPr>
      <w:r>
        <w:t>또 이 네 가지 하나 아님은 위의 네 가지 다르지 않음과 더불어 또한 하나가 아니다. 뜻이 뒤섞이지 않기 때문이다. 또 위의 네 가지 다르지 않음은 이 네 가지 하나 아님과 더불어 또한 다르지 않다. 이치가 두루 통하기 때문이다.</w:t>
      </w:r>
    </w:p>
    <w:p>
      <w:pPr>
        <w:pStyle w:val="TranslationText"/>
      </w:pPr>
      <w:r>
        <w:t>그러므로 다르지 않은 문으로 취하면 모든 문이 지극히 서로 화합하고, 하나가 아닌 문으로 취하면 모든 뜻이 지극히 서로 어긋나 다툰다. 지극히 어긋나면서 지극히 화합하는 것이 걸림 없는 법이다.</w:t>
      </w:r>
    </w:p>
    <w:p>
      <w:pPr>
        <w:pStyle w:val="TranslationText"/>
      </w:pPr>
      <w:r>
        <w:t>둘째, 법에 나아가 설하면 수건은 진여여래장에 비유하고 토끼는 중생의 생사 등에 비유한다. 하나도 아니고 다르지도 않음에도 열 문이 있으니 비유에 준하여 생각하면 알 수 있다. 또 토끼는 곧 생하면서 곧 죽어도 걸림이 없고, 수건은 곧 숨으면서 곧 드러나도 걸림이 없다. 이 생사와 은현, 역과 순이 교차하여 얽히는 모든 문이 원융함은 모두 앞에 준하여 생각하고 포섭하면 이해할 수 있다.</w:t>
      </w:r>
    </w:p>
    <w:p>
      <w:pPr>
        <w:pStyle w:val="TranslationText"/>
      </w:pPr>
      <w:r>
        <w:t>둘째, 뜻을 드러내는 데에는 네 문이 있다. 첫째 개합, 둘째 일이, 셋째 서로 그 자체임, 넷째 서로 안에 있음이다.</w:t>
      </w:r>
    </w:p>
    <w:p>
      <w:pPr>
        <w:pStyle w:val="TranslationText"/>
      </w:pPr>
      <w:r>
        <w:t>처음 개합은 먼저 열고 뒤에 합한다. 연다는 것은 속제의 연기 가운데 네 뜻이 있다는 것이다. 첫째 여러 연에 힘이 있다는 뜻, 둘째 힘이 없다는 뜻, 셋째 자성이 없다는 뜻, 넷째 사가 이루어진다는 뜻이다. 진제 가운데에도 네 뜻이 있다. 첫째 공의 뜻, 둘째 공하지 않음의 뜻, 셋째 의지하여 지탱함의 뜻, 넷째 사를 다하게 함의 뜻이다.</w:t>
      </w:r>
    </w:p>
    <w:p>
      <w:pPr>
        <w:pStyle w:val="TranslationText"/>
      </w:pPr>
      <w:r>
        <w:t>합하는 데에는 세 문이 있다. 첫째 속제를 합하고, 둘째 진제를 합하며, 셋째 둘을 합한다.</w:t>
      </w:r>
    </w:p>
    <w:p>
      <w:pPr>
        <w:pStyle w:val="TranslationText"/>
      </w:pPr>
      <w:r>
        <w:t>처음 속제를 합하는 데에는 셋이 있다. 첫째 작용에 의거하면 유력과 무력이 둘이 아니다. 둘째 체에 의거하면 성품과 무성이 둘이 아니다. 셋째 걸림 없음에 의거하면 체와 용이 둘이 아니어서 오직 하나의 속제이다.</w:t>
      </w:r>
    </w:p>
    <w:p>
      <w:pPr>
        <w:pStyle w:val="TranslationText"/>
      </w:pPr>
      <w:r>
        <w:t>진제를 합하는 데에도 셋이 있다. 첫째 작용에 의거하면 의지하고 지탱하여 속제를 이루는 것이 곧 속제를 빼앗아 모두 다하게 하는 것과 둘이 아니다. 둘째 체에 의거하면 공과 불공이 둘이 아니다. 셋째 걸림 없음에 의거하면 체와 용이 둘이 아니다.</w:t>
      </w:r>
    </w:p>
    <w:p>
      <w:pPr>
        <w:pStyle w:val="TranslationText"/>
      </w:pPr>
      <w:r>
        <w:t>셋째 둘을 합하는 데에는 네 문이 있다. 첫째 작용을 일으키는 문에 의거하면 진제 가운데 의지하고 지탱하는 뜻과 속제 가운데 유력의 뜻이 둘이 아니다. 둘째 상을 없애는 문에 의거하면 진제 가운데 속제를 다하게 하는 것과 속제 가운데 무력이 둘이 아니다. 셋째 진실을 드러내는 문에 의거하면 진제 가운데 불공의 뜻과 속제 가운데 무성의 뜻이 둘이 아니다. 넷째 사를 이루는 문에 의거하면 진제 가운데 공의 뜻과 속제 가운데 사를 보존하는 뜻이 둘이 아니다. 개합문을 마친다.</w:t>
      </w:r>
    </w:p>
    <w:p>
      <w:pPr>
        <w:pStyle w:val="TranslationText"/>
      </w:pPr>
      <w:r>
        <w:t>이와 사가 상즉하는가 상즉하지 않는가의 문에서 이와 사의 상즉·불상즉은 걸림 없이 융통하며 각각 네 구가 있다.</w:t>
      </w:r>
    </w:p>
    <w:p>
      <w:pPr>
        <w:pStyle w:val="TranslationText"/>
      </w:pPr>
      <w:r>
        <w:t>처음 불상즉의 네 구는 다음과 같다. 첫째 두 사는 상즉하지 않는다. 연의 상과 사의 장애가 있기 때문이다. 둘째 두 사의 이는 상즉하지 않는다. 둘이 없기 때문이다. 셋째 이와 사는 상즉하지 않는다. 이는 고요하여 움직이는 것이 아니기 때문이다. 넷째 사와 이는 상즉하지 않는다. 사는 움직여 고요한 것이 아니기 때문이다.</w:t>
      </w:r>
    </w:p>
    <w:p>
      <w:pPr>
        <w:pStyle w:val="TranslationText"/>
      </w:pPr>
      <w:r>
        <w:t>둘째 상즉의 네 구는 다음과 같다. 첫째 사가 곧 이이다. 연기는 자성이 없기 때문이다. 둘째 이가 곧 사이다. 이가 연을 따라 사가 성립하기 때문이다. 셋째 두 사의 이가 상즉한다. 설명에 의거하여 실제에 모이기 때문이다. 넷째 두 사가 상즉한다. 이와 상즉한 사에는 별도의 사가 없기 때문이다. 그러므로 사는 이와 같아 걸림이 없다.</w:t>
      </w:r>
    </w:p>
    <w:p>
      <w:pPr>
        <w:pStyle w:val="NoteLabel"/>
        <w:keepNext/>
      </w:pPr>
      <w:r>
        <w:t>각주</w:t>
      </w:r>
    </w:p>
    <w:p>
      <w:pPr>
        <w:pStyle w:val="NoteText"/>
      </w:pPr>
      <w:r>
        <w:t>[용어] 환토끼의 相差別·體空과 수건의 住自位·舉體成兔를 교차시켜 비일비이를 설명한다.</w:t>
      </w:r>
    </w:p>
    <w:p>
      <w:pPr>
        <w:pStyle w:val="NoteText"/>
      </w:pPr>
      <w:r>
        <w:t>[구문 불확실] ‘巾上成兔義兔上體空義’는 병렬 구조로 읽어 두 뜻이 서로 해친다고 옮겼다.</w:t>
      </w:r>
    </w:p>
    <w:p>
      <w:pPr>
        <w:pStyle w:val="NoteText"/>
      </w:pPr>
      <w:r>
        <w:t>[원문 상태] ‘둘째 뜻을 드러냄’에서 네 문을 예고하지만 첨부 범위에는 개합문과 이사 즉·불즉문만 이어진다.</w:t>
      </w:r>
    </w:p>
    <w:p>
      <w:pPr>
        <w:pStyle w:val="Heading2"/>
      </w:pPr>
      <w:r>
        <w:t>제8 진망심경문(真妄心境門)</w:t>
      </w:r>
    </w:p>
    <w:p>
      <w:pPr>
        <w:pStyle w:val="Heading3"/>
        <w:keepNext/>
      </w:pPr>
      <w:r>
        <w:t>042. T45 0625b18</w:t>
      </w:r>
    </w:p>
    <w:p>
      <w:pPr>
        <w:pStyle w:val="UnitLabel"/>
        <w:keepNext/>
      </w:pPr>
      <w:r>
        <w:t>원문</w:t>
      </w:r>
    </w:p>
    <w:p>
      <w:pPr>
        <w:pStyle w:val="SourceText"/>
        <w:shd w:fill="F4F6F9"/>
      </w:pPr>
      <w:r>
        <w:t>[0625b18] 真妄心境通有四句。一約情有心境。境謂空有相違。以存二相故。心謂二見不壞是妄情故。或境上有空同性。以俱是所執故。心上亦同。俱是妄見故。二約法亦有心境。境謂空有不二。以俱融故。心謂絕二見。以見無二故。或境上空有相違。以全形奪故。心上亦二。謂隨見一分餘分性不異故。三以情就法說。謂境即有無俱情有。有無俱理無無二為一性。或亦相違以全奪故。心謂妄取情中有。以是執心故。或亦比知其理無以分有觀心故。四以法就情說。境即有無俱理有。有無俱情無無二為一性。或亦相違。以全奪故。心謂見理有以智故。見情無以悲故。或見無二心是一心故。此上四門中。約境各有四句。心上各四句。總有三十二句。准思之。</w:t>
      </w:r>
    </w:p>
    <w:p>
      <w:pPr>
        <w:pStyle w:val="UnitLabel"/>
        <w:keepNext/>
      </w:pPr>
      <w:r>
        <w:t>한국어 직역</w:t>
      </w:r>
    </w:p>
    <w:p>
      <w:pPr>
        <w:pStyle w:val="TranslationText"/>
      </w:pPr>
      <w:r>
        <w:t>진망의 심경에는 통틀어 네 구가 있다.</w:t>
      </w:r>
    </w:p>
    <w:p>
      <w:pPr>
        <w:pStyle w:val="TranslationText"/>
      </w:pPr>
      <w:r>
        <w:t>첫째 망정에 의거하면 마음과 경계가 있다. 경계는 공과 유가 서로 어긋나는 것이니 두 상을 보존하기 때문이다. 마음은 두 견해를 무너뜨리지 않는 것이니 망정이기 때문이다. 혹 경계 위에서는 공과 유의 성품이 같으니 둘 다 집착된 것이기 때문이다. 마음 위에서도 같으니 둘 다 망견이기 때문이다.</w:t>
      </w:r>
    </w:p>
    <w:p>
      <w:pPr>
        <w:pStyle w:val="TranslationText"/>
      </w:pPr>
      <w:r>
        <w:t>둘째 법에 의거해도 마음과 경계가 있다. 경계는 공과 유가 둘이 아니니 모두 원융하기 때문이다. 마음은 두 견해를 끊으니 견해에 둘이 없기 때문이다. 혹 경계 위에서 공과 유가 서로 어긋나니 온전히 서로를 드러내면서 빼앗기 때문이다. 마음 위에서도 또한 둘이니 한 부분을 따라 볼 때 나머지 부분의 성품도 다르지 않기 때문이다.</w:t>
      </w:r>
    </w:p>
    <w:p>
      <w:pPr>
        <w:pStyle w:val="TranslationText"/>
      </w:pPr>
      <w:r>
        <w:t>셋째 망정을 법에 나아가 설한다. 경계에서는 유와 무가 모두 망정으로는 있고, 유와 무가 모두 이치로는 없으며, 둘 없음이 하나의 성품이다. 혹 또한 서로 어긋나니 온전히 빼앗기기 때문이다. 마음은 망령되이 망정 가운데의 있음을 취하니 집착하는 마음이기 때문이다. 혹 또한 그 이치에는 없음을 비량해 아니, 부분적인 유를 관하는 마음이기 때문이다.</w:t>
      </w:r>
    </w:p>
    <w:p>
      <w:pPr>
        <w:pStyle w:val="TranslationText"/>
      </w:pPr>
      <w:r>
        <w:t>넷째 법을 망정에 나아가 설한다. 경계에서는 유와 무가 모두 이치로는 있고, 유와 무가 모두 망정으로는 없으며, 둘 없음이 하나의 성품이다. 혹 또한 서로 어긋나니 온전히 빼앗기기 때문이다. 마음은 이치로 있음을 보니 지혜이기 때문이고, 망정으로 없음을 보니 자비이기 때문이다. 혹 둘 없음의 마음을 보니 이것이 한마음이기 때문이다.</w:t>
      </w:r>
    </w:p>
    <w:p>
      <w:pPr>
        <w:pStyle w:val="TranslationText"/>
      </w:pPr>
      <w:r>
        <w:t>이상의 네 문에서 경계에 의거하면 각각 네 구가 있고, 마음에 의거해도 각각 네 구가 있으므로 모두 서른두 구이다. 이에 준하여 생각한다.</w:t>
      </w:r>
    </w:p>
    <w:p>
      <w:pPr>
        <w:pStyle w:val="NoteLabel"/>
        <w:keepNext/>
      </w:pPr>
      <w:r>
        <w:t>각주</w:t>
      </w:r>
    </w:p>
    <w:p>
      <w:pPr>
        <w:pStyle w:val="NoteText"/>
      </w:pPr>
      <w:r>
        <w:t>[용어] 情은 망정의 집착 방식, 法은 법리의 관점으로 구분하여 옮겼다.</w:t>
      </w:r>
    </w:p>
    <w:p>
      <w:pPr>
        <w:pStyle w:val="NoteText"/>
      </w:pPr>
      <w:r>
        <w:t>[구문 불확실] 각 관점에서 심과 경에 다시 네 구가 있다고 총결하지만 본문은 압축되어 있어, 생략된 구수를 임의로 보충하지 않았다.</w:t>
      </w:r>
    </w:p>
    <w:p>
      <w:pPr>
        <w:pStyle w:val="Heading2"/>
      </w:pPr>
      <w:r>
        <w:t>제9 능화·소화 융통 십문(能化所化融作十門)</w:t>
      </w:r>
    </w:p>
    <w:p>
      <w:pPr>
        <w:pStyle w:val="Heading3"/>
        <w:keepNext/>
      </w:pPr>
      <w:r>
        <w:t>043. T45 0625c05</w:t>
      </w:r>
    </w:p>
    <w:p>
      <w:pPr>
        <w:pStyle w:val="UnitLabel"/>
        <w:keepNext/>
      </w:pPr>
      <w:r>
        <w:t>원문</w:t>
      </w:r>
    </w:p>
    <w:p>
      <w:pPr>
        <w:pStyle w:val="SourceText"/>
        <w:shd w:fill="F4F6F9"/>
      </w:pPr>
      <w:r>
        <w:t>[0625c05] 諸佛眾生緣起融通總有十門。一分位門。佛有二義。一法身平等。二報化差別。此二是能化佛門。眾生亦二義。一所依如來藏。二能依妄染。此二是所化眾生門。二理事門。以佛法身與眾生如來藏。無二性故。為理法門也。以佛報化與眾生妄染以相由是故。是事法門也。三以法身不異如來藏。報化依染器而現。是故總是眾生門也。四以如來藏不異法身。妄染是報化所翻。是故總是佛門也。五以事虛無體故。理性不改故。唯一理門。六以理隨緣故。事無不存故。唯一事門。七以報化外攝妄染內攝理性。唯報化門。八以妄染能現報化復內攝真理故。唯妄染門。九此上諸義無礙現前是俱存門。十此上諸義容融平等。是俱泯門。此十門應以六相准之。</w:t>
      </w:r>
    </w:p>
    <w:p>
      <w:pPr>
        <w:pStyle w:val="UnitLabel"/>
        <w:keepNext/>
      </w:pPr>
      <w:r>
        <w:t>한국어 직역</w:t>
      </w:r>
    </w:p>
    <w:p>
      <w:pPr>
        <w:pStyle w:val="TranslationText"/>
      </w:pPr>
      <w:r>
        <w:t>모든 부처와 중생의 연기가 융통하는 데에는 총 열 문이 있다.</w:t>
      </w:r>
    </w:p>
    <w:p>
      <w:pPr>
        <w:pStyle w:val="TranslationText"/>
      </w:pPr>
      <w:r>
        <w:t>첫째 분위문이다. 부처에게는 두 뜻이 있다. 첫째 법신의 평등, 둘째 보신과 화신의 차별이다. 이 둘은 능히 교화하는 부처의 문이다. 중생에게도 두 뜻이 있다. 첫째 의지되는 여래장, 둘째 능히 의지하는 망염이다. 이 둘은 교화되는 중생의 문이다.</w:t>
      </w:r>
    </w:p>
    <w:p>
      <w:pPr>
        <w:pStyle w:val="TranslationText"/>
      </w:pPr>
      <w:r>
        <w:t>둘째 이사문이다. 부처의 법신과 중생의 여래장은 둘이 아닌 성품이므로 이법문이 된다. 부처의 보신·화신과 중생의 망염은 서로 말미암으므로 사법문이 된다.</w:t>
      </w:r>
    </w:p>
    <w:p>
      <w:pPr>
        <w:pStyle w:val="TranslationText"/>
      </w:pPr>
      <w:r>
        <w:t>셋째 법신은 여래장과 다르지 않고 보신·화신은 염오한 근기에 의지하여 나타나므로 모두 중생문이다.</w:t>
      </w:r>
    </w:p>
    <w:p>
      <w:pPr>
        <w:pStyle w:val="TranslationText"/>
      </w:pPr>
      <w:r>
        <w:t>넷째 여래장은 법신과 다르지 않고 망염은 보신·화신이 뒤집어 변화시키는 것이므로 모두 불문이다.</w:t>
      </w:r>
    </w:p>
    <w:p>
      <w:pPr>
        <w:pStyle w:val="TranslationText"/>
      </w:pPr>
      <w:r>
        <w:t>다섯째 사는 허망하여 체가 없고 이성은 변하지 않으므로 오직 하나의 이문이다.</w:t>
      </w:r>
    </w:p>
    <w:p>
      <w:pPr>
        <w:pStyle w:val="TranslationText"/>
      </w:pPr>
      <w:r>
        <w:t>여섯째 이는 연을 따르고 사는 보존되지 않음이 없으므로 오직 하나의 사문이다.</w:t>
      </w:r>
    </w:p>
    <w:p>
      <w:pPr>
        <w:pStyle w:val="TranslationText"/>
      </w:pPr>
      <w:r>
        <w:t>일곱째 보신·화신이 밖으로 망염을 포섭하고 안으로 이성을 포섭하므로 오직 보신·화신문이다.</w:t>
      </w:r>
    </w:p>
    <w:p>
      <w:pPr>
        <w:pStyle w:val="TranslationText"/>
      </w:pPr>
      <w:r>
        <w:t>여덟째 망염이 보신·화신을 나타낼 수 있고 다시 안으로 진리를 포섭하므로 오직 망염문이다.</w:t>
      </w:r>
    </w:p>
    <w:p>
      <w:pPr>
        <w:pStyle w:val="TranslationText"/>
      </w:pPr>
      <w:r>
        <w:t>아홉째 위의 여러 뜻이 걸림 없이 앞에 나타나므로 함께 보존하는 문이다.</w:t>
      </w:r>
    </w:p>
    <w:p>
      <w:pPr>
        <w:pStyle w:val="TranslationText"/>
      </w:pPr>
      <w:r>
        <w:t>열째 위의 여러 뜻이 포용되고 원융하여 평등하므로 함께 사라지는 문이다. 이 열 문은 육상으로 이에 준해야 한다.</w:t>
      </w:r>
    </w:p>
    <w:p>
      <w:pPr>
        <w:pStyle w:val="NoteLabel"/>
        <w:keepNext/>
      </w:pPr>
      <w:r>
        <w:t>각주</w:t>
      </w:r>
    </w:p>
    <w:p>
      <w:pPr>
        <w:pStyle w:val="NoteText"/>
      </w:pPr>
      <w:r>
        <w:t>[용어] 能化·所化는 각각 교화하는 부처와 교화되는 중생을 가리킨다.</w:t>
      </w:r>
    </w:p>
    <w:p>
      <w:pPr>
        <w:pStyle w:val="NoteText"/>
      </w:pPr>
      <w:r>
        <w:t>[용어] 六相은 총상·별상·동상·이상·성상·괴상을 가리키지만 원문에 열거가 없어 본문에는 보충하지 않았다.</w:t>
      </w:r>
    </w:p>
    <w:p>
      <w:pPr>
        <w:pStyle w:val="Heading2"/>
      </w:pPr>
      <w:r>
        <w:t>제10 입도방편문(入道方便門)</w:t>
      </w:r>
    </w:p>
    <w:p>
      <w:pPr>
        <w:pStyle w:val="Heading3"/>
        <w:keepNext/>
      </w:pPr>
      <w:r>
        <w:t>044. T45 0625c21</w:t>
      </w:r>
    </w:p>
    <w:p>
      <w:pPr>
        <w:pStyle w:val="UnitLabel"/>
        <w:keepNext/>
      </w:pPr>
      <w:r>
        <w:t>원문</w:t>
      </w:r>
    </w:p>
    <w:p>
      <w:pPr>
        <w:pStyle w:val="SourceText"/>
        <w:shd w:fill="F4F6F9"/>
      </w:pPr>
      <w:r>
        <w:t>[0625c21] 作入道緣起要有三義。一識病。二揀境。三定智。初中有二。一麁謂求名利等。二細存見趣理等。二揀境中二。一對境。謂情謂之境在邊等。二真境有二。一三乘境。謂空有不二融通等。二一乘境。謂共盡緣起具德圓融等。三定智中亦二。一解謂能生正解。仍解知解行別者是也。二行謂不如所解。以解不能至故。無分別心行順法妄情等。又此行依解成。亦行現前其解必絕。又約境。以三空亂意揀之。約行以無分別智互相揀之。其義即見。又入道方便略作四門。一懺除宿障門。二發菩提心門。三受菩薩戒門。四造修勝行門。造修勝行有二途。一始二終。初中有三門。一捨緣門。二隨緣門。三成行門。初中有六重。一捨作惡業。二捨親眷屬。若出家捨門徒及生緣眷屬。三捨名聞利養。四捨身命。五捨心念。六捨。此捨令絕能所無寄故。二隨緣門者。有四重。一還隨前六事而守心不染。二凡於一切堪情下至微少堪處。皆應覺知不受勿有少染。三於一切違境。乃至斷命等怨。皆應守心歡喜忍受。四凡所作行遠離巧偽虛詐。乃至一念亦不令有。三成行門者。一起六波羅蜜行(一一云云)。二四無量行(一一云云)。三十大願行(一一云云)。願行有二。一諸未起行策令起。二已起行持令不退。皆由願力即通法行也。二終者亦三門。初捨門者。即止行也。觀諸法平等一相。諸緣皆絕云云。二隨緣門者即觀行也。還就事中起大悲大願等行云云。三成行門者。即止觀俱行雙融無礙。成無住行。真俗境不殊悲智心不別。又此境而不別也。又明菩薩住不住行。說有二門。一開二合。開中亦二。初不住。後明住不住亦二。一不住生死。二不住涅槃。初中亦二。一由見生死過患故不可住。二生死見本空故無可住。二不住涅槃亦二。一見涅槃本自有。故不待住。二由不異生死故不住。又智理無別故。能所絕故無能住也。二明住亦二。初住生死者亦二。一由見過患起大悲故。住為除纏故也。二見空故住不怖故也又二。一見過生厭故住。二見空則涅槃住。此即常在生死恒住涅槃也。二住涅槃者亦二。一常證理故住。二常化眾生故住。以所化眾生即涅槃故。第二合中有四。初合生死涅槃以無二故。無偏住。故云無住。又即住此無二之處。故亦云住。二合住不住二行者。良由以不住為住住為不住。唯一無分別行。故無二也。三合行境二門者。以法界法門絕能所故。平等法性唯一味故。無境行之異也。四合前開與此合無二無別唯一無礙法門。是故不礙開而恒合。不壞合而恒開無二相故。且言說所不能至也。若更以句數分別。有四重四句。一唯不住生死即是。二唯不住涅槃亦是。三俱不住亦是。四俱非不住亦是。二唯住亦四句。返上思之。三唯住生死唯不住生死。俱不俱皆是可知。四唯住涅槃唯不住涅槃。俱不俱亦唯之。此上十六門門皆全得。</w:t>
      </w:r>
    </w:p>
    <w:p>
      <w:pPr>
        <w:pStyle w:val="UnitLabel"/>
        <w:keepNext/>
      </w:pPr>
      <w:r>
        <w:t>한국어 직역</w:t>
      </w:r>
    </w:p>
    <w:p>
      <w:pPr>
        <w:pStyle w:val="TranslationText"/>
      </w:pPr>
      <w:r>
        <w:t>입도의 연기를 이루려면 요컨대 세 뜻이 있어야 한다. 첫째 병을 알고, 둘째 경계를 가리며, 셋째 지혜를 확정한다.</w:t>
      </w:r>
    </w:p>
    <w:p>
      <w:pPr>
        <w:pStyle w:val="TranslationText"/>
      </w:pPr>
      <w:r>
        <w:t>처음 병을 아는 데에는 둘이 있다. 첫째 거친 것은 명예와 이익 등을 구하는 것이고, 둘째 미세한 것은 견해를 보존한 채 이치로 나아가는 것 등이다.</w:t>
      </w:r>
    </w:p>
    <w:p>
      <w:pPr>
        <w:pStyle w:val="TranslationText"/>
      </w:pPr>
      <w:r>
        <w:t>둘째 경계를 가리는 데에는 둘이 있다. 첫째 상대되는 경계는 망정으로 헤아린 경계가 한쪽 등에 있는 것이다. 둘째 참된 경계에도 둘이 있다. ① 삼승의 경계는 공과 유가 둘이 아니어서 융통하는 것 등이다. ② 일승의 경계는 함께 다하여 연기하고 여러 덕을 갖추어 원융하는 것 등이다.</w:t>
      </w:r>
    </w:p>
    <w:p>
      <w:pPr>
        <w:pStyle w:val="TranslationText"/>
      </w:pPr>
      <w:r>
        <w:t>셋째 지혜를 확정하는 데에도 둘이 있다. 첫째 이해는 바른 이해를 낼 수 있으면서도 이해와 행이 다름을 이해해 아는 것이다. 둘째 행은 이해한 것과 같지 않은 것이니 이해로는 이를 수 없기 때문이다. 무분별심의 행은 법과 망정 등을 따른다. 또 이 행은 이해에 의지하여 이루어지지만 행이 앞에 나타나면 그 이해는 반드시 끊어진다.</w:t>
      </w:r>
    </w:p>
    <w:p>
      <w:pPr>
        <w:pStyle w:val="TranslationText"/>
      </w:pPr>
      <w:r>
        <w:t>또 경계에 의거하면 삼공이 뜻을 어지럽히는 것과 서로 구별하고, 행에 의거하면 무분별지로 서로 구별한다. 그 뜻은 곧 드러난다.</w:t>
      </w:r>
    </w:p>
    <w:p>
      <w:pPr>
        <w:pStyle w:val="TranslationText"/>
      </w:pPr>
      <w:r>
        <w:t>또 입도의 방편을 대략 네 문으로 나눈다. 첫째 숙세의 장애를 참회하여 없애는 문, 둘째 보리심을 내는 문, 셋째 보살계를 받는 문, 넷째 수승한 행을 짓고 닦는 문이다.</w:t>
      </w:r>
    </w:p>
    <w:p>
      <w:pPr>
        <w:pStyle w:val="TranslationText"/>
      </w:pPr>
      <w:r>
        <w:t>수승한 행을 짓고 닦는 데에는 시작과 끝의 두 길이 있다.</w:t>
      </w:r>
    </w:p>
    <w:p>
      <w:pPr>
        <w:pStyle w:val="TranslationText"/>
      </w:pPr>
      <w:r>
        <w:t>처음 가운데에는 세 문이 있다. 첫째 연을 버리는 문, 둘째 연을 따르는 문, 셋째 행을 이루는 문이다.</w:t>
      </w:r>
    </w:p>
    <w:p>
      <w:pPr>
        <w:pStyle w:val="TranslationText"/>
      </w:pPr>
      <w:r>
        <w:t>처음 연을 버리는 문에는 여섯 겹이 있다. 첫째 악업을 짓는 일을 버린다. 둘째 친족을 버린다. 출가한 이라면 문도와 생연 권속을 버린다. 셋째 명성과 이양을 버린다. 넷째 몸과 목숨을 버린다. 다섯째 마음의 생각을 버린다. 여섯째 버림마저 버려 능과 소를 끊고 의탁하는 곳이 없게 한다.</w:t>
      </w:r>
    </w:p>
    <w:p>
      <w:pPr>
        <w:pStyle w:val="TranslationText"/>
      </w:pPr>
      <w:r>
        <w:t>둘째 연을 따르는 문에는 네 겹이 있다. 첫째 다시 앞의 여섯 일을 따르면서 마음을 지켜 물들지 않게 한다. 둘째 마음에 맞는 모든 것, 아래로 아주 조금 마음에 맞는 곳에 이르기까지 모두 깨달아 알아 받아들이지 말고 조금도 물듦이 없게 해야 한다. 셋째 모든 뜻에 거스르는 경계, 목숨을 끊는 원수 등에 이르기까지 모두 마음을 지키며 기쁘게 참아 받아들여야 한다. 넷째 무릇 짓는 행에서 교묘한 속임과 허위를 멀리 떠나, 한 생각에도 있게 하지 않는다.</w:t>
      </w:r>
    </w:p>
    <w:p>
      <w:pPr>
        <w:pStyle w:val="TranslationText"/>
      </w:pPr>
      <w:r>
        <w:t>셋째 행을 이루는 문은 첫째 육바라밀의 행을 일으키고, 둘째 사무량행을 일으키며, 셋째 십대원행을 일으킨다. 각각에 관한 자세한 설명은 생략한다.</w:t>
      </w:r>
    </w:p>
    <w:p>
      <w:pPr>
        <w:pStyle w:val="TranslationText"/>
      </w:pPr>
      <w:r>
        <w:t>원행에는 둘이 있다. 첫째 아직 일어나지 않은 행은 채찍질하여 일어나게 하고, 둘째 이미 일어난 행은 지켜서 물러나지 않게 한다. 모두 원력으로 말미암으니 곧 법행에 통한다.</w:t>
      </w:r>
    </w:p>
    <w:p>
      <w:pPr>
        <w:pStyle w:val="TranslationText"/>
      </w:pPr>
      <w:r>
        <w:t>둘째 끝에도 세 문이 있다. 처음 버리는 문은 지행이다. 모든 법이 평등하여 한 상임을 관하여 모든 연을 다 끊는다. 자세한 설명은 생략한다.</w:t>
      </w:r>
    </w:p>
    <w:p>
      <w:pPr>
        <w:pStyle w:val="TranslationText"/>
      </w:pPr>
      <w:r>
        <w:t>둘째 연을 따르는 문은 관행이다. 다시 사 가운데 나아가 대비·대원 등의 행을 일으킨다. 자세한 설명은 생략한다.</w:t>
      </w:r>
    </w:p>
    <w:p>
      <w:pPr>
        <w:pStyle w:val="TranslationText"/>
      </w:pPr>
      <w:r>
        <w:t>셋째 행을 이루는 문은 지와 관을 함께 행하여 두 행이 원융하고 걸림 없이 무주행을 이루는 것이다. 진제와 속제의 경계가 다르지 않고, 자비와 지혜의 마음이 구별되지 않는다. 또 이 경계와 행도 구별되지 않는다.</w:t>
      </w:r>
    </w:p>
    <w:p>
      <w:pPr>
        <w:pStyle w:val="TranslationText"/>
      </w:pPr>
      <w:r>
        <w:t>또 보살의 주행과 불주행을 밝히는 데에는 두 문이 있으니, 첫째 열고 둘째 합한다.</w:t>
      </w:r>
    </w:p>
    <w:p>
      <w:pPr>
        <w:pStyle w:val="TranslationText"/>
      </w:pPr>
      <w:r>
        <w:t>여는 가운데에도 둘이 있다. 먼저 머물지 않음을 밝히고 뒤에 머묾을 밝힌다.</w:t>
      </w:r>
    </w:p>
    <w:p>
      <w:pPr>
        <w:pStyle w:val="TranslationText"/>
      </w:pPr>
      <w:r>
        <w:t>머물지 않음에도 둘이 있다. 첫째 생사에 머물지 않고, 둘째 열반에 머물지 않는다.</w:t>
      </w:r>
    </w:p>
    <w:p>
      <w:pPr>
        <w:pStyle w:val="TranslationText"/>
      </w:pPr>
      <w:r>
        <w:t>처음 생사에 머물지 않는 데에도 둘이 있다. 첫째 생사의 허물을 보기 때문에 머물 수 없다. 둘째 생사에 대한 견해가 본래 공하므로 머물 수 있는 것이 없다.</w:t>
      </w:r>
    </w:p>
    <w:p>
      <w:pPr>
        <w:pStyle w:val="TranslationText"/>
      </w:pPr>
      <w:r>
        <w:t>둘째 열반에 머물지 않는 데에도 둘이 있다. 첫째 열반은 본래부터 있음을 보므로 따로 머물기를 기다리지 않는다. 둘째 생사와 다르지 않으므로 머물지 않는다. 또 지혜와 이치가 구별되지 않아 능과 소가 끊어졌으므로 능히 머무는 자가 없다.</w:t>
      </w:r>
    </w:p>
    <w:p>
      <w:pPr>
        <w:pStyle w:val="TranslationText"/>
      </w:pPr>
      <w:r>
        <w:t>둘째 머묾을 밝히는 데에도 둘이 있다. 처음 생사에 머무는 데에도 둘이 있다. 첫째 생사의 허물을 보아 대비를 일으키므로 번뇌의 얽힘을 없애기 위하여 머문다. 둘째 생사가 공함을 보므로 두려움 없이 머문다.</w:t>
      </w:r>
    </w:p>
    <w:p>
      <w:pPr>
        <w:pStyle w:val="TranslationText"/>
      </w:pPr>
      <w:r>
        <w:t>또 둘이 있다. 첫째 허물을 보아 싫어함을 내므로 머문다. 둘째 공을 보면 곧 열반에 머문다. 곧 항상 생사에 있으면서 늘 열반에 머문다.</w:t>
      </w:r>
    </w:p>
    <w:p>
      <w:pPr>
        <w:pStyle w:val="TranslationText"/>
      </w:pPr>
      <w:r>
        <w:t>둘째 열반에 머무는 데에도 둘이 있다. 첫째 언제나 이치를 증득하므로 머문다. 둘째 언제나 중생을 교화하므로 머문다. 교화되는 중생이 곧 열반이기 때문이다.</w:t>
      </w:r>
    </w:p>
    <w:p>
      <w:pPr>
        <w:pStyle w:val="TranslationText"/>
      </w:pPr>
      <w:r>
        <w:t>둘째 합하는 가운데에는 넷이 있다. 첫째 생사와 열반을 합한다. 둘이 없으므로 어느 한쪽에 머물지 않아 ‘머묾이 없다’고 하고, 또 바로 이 둘 없는 곳에 머무르므로 ‘머문다’고도 한다.</w:t>
      </w:r>
    </w:p>
    <w:p>
      <w:pPr>
        <w:pStyle w:val="TranslationText"/>
      </w:pPr>
      <w:r>
        <w:t>둘째 머무는 행과 머물지 않는 행을 합한다. 참으로 머물지 않음을 머묾으로 삼고 머묾을 머물지 않음으로 삼으므로 오직 하나의 무분별행일 뿐 둘이 없다.</w:t>
      </w:r>
    </w:p>
    <w:p>
      <w:pPr>
        <w:pStyle w:val="TranslationText"/>
      </w:pPr>
      <w:r>
        <w:t>셋째 행과 경계의 두 문을 합한다. 법계법문은 능과 소를 끊었고 평등한 법성은 오직 한맛이므로 경계와 행의 차이가 없다.</w:t>
      </w:r>
    </w:p>
    <w:p>
      <w:pPr>
        <w:pStyle w:val="TranslationText"/>
      </w:pPr>
      <w:r>
        <w:t>넷째 앞의 여는 문과 이 합하는 문을 합한다. 둘도 없고 차별도 없어 오직 하나의 걸림 없는 법문이다. 그러므로 열려 있으면서 항상 합함을 방해하지 않고, 합함을 무너뜨리지 않으면서 항상 열려 있다. 두 상이 없기 때문에 언설이 미칠 수 없다.</w:t>
      </w:r>
    </w:p>
    <w:p>
      <w:pPr>
        <w:pStyle w:val="TranslationText"/>
      </w:pPr>
      <w:r>
        <w:t>다시 구수로 분별하면 네 겹의 사구가 있다. 첫째 오직 생사에 머물지 않음도 옳고, 오직 열반에 머물지 않음도 옳으며, 둘 다 머물지 않음도 옳고, 둘 다 머물지 않는 것이 아님도 옳다.</w:t>
      </w:r>
    </w:p>
    <w:p>
      <w:pPr>
        <w:pStyle w:val="TranslationText"/>
      </w:pPr>
      <w:r>
        <w:t>둘째 오직 머묾에도 네 구가 있으니 위를 뒤집어 생각한다.</w:t>
      </w:r>
    </w:p>
    <w:p>
      <w:pPr>
        <w:pStyle w:val="TranslationText"/>
      </w:pPr>
      <w:r>
        <w:t>셋째 오직 생사에 머묾, 오직 생사에 머물지 않음, 둘 다, 둘 다 아님이 모두 옳으니 알 수 있다.</w:t>
      </w:r>
    </w:p>
    <w:p>
      <w:pPr>
        <w:pStyle w:val="TranslationText"/>
      </w:pPr>
      <w:r>
        <w:t>넷째 오직 열반에 머묾, 오직 열반에 머물지 않음, 둘 다, 둘 다 아님도 또한 이와 같다. 이상의 열여섯 문은 각 문마다 모두 온전히 얻는다.</w:t>
      </w:r>
    </w:p>
    <w:p>
      <w:pPr>
        <w:pStyle w:val="NoteLabel"/>
        <w:keepNext/>
      </w:pPr>
      <w:r>
        <w:t>각주</w:t>
      </w:r>
    </w:p>
    <w:p>
      <w:pPr>
        <w:pStyle w:val="NoteText"/>
      </w:pPr>
      <w:r>
        <w:t>[구문 불확실] ‘定智’는 이어지는 解·行을 확정하는 문맥에 따라 ‘지혜를 확정함’으로 옮겼다. 선정과 지혜의 병렬로 읽을 가능성도 있다.</w:t>
      </w:r>
    </w:p>
    <w:p>
      <w:pPr>
        <w:pStyle w:val="NoteText"/>
      </w:pPr>
      <w:r>
        <w:t>[구문 불확실] ‘以三空亂意揀之’의 ‘三空’과 수식 관계가 명확하지 않아 원문 구조를 보존하여 옮겼다.</w:t>
      </w:r>
    </w:p>
    <w:p>
      <w:pPr>
        <w:pStyle w:val="NoteText"/>
      </w:pPr>
      <w:r>
        <w:t>[구문 불확실] ‘無分別心行順法妄情等’은 구두에 따라 뜻이 달라질 수 있어 ‘무분별심의 행은 법과 망정 등을 따른다’로 잠정 번역하였다.</w:t>
      </w:r>
    </w:p>
    <w:p>
      <w:pPr>
        <w:pStyle w:val="NoteText"/>
      </w:pPr>
      <w:r>
        <w:t>[용어] 捨緣·隨緣·成行은 수행의 시작과 끝에서 각각 지·관·지관쌍행으로 전개된다.</w:t>
      </w:r>
    </w:p>
    <w:p>
      <w:pPr>
        <w:pStyle w:val="NoteText"/>
      </w:pPr>
      <w:r>
        <w:t>[원문 상태] 六波羅蜜行·四無量行·十大願行 등의 ‘一一云云’은 원문 자체의 생략 표지이므로 번역에서도 상세 설명을 보충하지 않았다.</w:t>
      </w:r>
    </w:p>
    <w:p>
      <w:pPr>
        <w:pStyle w:val="Heading3"/>
        <w:keepNext/>
      </w:pPr>
      <w:r>
        <w:t>045. T45 0626b17</w:t>
      </w:r>
    </w:p>
    <w:p>
      <w:pPr>
        <w:pStyle w:val="UnitLabel"/>
        <w:keepNext/>
      </w:pPr>
      <w:r>
        <w:t>원문</w:t>
      </w:r>
    </w:p>
    <w:p>
      <w:pPr>
        <w:pStyle w:val="SourceText"/>
        <w:shd w:fill="F4F6F9"/>
      </w:pPr>
      <w:r>
        <w:t>[0626b17] 得一即不假餘。餘門仍不壞。是故無障無礙。多即多一即一。隨智取捨思之。</w:t>
      </w:r>
    </w:p>
    <w:p>
      <w:pPr>
        <w:pStyle w:val="UnitLabel"/>
        <w:keepNext/>
      </w:pPr>
      <w:r>
        <w:t>한국어 직역</w:t>
      </w:r>
    </w:p>
    <w:p>
      <w:pPr>
        <w:pStyle w:val="TranslationText"/>
      </w:pPr>
      <w:r>
        <w:t>하나를 얻으면 곧 나머지를 빌리지 않지만, 나머지 문도 여전히 무너지지 않는다. 그러므로 장애도 없고 걸림도 없다. 여럿은 곧 여럿이고 하나는 곧 하나이다. 지혜를 따라 취하고 버리며 사유한다.</w:t>
      </w:r>
    </w:p>
    <w:p>
      <w:pPr>
        <w:pStyle w:val="NoteLabel"/>
        <w:keepNext/>
      </w:pPr>
      <w:r>
        <w:t>각주</w:t>
      </w:r>
    </w:p>
    <w:p>
      <w:pPr>
        <w:pStyle w:val="NoteText"/>
      </w:pPr>
      <w:r>
        <w:t>[구문] 이 문장은 앞 위치 표지 [0625c21]에서 시작한 16문 논의를 맺는다.</w:t>
      </w:r>
    </w:p>
    <w:p>
      <w:r>
        <w:br w:type="page"/>
      </w:r>
    </w:p>
    <w:p>
      <w:pPr>
        <w:pStyle w:val="Heading1"/>
      </w:pPr>
      <w:r>
        <w:t>E. 번역상 쟁점</w:t>
      </w:r>
    </w:p>
    <w:p>
      <w:pPr>
        <w:pStyle w:val="Metadata"/>
      </w:pPr>
      <w:r>
        <w:rPr>
          <w:rFonts w:ascii="Noto Serif KR" w:hAnsi="Noto Serif KR" w:eastAsia="Noto Serif KR" w:cs="Noto Serif KR"/>
          <w:b/>
          <w:color w:val="1F4D78"/>
        </w:rPr>
        <w:t xml:space="preserve">구두·문자 분리: </w:t>
      </w:r>
      <w:r>
        <w:rPr>
          <w:rFonts w:ascii="Noto Serif KR" w:hAnsi="Noto Serif KR" w:eastAsia="Noto Serif KR" w:cs="Noto Serif KR"/>
          <w:color w:val="1B1F23"/>
        </w:rPr>
        <w:t>‘等無。聞緣’, ‘二以。用無不體’, ‘無。有障礙’ 등은 전산 입력 또는 구두의 이상 가능성이 있다. 원문은 변경하지 않고 문맥상 이어 읽은 사실을 해당 각주에 표시하였다.</w:t>
      </w:r>
    </w:p>
    <w:p>
      <w:pPr>
        <w:pStyle w:val="Metadata"/>
      </w:pPr>
      <w:r>
        <w:rPr>
          <w:rFonts w:ascii="Noto Serif KR" w:hAnsi="Noto Serif KR" w:eastAsia="Noto Serif KR" w:cs="Noto Serif KR"/>
          <w:b/>
          <w:color w:val="1F4D78"/>
        </w:rPr>
        <w:t xml:space="preserve">수치와 명칭: </w:t>
      </w:r>
      <w:r>
        <w:rPr>
          <w:rFonts w:ascii="Noto Serif KR" w:hAnsi="Noto Serif KR" w:eastAsia="Noto Serif KR" w:cs="Noto Serif KR"/>
          <w:color w:val="1B1F23"/>
        </w:rPr>
        <w:t>‘十三寶’와 ‘十二寶’, ‘四句’ 뒤의 일곱 항목처럼 원문의 수치가 앞뒤와 맞지 않는 곳은 임의로 통일하지 않았다.</w:t>
      </w:r>
    </w:p>
    <w:p>
      <w:pPr>
        <w:pStyle w:val="Metadata"/>
      </w:pPr>
      <w:r>
        <w:rPr>
          <w:rFonts w:ascii="Noto Serif KR" w:hAnsi="Noto Serif KR" w:eastAsia="Noto Serif KR" w:cs="Noto Serif KR"/>
          <w:b/>
          <w:color w:val="1F4D78"/>
        </w:rPr>
        <w:t xml:space="preserve">원문 자체의 미완: </w:t>
      </w:r>
      <w:r>
        <w:rPr>
          <w:rFonts w:ascii="Noto Serif KR" w:hAnsi="Noto Serif KR" w:eastAsia="Noto Serif KR" w:cs="Noto Serif KR"/>
          <w:color w:val="1B1F23"/>
        </w:rPr>
        <w:t>「법계연기장」은 첫째 연기상유문을 마친 뒤 ‘餘未作’이라고 명시한다. 「현의장」 일부도 예고한 문 가운데 현 첨부 범위에 이어지지 않는 부분이 있으므로 내용을 보충하지 않았다.</w:t>
      </w:r>
    </w:p>
    <w:p>
      <w:pPr>
        <w:pStyle w:val="Metadata"/>
      </w:pPr>
      <w:r>
        <w:rPr>
          <w:rFonts w:ascii="Noto Serif KR" w:hAnsi="Noto Serif KR" w:eastAsia="Noto Serif KR" w:cs="Noto Serif KR"/>
          <w:b/>
          <w:color w:val="1F4D78"/>
        </w:rPr>
        <w:t xml:space="preserve">인용 출처: </w:t>
      </w:r>
      <w:r>
        <w:rPr>
          <w:rFonts w:ascii="Noto Serif KR" w:hAnsi="Noto Serif KR" w:eastAsia="Noto Serif KR" w:cs="Noto Serif KR"/>
          <w:color w:val="1B1F23"/>
        </w:rPr>
        <w:t>원문이 ‘經云’·‘論云’으로만 적은 곳은 확실한 근거 없이 특정 경론명을 보충하지 않았다.</w:t>
      </w:r>
    </w:p>
    <w:p>
      <w:pPr>
        <w:pStyle w:val="Heading1"/>
      </w:pPr>
      <w:r>
        <w:t>F. 검증 보고</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80" w:type="dxa"/>
              <w:start w:w="120" w:type="dxa"/>
              <w:bottom w:w="80" w:type="dxa"/>
              <w:end w:w="120" w:type="dxa"/>
            </w:tcMar>
          </w:tcPr>
          <w:p>
            <w:pPr>
              <w:pStyle w:val="TableText"/>
              <w:jc w:val="center"/>
            </w:pPr>
            <w:r/>
            <w:r>
              <w:rPr>
                <w:rFonts w:ascii="Noto Serif KR" w:hAnsi="Noto Serif KR" w:eastAsia="Noto Serif KR" w:cs="Noto Serif KR"/>
                <w:b/>
                <w:color w:val="1F4D78"/>
                <w:sz w:val="19"/>
              </w:rPr>
              <w:t>검증 항목</w:t>
            </w:r>
          </w:p>
        </w:tc>
        <w:tc>
          <w:tcPr>
            <w:tcW w:type="dxa" w:w="6760"/>
            <w:shd w:fill="E8EEF5"/>
            <w:tcMar>
              <w:top w:w="80" w:type="dxa"/>
              <w:start w:w="120" w:type="dxa"/>
              <w:bottom w:w="80" w:type="dxa"/>
              <w:end w:w="120" w:type="dxa"/>
            </w:tcMar>
          </w:tcPr>
          <w:p>
            <w:pPr>
              <w:pStyle w:val="TableText"/>
              <w:jc w:val="center"/>
            </w:pPr>
            <w:r/>
            <w:r>
              <w:rPr>
                <w:rFonts w:ascii="Noto Serif KR" w:hAnsi="Noto Serif KR" w:eastAsia="Noto Serif KR" w:cs="Noto Serif KR"/>
                <w:b/>
                <w:color w:val="1F4D78"/>
                <w:sz w:val="19"/>
              </w:rPr>
              <w:t>결과</w:t>
            </w:r>
          </w:p>
        </w:tc>
      </w:tr>
      <w:tr>
        <w:tc>
          <w:tcPr>
            <w:tcW w:type="dxa" w:w="26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전체 원문 단위 수</w:t>
            </w:r>
          </w:p>
        </w:tc>
        <w:tc>
          <w:tcPr>
            <w:tcW w:type="dxa" w:w="676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45</w:t>
            </w:r>
          </w:p>
        </w:tc>
      </w:tr>
      <w:tr>
        <w:tc>
          <w:tcPr>
            <w:tcW w:type="dxa" w:w="26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번역 완료 단위 수</w:t>
            </w:r>
          </w:p>
        </w:tc>
        <w:tc>
          <w:tcPr>
            <w:tcW w:type="dxa" w:w="676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45</w:t>
            </w:r>
          </w:p>
        </w:tc>
      </w:tr>
      <w:tr>
        <w:tc>
          <w:tcPr>
            <w:tcW w:type="dxa" w:w="26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미번역 단위 수</w:t>
            </w:r>
          </w:p>
        </w:tc>
        <w:tc>
          <w:tcPr>
            <w:tcW w:type="dxa" w:w="676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0</w:t>
            </w:r>
          </w:p>
        </w:tc>
      </w:tr>
      <w:tr>
        <w:tc>
          <w:tcPr>
            <w:tcW w:type="dxa" w:w="26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판독 불확실</w:t>
            </w:r>
          </w:p>
        </w:tc>
        <w:tc>
          <w:tcPr>
            <w:tcW w:type="dxa" w:w="676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1건</w:t>
            </w:r>
          </w:p>
        </w:tc>
      </w:tr>
      <w:tr>
        <w:tc>
          <w:tcPr>
            <w:tcW w:type="dxa" w:w="26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구두 불확실</w:t>
            </w:r>
          </w:p>
        </w:tc>
        <w:tc>
          <w:tcPr>
            <w:tcW w:type="dxa" w:w="676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7건</w:t>
            </w:r>
          </w:p>
        </w:tc>
      </w:tr>
      <w:tr>
        <w:tc>
          <w:tcPr>
            <w:tcW w:type="dxa" w:w="26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구문·의미 불확실 및 복수 해석</w:t>
            </w:r>
          </w:p>
        </w:tc>
        <w:tc>
          <w:tcPr>
            <w:tcW w:type="dxa" w:w="676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18건</w:t>
            </w:r>
          </w:p>
        </w:tc>
      </w:tr>
      <w:tr>
        <w:tc>
          <w:tcPr>
            <w:tcW w:type="dxa" w:w="26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이문 검토 필요</w:t>
            </w:r>
          </w:p>
        </w:tc>
        <w:tc>
          <w:tcPr>
            <w:tcW w:type="dxa" w:w="676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5건</w:t>
            </w:r>
          </w:p>
        </w:tc>
      </w:tr>
      <w:tr>
        <w:tc>
          <w:tcPr>
            <w:tcW w:type="dxa" w:w="26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원문 상태·미완 관련</w:t>
            </w:r>
          </w:p>
        </w:tc>
        <w:tc>
          <w:tcPr>
            <w:tcW w:type="dxa" w:w="676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3건</w:t>
            </w:r>
          </w:p>
        </w:tc>
      </w:tr>
      <w:tr>
        <w:tc>
          <w:tcPr>
            <w:tcW w:type="dxa" w:w="26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임의 교리 보충</w:t>
            </w:r>
          </w:p>
        </w:tc>
        <w:tc>
          <w:tcPr>
            <w:tcW w:type="dxa" w:w="676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없음</w:t>
            </w:r>
          </w:p>
        </w:tc>
      </w:tr>
      <w:tr>
        <w:tc>
          <w:tcPr>
            <w:tcW w:type="dxa" w:w="2600"/>
            <w:vAlign w:val="center"/>
            <w:tcMar>
              <w:top w:w="80" w:type="dxa"/>
              <w:start w:w="120" w:type="dxa"/>
              <w:bottom w:w="80" w:type="dxa"/>
              <w:end w:w="120" w:type="dxa"/>
            </w:tcMar>
          </w:tcPr>
          <w:p>
            <w:pPr>
              <w:pStyle w:val="TableText"/>
              <w:jc w:val="center"/>
            </w:pPr>
            <w:r/>
            <w:r>
              <w:rPr>
                <w:rFonts w:ascii="Noto Serif KR" w:hAnsi="Noto Serif KR" w:eastAsia="Noto Serif KR" w:cs="Noto Serif KR"/>
                <w:color w:val="1B1F23"/>
                <w:sz w:val="19"/>
              </w:rPr>
              <w:t>역대조</w:t>
            </w:r>
          </w:p>
        </w:tc>
        <w:tc>
          <w:tcPr>
            <w:tcW w:type="dxa" w:w="6760"/>
            <w:vAlign w:val="center"/>
            <w:tcMar>
              <w:top w:w="80" w:type="dxa"/>
              <w:start w:w="120" w:type="dxa"/>
              <w:bottom w:w="80" w:type="dxa"/>
              <w:end w:w="120" w:type="dxa"/>
            </w:tcMar>
          </w:tcPr>
          <w:p>
            <w:pPr>
              <w:pStyle w:val="TableText"/>
            </w:pPr>
            <w:r/>
            <w:r>
              <w:rPr>
                <w:rFonts w:ascii="Noto Serif KR" w:hAnsi="Noto Serif KR" w:eastAsia="Noto Serif KR" w:cs="Noto Serif KR"/>
                <w:color w:val="1B1F23"/>
                <w:sz w:val="19"/>
              </w:rPr>
              <w:t>45개 위치 표지 전부에 대하여 원문·번역의 대응, 부정·조건·인과·대조, 수량·열거, 핵심 용어를 재검토함</w:t>
            </w:r>
          </w:p>
        </w:tc>
      </w:tr>
    </w:tbl>
    <w:p>
      <w:pPr>
        <w:pStyle w:val="NoteText"/>
        <w:spacing w:before="160"/>
      </w:pPr>
      <w:r>
        <w:t>서지 확인: 첨부 파일의 위치 표지를 SAT·CBETA의 T1874와 대조하여 문헌명·저자·권차를 확인하였다. 번역 저본은 첨부 TXT이며, 외부 원문을 이용해 첨부 원문을 몰래 수정하지 않았다.</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Noto Serif KR" w:hAnsi="Noto Serif KR" w:eastAsia="Noto Serif KR" w:cs="Noto Serif KR"/>
        <w:color w:val="5E6872"/>
        <w:sz w:val="18"/>
      </w:rPr>
      <w:t xml:space="preserve">T45 · T1874  |  </w:t>
    </w:r>
    <w:r>
      <w:rPr>
        <w:rFonts w:ascii="Noto Serif KR" w:hAnsi="Noto Serif KR" w:eastAsia="Noto Serif KR" w:cs="Noto Serif KR"/>
        <w:color w:val="5E6872"/>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erif KR" w:hAnsi="Noto Serif KR" w:eastAsia="Noto Serif KR" w:cs="Noto Serif KR"/>
        <w:color w:val="5E6872"/>
        <w:sz w:val="17"/>
      </w:rPr>
      <w:t>『華嚴經明法品內立三寶章』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Noto Serif KR" w:hAnsi="Noto Serif KR" w:eastAsia="Noto Serif KR" w:cs="Noto Serif KR"/>
      <w:color w:val="1B1F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erif KR" w:hAnsi="Noto Serif KR" w:eastAsia="Noto Serif KR" w:cs="Noto Serif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erif KR" w:hAnsi="Noto Serif KR" w:eastAsia="Noto Serif KR" w:cs="Noto Serif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erif KR" w:hAnsi="Noto Serif KR" w:eastAsia="Noto Serif KR" w:cs="Noto Serif KR"/>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Noto Serif KR" w:hAnsi="Noto Serif KR" w:eastAsia="Noto Serif KR" w:cs="Noto Serif KR"/>
      <w:b/>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jc w:val="center"/>
    </w:pPr>
    <w:rPr>
      <w:rFonts w:asciiTheme="majorHAnsi" w:eastAsiaTheme="majorEastAsia" w:hAnsiTheme="majorHAnsi" w:cstheme="majorBidi" w:ascii="Noto Serif KR" w:hAnsi="Noto Serif KR" w:eastAsia="Noto Serif KR" w:cs="Noto Serif KR"/>
      <w:i/>
      <w:iCs/>
      <w:color w:val="5E687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before="0" w:after="60" w:line="276" w:lineRule="auto"/>
    </w:pPr>
    <w:rPr>
      <w:rFonts w:ascii="Noto Serif KR" w:hAnsi="Noto Serif KR" w:eastAsia="Noto Serif KR" w:cs="Noto Serif KR"/>
      <w:b w:val="0"/>
      <w:i w:val="0"/>
      <w:color w:val="1B1F23"/>
      <w:sz w:val="21"/>
    </w:rPr>
  </w:style>
  <w:style w:type="paragraph" w:customStyle="1" w:styleId="Lead">
    <w:name w:val="Lead"/>
    <w:pPr>
      <w:spacing w:before="0" w:after="160" w:line="312" w:lineRule="auto"/>
    </w:pPr>
    <w:rPr>
      <w:rFonts w:ascii="Noto Serif KR" w:hAnsi="Noto Serif KR" w:eastAsia="Noto Serif KR" w:cs="Noto Serif KR"/>
      <w:b w:val="0"/>
      <w:i w:val="0"/>
      <w:color w:val="1B1F23"/>
      <w:sz w:val="23"/>
    </w:rPr>
  </w:style>
  <w:style w:type="paragraph" w:customStyle="1" w:styleId="SourceText">
    <w:name w:val="Source Text"/>
    <w:pPr>
      <w:spacing w:before="0" w:after="140" w:line="288" w:lineRule="auto"/>
      <w:ind w:left="173" w:right="173"/>
    </w:pPr>
    <w:rPr>
      <w:rFonts w:ascii="Noto Serif KR" w:hAnsi="Noto Serif KR" w:eastAsia="Noto Serif KR" w:cs="Noto Serif KR"/>
      <w:b w:val="0"/>
      <w:i w:val="0"/>
      <w:color w:val="1B1F23"/>
      <w:sz w:val="20"/>
    </w:rPr>
  </w:style>
  <w:style w:type="paragraph" w:customStyle="1" w:styleId="TranslationText">
    <w:name w:val="Translation Text"/>
    <w:pPr>
      <w:spacing w:before="0" w:after="120" w:line="300" w:lineRule="auto"/>
    </w:pPr>
    <w:rPr>
      <w:rFonts w:ascii="Noto Serif KR" w:hAnsi="Noto Serif KR" w:eastAsia="Noto Serif KR" w:cs="Noto Serif KR"/>
      <w:b w:val="0"/>
      <w:i w:val="0"/>
      <w:color w:val="1B1F23"/>
      <w:sz w:val="22"/>
    </w:rPr>
  </w:style>
  <w:style w:type="paragraph" w:customStyle="1" w:styleId="UnitLabel">
    <w:name w:val="Unit Label"/>
    <w:pPr>
      <w:spacing w:before="120" w:after="60" w:line="240" w:lineRule="auto"/>
    </w:pPr>
    <w:rPr>
      <w:rFonts w:ascii="Noto Serif KR" w:hAnsi="Noto Serif KR" w:eastAsia="Noto Serif KR" w:cs="Noto Serif KR"/>
      <w:b/>
      <w:i w:val="0"/>
      <w:color w:val="2E74B5"/>
      <w:sz w:val="20"/>
    </w:rPr>
  </w:style>
  <w:style w:type="paragraph" w:customStyle="1" w:styleId="NoteLabel">
    <w:name w:val="Note Label"/>
    <w:pPr>
      <w:spacing w:before="100" w:after="40" w:line="240" w:lineRule="auto"/>
    </w:pPr>
    <w:rPr>
      <w:rFonts w:ascii="Noto Serif KR" w:hAnsi="Noto Serif KR" w:eastAsia="Noto Serif KR" w:cs="Noto Serif KR"/>
      <w:b/>
      <w:i w:val="0"/>
      <w:color w:val="5E6872"/>
      <w:sz w:val="20"/>
    </w:rPr>
  </w:style>
  <w:style w:type="paragraph" w:customStyle="1" w:styleId="NoteText">
    <w:name w:val="Note Text"/>
    <w:pPr>
      <w:spacing w:before="0" w:after="60" w:line="276" w:lineRule="auto"/>
      <w:ind w:left="259"/>
    </w:pPr>
    <w:rPr>
      <w:rFonts w:ascii="Noto Serif KR" w:hAnsi="Noto Serif KR" w:eastAsia="Noto Serif KR" w:cs="Noto Serif KR"/>
      <w:b w:val="0"/>
      <w:i w:val="0"/>
      <w:color w:val="5E6872"/>
      <w:sz w:val="19"/>
    </w:rPr>
  </w:style>
  <w:style w:type="paragraph" w:customStyle="1" w:styleId="TOCEntry">
    <w:name w:val="TOC Entry"/>
    <w:pPr>
      <w:spacing w:before="0" w:after="60" w:line="276" w:lineRule="auto"/>
      <w:ind w:left="259"/>
    </w:pPr>
    <w:rPr>
      <w:rFonts w:ascii="Noto Serif KR" w:hAnsi="Noto Serif KR" w:eastAsia="Noto Serif KR" w:cs="Noto Serif KR"/>
      <w:b w:val="0"/>
      <w:i w:val="0"/>
      <w:color w:val="1B1F23"/>
      <w:sz w:val="21"/>
    </w:rPr>
  </w:style>
  <w:style w:type="paragraph" w:customStyle="1" w:styleId="TableText">
    <w:name w:val="Table Text"/>
    <w:pPr>
      <w:spacing w:before="0" w:after="40" w:line="264" w:lineRule="auto"/>
    </w:pPr>
    <w:rPr>
      <w:rFonts w:ascii="Noto Serif KR" w:hAnsi="Noto Serif KR" w:eastAsia="Noto Serif KR" w:cs="Noto Serif KR"/>
      <w:b w:val="0"/>
      <w:i w:val="0"/>
      <w:color w:val="1B1F2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華嚴經明法品內立三寶章 전문 번역</dc:title>
  <dc:subject>한문 불교 문헌 원문·한국어 대조 번역</dc:subject>
  <dc:creator>OpenAI</dc:creator>
  <cp:keywords>화엄, 법장, 삼보장, T1874, 한문불전, 번역</cp:keywords>
  <dc:description>generated by python-docx</dc:description>
  <cp:lastModifiedBy/>
  <cp:revision>1</cp:revision>
  <dcterms:created xsi:type="dcterms:W3CDTF">2013-12-23T23:15:00Z</dcterms:created>
  <dcterms:modified xsi:type="dcterms:W3CDTF">2013-12-23T23:15:00Z</dcterms:modified>
  <cp:category/>
</cp:coreProperties>
</file>