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海印三昧論</w:t>
      </w:r>
    </w:p>
    <w:p>
      <w:pPr>
        <w:pStyle w:val="Subtitle"/>
        <w:jc w:val="center"/>
      </w:pPr>
      <w:r>
        <w:t>『해인삼매론』 원문·한국어 전문 번역</w:t>
      </w:r>
    </w:p>
    <w:p>
      <w:pPr>
        <w:jc w:val="center"/>
      </w:pPr>
      <w:r>
        <w:t>明皛 所述  ·  依大方廣佛華嚴經</w:t>
      </w:r>
    </w:p>
    <w:p>
      <w:pPr>
        <w:jc w:val="center"/>
      </w:pPr>
      <w:r>
        <w:t>첨부 TXT의 위치 표지를 기준으로 재배열한 원문·직역 대조본</w:t>
        <w:br/>
        <w:t>U 단위 표기 삭제 · 문장 교열 · 위치표지 6개 원순서 보존</w:t>
      </w:r>
    </w:p>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DEDED"/>
          </w:tcPr>
          <w:p>
            <w:pPr/>
            <w:r/>
            <w:r>
              <w:rPr>
                <w:b/>
              </w:rPr>
              <w:t>문헌명</w:t>
            </w:r>
          </w:p>
        </w:tc>
        <w:tc>
          <w:tcPr>
            <w:tcW w:type="dxa" w:w="4824"/>
            <w:vAlign w:val="center"/>
          </w:tcPr>
          <w:p>
            <w:pPr/>
            <w:r/>
            <w:r>
              <w:rPr>
                <w:b w:val="0"/>
              </w:rPr>
              <w:t>『海印三昧論一卷(并序)依大方廣佛華嚴經』</w:t>
            </w:r>
          </w:p>
        </w:tc>
      </w:tr>
      <w:tr>
        <w:tc>
          <w:tcPr>
            <w:tcW w:type="dxa" w:w="4824"/>
            <w:vAlign w:val="center"/>
            <w:shd w:fill="EDEDED"/>
          </w:tcPr>
          <w:p>
            <w:pPr/>
            <w:r/>
            <w:r>
              <w:rPr>
                <w:b/>
              </w:rPr>
              <w:t>저술 표기</w:t>
            </w:r>
          </w:p>
        </w:tc>
        <w:tc>
          <w:tcPr>
            <w:tcW w:type="dxa" w:w="4824"/>
            <w:vAlign w:val="center"/>
          </w:tcPr>
          <w:p>
            <w:pPr/>
            <w:r/>
            <w:r>
              <w:rPr>
                <w:b w:val="0"/>
              </w:rPr>
              <w:t>明皛所述</w:t>
            </w:r>
          </w:p>
        </w:tc>
      </w:tr>
      <w:tr>
        <w:tc>
          <w:tcPr>
            <w:tcW w:type="dxa" w:w="4824"/>
            <w:vAlign w:val="center"/>
            <w:shd w:fill="EDEDED"/>
          </w:tcPr>
          <w:p>
            <w:pPr/>
            <w:r/>
            <w:r>
              <w:rPr>
                <w:b/>
              </w:rPr>
              <w:t>저본 범위</w:t>
            </w:r>
          </w:p>
        </w:tc>
        <w:tc>
          <w:tcPr>
            <w:tcW w:type="dxa" w:w="4824"/>
            <w:vAlign w:val="center"/>
          </w:tcPr>
          <w:p>
            <w:pPr/>
            <w:r/>
            <w:r>
              <w:rPr>
                <w:b w:val="0"/>
              </w:rPr>
              <w:t>첨부 TXT 전체 · [0773c23]–[0775b24]</w:t>
            </w:r>
          </w:p>
        </w:tc>
      </w:tr>
      <w:tr>
        <w:tc>
          <w:tcPr>
            <w:tcW w:type="dxa" w:w="4824"/>
            <w:vAlign w:val="center"/>
            <w:shd w:fill="EDEDED"/>
          </w:tcPr>
          <w:p>
            <w:pPr/>
            <w:r/>
            <w:r>
              <w:rPr>
                <w:b/>
              </w:rPr>
              <w:t>위치 표지</w:t>
            </w:r>
          </w:p>
        </w:tc>
        <w:tc>
          <w:tcPr>
            <w:tcW w:type="dxa" w:w="4824"/>
            <w:vAlign w:val="center"/>
          </w:tcPr>
          <w:p>
            <w:pPr/>
            <w:r/>
            <w:r>
              <w:rPr>
                <w:b w:val="0"/>
              </w:rPr>
              <w:t>6개 · [0773c23], [0774a03], [0774b02], [0774c01], [0775b23], [0775b24]</w:t>
            </w:r>
          </w:p>
        </w:tc>
      </w:tr>
      <w:tr>
        <w:tc>
          <w:tcPr>
            <w:tcW w:type="dxa" w:w="4824"/>
            <w:vAlign w:val="center"/>
            <w:shd w:fill="EDEDED"/>
          </w:tcPr>
          <w:p>
            <w:pPr/>
            <w:r/>
            <w:r>
              <w:rPr>
                <w:b/>
              </w:rPr>
              <w:t>배치 원칙</w:t>
            </w:r>
          </w:p>
        </w:tc>
        <w:tc>
          <w:tcPr>
            <w:tcW w:type="dxa" w:w="4824"/>
            <w:vAlign w:val="center"/>
          </w:tcPr>
          <w:p>
            <w:pPr/>
            <w:r/>
            <w:r>
              <w:rPr>
                <w:b w:val="0"/>
              </w:rPr>
              <w:t>원문 TXT의 위치표지 단위 → 원문 → 한국어 직역 → 필요한 교감·번역 메모</w:t>
            </w:r>
          </w:p>
        </w:tc>
      </w:tr>
      <w:tr>
        <w:tc>
          <w:tcPr>
            <w:tcW w:type="dxa" w:w="4824"/>
            <w:vAlign w:val="center"/>
            <w:shd w:fill="EDEDED"/>
          </w:tcPr>
          <w:p>
            <w:pPr/>
            <w:r/>
            <w:r>
              <w:rPr>
                <w:b/>
              </w:rPr>
              <w:t>교열 원칙</w:t>
            </w:r>
          </w:p>
        </w:tc>
        <w:tc>
          <w:tcPr>
            <w:tcW w:type="dxa" w:w="4824"/>
            <w:vAlign w:val="center"/>
          </w:tcPr>
          <w:p>
            <w:pPr/>
            <w:r/>
            <w:r>
              <w:rPr>
                <w:b w:val="0"/>
              </w:rPr>
              <w:t>U 번호를 모두 삭제하고, 원문의 논리·수량·문답·열거를 줄이지 않는 범위에서 한국어 문장을 정돈함</w:t>
            </w:r>
          </w:p>
        </w:tc>
      </w:tr>
    </w:tbl>
    <w:p>
      <w:pPr>
        <w:pStyle w:val="Heading2"/>
      </w:pPr>
      <w:r>
        <w:t>재배열 기준</w:t>
      </w:r>
    </w:p>
    <w:p>
      <w:pPr/>
      <w:r>
        <w:t>• 원문 TXT에서 하나의 위치표지가 시작된 뒤 다음 위치표지가 나오기 전까지의 원문을 하나의 대조 문단으로 묶었다.</w:t>
        <w:br/>
        <w:t>• 위치표지가 없는 게송·권말제는 앞선 위치표지 문단에 포함하여 원문의 실제 순서를 유지하였다.</w:t>
        <w:br/>
        <w:t>• 원문의 [1]·[2]·[3] 편집 표지와 판독이 불확실한 권말 표기는 임의로 삭제하거나 교정하지 않았다.</w:t>
      </w:r>
    </w:p>
    <w:p>
      <w:r>
        <w:br w:type="page"/>
      </w:r>
    </w:p>
    <w:p>
      <w:pPr>
        <w:pStyle w:val="Heading1"/>
      </w:pPr>
      <w:r>
        <w:t>대조 번역</w:t>
      </w:r>
    </w:p>
    <w:p>
      <w:pPr>
        <w:pStyle w:val="Heading2"/>
      </w:pPr>
      <w:r>
        <w:t>표제·저술자</w:t>
      </w:r>
    </w:p>
    <w:p>
      <w:pPr/>
      <w:r>
        <w:t>원문</w:t>
      </w:r>
    </w:p>
    <w:p>
      <w:pPr>
        <w:pStyle w:val="SourceText"/>
        <w:keepLines/>
      </w:pPr>
      <w:r>
        <w:t>No. 1889</w:t>
        <w:br/>
        <w:br/>
        <w:t>[1]海印三昧論一卷(并序)依大方廣佛華嚴經</w:t>
        <w:br/>
        <w:br/>
        <w:t>明皛所述</w:t>
      </w:r>
    </w:p>
    <w:p>
      <w:pPr/>
      <w:r>
        <w:t>한국어 직역</w:t>
      </w:r>
    </w:p>
    <w:p>
      <w:pPr>
        <w:pStyle w:val="TranslationText"/>
        <w:keepLines/>
      </w:pPr>
      <w:r>
        <w:t>번호 1889</w:t>
        <w:br/>
        <w:t>[1] 『대방광불화엄경』에 의거한 『해인삼매론』 1권(서문 포함)</w:t>
        <w:br/>
        <w:t>명효(明皛)가 지음.</w:t>
      </w:r>
    </w:p>
    <w:p>
      <w:pPr>
        <w:pStyle w:val="EditorialNote"/>
      </w:pPr>
      <w:r>
        <w:t>교감·번역 메모 | 표제 앞의 [1]은 원문에 있는 주석 표지이나, 첨부 TXT에는 대응 주석문이 수록되어 있지 않아 원위치에 보존하였다.</w:t>
      </w:r>
    </w:p>
    <w:p>
      <w:pPr>
        <w:pStyle w:val="Heading2"/>
      </w:pPr>
      <w:r>
        <w:t>문단 001  ·  [0773c23]</w:t>
      </w:r>
    </w:p>
    <w:p>
      <w:pPr/>
      <w:r>
        <w:t>원문</w:t>
      </w:r>
    </w:p>
    <w:p>
      <w:pPr>
        <w:pStyle w:val="SourceText"/>
        <w:keepLines w:val="0"/>
      </w:pPr>
      <w:r>
        <w:t>[0773c23] 若夫大道無邊非隘行之能尋。至理深玄非淺智之所識。[2]如以局情入道。道非局入。執教求理。理非執求。要以無方大行始可穪道。孱空圓智逈會理矣。故請將來君子同懷[3]寄筌之意。</w:t>
        <w:br/>
        <w:br/>
        <w:t xml:space="preserve">　歸命盡十方　　法界中三寶</w:t>
        <w:br/>
        <w:t xml:space="preserve">　我欲報佛恩　　略演契經義</w:t>
        <w:br/>
        <w:t xml:space="preserve">　普令眾生類　　得大涅槃樂</w:t>
        <w:br/>
        <w:t xml:space="preserve">　願慈加護念　　滿我本誓願</w:t>
      </w:r>
    </w:p>
    <w:p>
      <w:pPr/>
      <w:r>
        <w:t>한국어 직역</w:t>
      </w:r>
    </w:p>
    <w:p>
      <w:pPr>
        <w:pStyle w:val="TranslationText"/>
        <w:keepLines w:val="0"/>
      </w:pPr>
      <w:r>
        <w:t>대저 큰 도는 끝이 없으므로 좁은 행으로는 능히 찾아갈 수 없고, 지극한 이치는 깊고 현묘하므로 얕은 지혜로는 알 수 없다. [2] 만일 국한된 마음으로 도에 들어가려 한다면 도는 국한됨으로 들어갈 수 있는 것이 아니며, 가르침에 집착하여 이치를 구하려 한다면 이치는 집착으로 구할 수 있는 것이 아니다. 모름지기 일정한 방위가 없는 큰 행으로써 비로소 도에 합당하다고 일컬을 수 있고, ‘孱空’의 원만한 지혜라야 멀리 이치에 계합할 수 있다. 그러므로 장래의 군자들이 함께 [3]통발[筌]에 뜻을 의탁한다는 취지를 품기를 청한다.</w:t>
        <w:br/>
        <w:br/>
        <w:t>온 시방에 다하도록 귀명하오니　　법계 가운데의 삼보여</w:t>
        <w:br/>
        <w:t>나는 부처님의 은혜를 갚고자　　계경의 뜻을 간략히 펼치려 하네</w:t>
        <w:br/>
        <w:t>널리 중생의 무리로 하여금　　대열반의 즐거움을 얻게 하고</w:t>
        <w:br/>
        <w:t>원컨대 자비로 가피하고 호념하시어　　나의 본래 서원을 원만히 이루게 하소서</w:t>
      </w:r>
    </w:p>
    <w:p>
      <w:pPr>
        <w:pStyle w:val="EditorialNote"/>
      </w:pPr>
      <w:r>
        <w:t>교감·번역 메모 | [2], [3]은 원문에 있는 주석 표지이나 첨부 TXT에는 대응 주석문이 없다.</w:t>
      </w:r>
    </w:p>
    <w:p>
      <w:pPr>
        <w:pStyle w:val="EditorialNote"/>
      </w:pPr>
      <w:r>
        <w:t>교감·번역 메모 | ‘孱空’은 첨부 TXT만으로 정확한 어의와 ‘圓智’와의 결합 관계를 확정하기 어려워 원문을 고치지 않고 보존하였다.</w:t>
      </w:r>
    </w:p>
    <w:p>
      <w:pPr>
        <w:pStyle w:val="EditorialNote"/>
      </w:pPr>
      <w:r>
        <w:t>교감·번역 메모 | 筌은 본래 물고기를 잡는 통발이다. 이 문맥에서는 뜻을 드러내기 위한 방편을 가리키는 비유로 읽어 번역하였다.</w:t>
      </w:r>
    </w:p>
    <w:p>
      <w:pPr>
        <w:pStyle w:val="Heading2"/>
      </w:pPr>
      <w:r>
        <w:t>문단 002  ·  [0774a03]</w:t>
      </w:r>
    </w:p>
    <w:p>
      <w:pPr/>
      <w:r>
        <w:t>원문</w:t>
      </w:r>
    </w:p>
    <w:p>
      <w:pPr>
        <w:pStyle w:val="SourceText"/>
        <w:keepLines w:val="0"/>
      </w:pPr>
      <w:r>
        <w:t>[0774a03] 論曰。有大三昧。名曰海印。速令行者至不退地。用小方便獲大利益。其印之內要義偈頌名陀羅尼。總持一切契經要義。普含一切諸佛功德。然陀羅尼略有二種。一法。二義。法中有三。謂體智用。所言體者。謂諸眾生根本一心。是心本來自性清淨。不增不減。不生不滅。曠大無邊猶如虛空。總持一切世出世法。無不攝故。所言智者。謂如來地理量二智。無理不照無事不達。總持一切無邊功德。無不攝故。所言用者。謂如來地應化二身。普應法界教化眾生。盡未來際化用無竭。總持一切世出世間所有諸法。無不攝故。所言義者。謂摩訶衍圓教所顯廣大妙義。總持十方三世諸佛祕密法藏。無不攝故。如是二種陀羅尼門各攝無量塵沙法門。相容無礙互相攝入。隨入一門無所不通。了達一切塵沙法門。入佛境界得無所畏。如經偈言。一中解無量。無量中解一。展轉生非實。智者無所畏。如是二種陀羅尼門。乃至無量塵沙法門。悉入海印三昧之內。譬如天下所有諸水悉入大海無流不納。海印三昧亦復如是。悉納一切諸契經水。譬如空中日月星宿諸天宮殿。阿修羅兵及天帝釋所將兵眾。悉皆影現大海水中。海印三昧亦復如是。無量無邊法界諸佛菩薩聖眾悉現其中。陀羅尼義如頌應知。如其欲讀從印中角生字為始。隨印文轉周迴乃至涅槃為終。頌曰。</w:t>
      </w:r>
    </w:p>
    <w:p>
      <w:pPr/>
      <w:r>
        <w:t>한국어 직역</w:t>
      </w:r>
    </w:p>
    <w:p>
      <w:pPr>
        <w:pStyle w:val="TranslationText"/>
        <w:keepLines w:val="0"/>
      </w:pPr>
      <w:r>
        <w:t>논하여 말한다. 큰 삼매가 하나 있으니 이름하여 해인(海印)이라 한다. 수행자로 하여금 신속히 불퇴의 지위에 이르게 하고, 작은 방편으로 큰 이익을 얻게 한다. 그 인(印) 안에 담긴 요의를 읊은 게송을 다라니라 하니, 모든 계경의 요의를 모두 지니고 모든 부처의 공덕을 널리 포괄한다.</w:t>
        <w:br/>
        <w:br/>
        <w:t>그런데 다라니에는 간략히 두 종류가 있다. 첫째는 법(法)이고 둘째는 의(義)이다. 법 가운데에는 세 가지가 있으니, 곧 체(體)·지(智)·용(用)이다. 이른바 체란 모든 중생의 근본 일심(一心)을 말한다. 이 마음은 본래 자성이 청정하고 늘지도 줄지도 않으며, 나지도 멸하지도 않고, 광대하고 끝이 없어 마치 허공과 같다. 모든 세간·출세간의 법을 모두 지니니 포섭하지 않는 것이 없기 때문이다.</w:t>
        <w:br/>
        <w:br/>
        <w:t>이른바 지란 여래지(如來地)의 여리지(如理智)와 여량지(如量智), 두 지혜를 말한다. 비추지 않는 이치가 없고 통달하지 못하는 일이 없으며, 모든 끝없는 공덕을 모두 지니니 포섭하지 않는 것이 없기 때문이다.</w:t>
        <w:br/>
        <w:br/>
        <w:t>이른바 용이란 여래지의 응신(應身)과 화신(化身), 두 몸을 말한다. 법계에 두루 응하여 중생을 교화하고 미래세가 다하도록 교화의 작용이 다함이 없으며, 모든 세간·출세간의 온갖 법을 모두 지니니 포섭하지 않는 것이 없기 때문이다.</w:t>
        <w:br/>
        <w:br/>
        <w:t>이른바 의란 마하연(摩訶衍) 원교(圓教)가 드러내는 광대하고 미묘한 뜻을 말한다. 시방 삼세 모든 부처의 비밀 법장을 모두 지니니 포섭하지 않는 것이 없기 때문이다.</w:t>
        <w:br/>
        <w:br/>
        <w:t>이와 같은 두 종류의 다라니문은 각각 무량한 진사(塵沙)의 법문을 포섭한다. 서로 포용하여 걸림이 없고 서로 포섭되어 들어가므로, 어느 한 문에 들어가더라도 통하지 않는 바가 없다. 모든 진사의 법문을 분명히 통달하고 부처의 경계에 들어가 두려움 없음을 얻는다. 경의 게송에서 말한 것과 같다. “하나 가운데에서 무량함을 이해하고, 무량함 가운데에서 하나를 이해하며, 전전하여 생겨나는 것은 실재가 아니니, 지혜로운 이는 두려워하는 바가 없다.”</w:t>
        <w:br/>
        <w:br/>
        <w:t>이와 같은 두 종류의 다라니문에서 나아가 무량한 진사의 법문까지 모두 해인삼매 안으로 들어간다. 비유하면 천하에 있는 모든 물이 큰 바다로 들어가 흘러드는 물을 받아들이지 않는 것이 없는 것과 같다. 해인삼매도 또한 이와 같아서 모든 계경이라는 물을 다 받아들인다. 또 비유하면 허공 가운데의 해와 달과 별들, 여러 하늘의 궁전, 아수라의 군대와 천제석(天帝釋)이 거느린 군사 무리가 모두 큰 바닷물 가운데 그림자처럼 나타나는 것과 같다. 해인삼매도 또한 이와 같아서 무량무변한 법계의 모든 부처·보살·성중(聖衆)이 모두 그 가운데 나타난다.</w:t>
        <w:br/>
        <w:br/>
        <w:t>다라니의 뜻은 게송에 따라 알아야 한다. 만일 이를 읽고자 한다면 인(印) 가운데 모서리의 ‘生’ 자에서 시작하여, 인의 글을 따라 돌아 한 바퀴를 두루 돈 뒤 ‘涅槃’에 이르기까지를 끝으로 삼는다. 게송에서 말한다.</w:t>
      </w:r>
    </w:p>
    <w:p>
      <w:pPr>
        <w:pStyle w:val="EditorialNote"/>
      </w:pPr>
      <w:r>
        <w:t>교감·번역 메모 | 理量二智는 여리지(如理智)와 여량지(如量智)의 두 지혜로 읽어 옮겼다.</w:t>
      </w:r>
    </w:p>
    <w:p>
      <w:pPr>
        <w:pStyle w:val="EditorialNote"/>
      </w:pPr>
      <w:r>
        <w:t>교감·번역 메모 | 應化二身은 문맥상 응신(應身)과 화신(化身)의 두 몸으로 나누어 옮겼다.</w:t>
      </w:r>
    </w:p>
    <w:p>
      <w:pPr>
        <w:pStyle w:val="EditorialNote"/>
      </w:pPr>
      <w:r>
        <w:t>교감·번역 메모 | 본문은 해인(海印)의 모서리와 글자 배열을 전제로 하지만 첨부 TXT에는 해당 도형이 수록되어 있지 않다. 따라서 독법 설명은 원문에 적힌 범위만 옮겼다.</w:t>
      </w:r>
    </w:p>
    <w:p>
      <w:pPr>
        <w:pStyle w:val="Heading2"/>
      </w:pPr>
      <w:r>
        <w:t>문단 003  ·  [0774b02]</w:t>
      </w:r>
    </w:p>
    <w:p>
      <w:pPr/>
      <w:r>
        <w:t>원문</w:t>
      </w:r>
    </w:p>
    <w:p>
      <w:pPr>
        <w:pStyle w:val="SourceText"/>
        <w:keepLines w:val="0"/>
      </w:pPr>
      <w:r>
        <w:t>[0774b02] 生死涅槃非異處　　煩惱菩提體無二</w:t>
        <w:br/>
        <w:t xml:space="preserve">　涅槃親而無人識　　菩提近而甚難見</w:t>
        <w:br/>
        <w:t xml:space="preserve">　身心本來無生滅　　一切諸法亦如是</w:t>
        <w:br/>
        <w:t xml:space="preserve">　無生無滅無住處　　則是菩提涅槃體</w:t>
        <w:br/>
        <w:t xml:space="preserve">　智者一中解一切　　一切法中解於一</w:t>
        <w:br/>
        <w:t xml:space="preserve">　無量法則是一法　　一法則是無量法</w:t>
        <w:br/>
        <w:t xml:space="preserve">　一佛土滿十方剎　　一剎本形亦不大</w:t>
        <w:br/>
        <w:t xml:space="preserve">　一佛國容十方界　　而諸世界不重累</w:t>
        <w:br/>
        <w:t xml:space="preserve">　一塵包含十方剎　　一切塵中皆如是</w:t>
        <w:br/>
        <w:t xml:space="preserve">　不令一塵增曠大　　諸剎本相恒如故</w:t>
        <w:br/>
        <w:t xml:space="preserve">　無量無數曠大劫　　智者了知則一念</w:t>
        <w:br/>
        <w:t xml:space="preserve">　一念未曾演長遠　　長劫亦不縮成促</w:t>
        <w:br/>
        <w:t xml:space="preserve">　遍詣十方求成佛　　不知身心舊成佛</w:t>
        <w:br/>
        <w:t xml:space="preserve">　往昔精進捨生死　　不知生死則涅槃</w:t>
      </w:r>
    </w:p>
    <w:p>
      <w:pPr/>
      <w:r>
        <w:t>한국어 직역</w:t>
      </w:r>
    </w:p>
    <w:p>
      <w:pPr>
        <w:pStyle w:val="TranslationText"/>
        <w:keepLines w:val="0"/>
      </w:pPr>
      <w:r>
        <w:t>생사와 열반은 다른 곳이 아니고　　번뇌와 보리의 체는 둘이 아니네</w:t>
        <w:br/>
        <w:t>열반은 가까우나 아는 사람이 없고　　보리는 가까우나 보기가 매우 어렵네</w:t>
        <w:br/>
        <w:t>몸과 마음은 본래 생멸이 없으며　　모든 법도 또한 이와 같네</w:t>
        <w:br/>
        <w:t>생도 없고 멸도 없으며 머무는 곳도 없으니　　곧 이것이 보리와 열반의 체이네</w:t>
        <w:br/>
        <w:t>지혜로운 이는 하나 가운데서 일체를 이해하고　　일체법 가운데서 하나를 이해하네</w:t>
        <w:br/>
        <w:t>무량한 법이 곧 하나의 법이고　　하나의 법이 곧 무량한 법이네</w:t>
        <w:br/>
        <w:t>하나의 불토가 시방의 찰토에 가득하나　　한 찰토의 본래 모습도 커지지 않네</w:t>
        <w:br/>
        <w:t>하나의 불국토가 시방 세계를 용납하지만　　모든 세계는 서로 겹쳐 쌓이지 않네</w:t>
        <w:br/>
        <w:t>한 티끌이 시방의 찰토를 포함하고　　모든 티끌 가운데서도 모두 이와 같네</w:t>
        <w:br/>
        <w:t>한 티끌을 더 늘려 광대하게 하지 않아도　　모든 찰토의 본래 모습은 언제나 그대로이네</w:t>
        <w:br/>
        <w:t>무량하고 무수한 광대한 겁을　　지혜로운 이는 곧 한 생각임을 분명히 아네</w:t>
        <w:br/>
        <w:t>한 생각을 늘려 길고 멀게 하지 않았고　　긴 겁도 줄여 짧게 만들지 않네</w:t>
        <w:br/>
        <w:t>두루 시방에 나아가 성불을 구하면서도　　몸과 마음이 예로부터 이미 부처를 이루었음을 알지 못하고</w:t>
        <w:br/>
        <w:t>지난날 정진하여 생사를 버리면서도　　생사가 곧 열반임을 알지 못하네</w:t>
      </w:r>
    </w:p>
    <w:p>
      <w:pPr>
        <w:pStyle w:val="Heading2"/>
      </w:pPr>
      <w:r>
        <w:t>문단 004  ·  [0774c01]</w:t>
      </w:r>
    </w:p>
    <w:p>
      <w:pPr/>
      <w:r>
        <w:t>원문</w:t>
      </w:r>
    </w:p>
    <w:p>
      <w:pPr>
        <w:pStyle w:val="SourceText"/>
        <w:keepLines w:val="0"/>
      </w:pPr>
      <w:r>
        <w:t>[0774c01] 論曰。此法門者。能開一切菩薩慧眼。能果一切菩薩所願。一切行者。欲生淨土。當依此門念念習學。一切時中勿令間斷。乘此法者。用小方便速至佛果。譬如有人乘船。入海欲度彼岸。得好順風用小方便速達彼[1]岸。乘此法者。行住坐臥一切時中恒入滅定。乘此法者。不久當得不礙忍地。有如是等種種利益。乃至諸佛住無數劫說不能盡。三世諸佛祕密法藏莫過於此陀羅尼頌。若有行者意欲速進無上菩提。應當先發廣大妙願。於諸眾生起大慈心。於善知識生難遭想。敬重三寶破除我慢。依大乘經至心懺悔一切罪障。然後專求大善知識。諮問法要。聞說法已。繫念思惟。如說修行。一切時中無間斷心。若能如是不久當入陀羅尼門。如上所說海印三昧出華嚴經十地品中。其印像者。以義安也。其頌文者。總述一部經中要義以為頌耳。云何印道無始終者。欲顯一道離三世際。前際後際不可[2]攝故。云何印道有盤曲者。欲顯一道隨緣稱機。應三乘行現差別故。以何義故五十六角共成印者。欲顯地前四十心位及與十地等覺妙覺。如是五十二位人等皆依一道而修四攝度眾生故。五十二角表其五十二[3]種人也。餘四角者。表四攝也。十信位中仰信一道四攝法故。十解位中信解一道四攝法故。十行位中信行一道四攝行故。十迴向中解行俱圓而行一道四攝行故。十地位中及等覺位正證一道行四攝故。妙覺位中究竟圓證一道根原。盡未來際以四攝法化眾生故。云何頌中縱橫同有十四字者。欲顯菩薩行雖無量[1]種不離於十波羅蜜四攝行故。十方無邊一切世界諸菩薩等。皆依此行為根本故。云何頌中有始終者。為欲安慰怯弱菩薩。佛道雖遠修行不絕。終歸成佛勿退行故。云何頌首及與頌末俱處中者。欲顯初心所習正觀不異如來正觀智故。云何縱橫四圍循讀皆失句者。欲顯甚深陀羅尼義。非斷常見及邊見人所能知故。云何從中尋得句者。欲顯甚深陀羅尼義中道正觀乃能知故。云何印外更無頌者。欲顯佛教雖越塵沙不離一道。一道以外更無法故。云何不釋頌中義者。欲令行者於少文中多解義故。恐諸行者棄本逐末貪數文句失大益故。如經中言。寧以少聞多解義味。不願多聞於義不了。欲驗行者得利多少根機深淺行生熟故。欲令小見憍慢眾生於正法中生重心故。然此深義非九種人所知境界。何等為九。一非凡夫所知境界。二非世智辨聰境界。三非分別法相境界。四非聲聞緣覺境界。五非空見行者境界。六非散心多聞境界。七非邊見眾生境界。八非斷見眾生境界。九非常見眾生境界。如是等輩互相嫌言。我智則勝彼智必弱。唯我獨能盡解佛法。如是等輩甚可憐愍。於五尺身起長大我。將方寸意量虛空盡。亦如小兒蠡盃酌海。謂言唯我量大海盡。小見眾生度量佛法亦復如是。彼等若不破除我慢。不悔本心。難可教示。設使口誦不會深理。縱使多聞唯長憍慢。徒勞無益。如經偈言。譬如貧窮人日夜數他寶。自無半錢分。多聞亦如是。有如是等種種眾生。欲護彼故更不釋義。恐彼惡見轉加增長。永沈苦海無出期故。如經偈言。破法不信故墜於三惡道。我寧不說法。疾入於涅槃。如上所說。陀羅尼義是無邊行等法界智所知境界。如經偈言。遊心法界如虛空。是人乃知佛境界。以何義故存其本者。欲顯正法畢竟常住三世諸佛共所依故。譬如繩墨是常法則前匠後匠共所依故。復次欲令假名菩薩捨末尋本達本原故。欲令正法常住不滅法光恒照畢竟不絕破除眾生無明闇故。欲令眾生世世生處佛種不斷故存本也。契經要義略述如是。欲盡其原唯佛窮了。但仰信解讚揚教耳。欲發弘願。以偈讚曰。</w:t>
        <w:br/>
        <w:br/>
        <w:t xml:space="preserve">　佛法甚廣大　　量同於虛空</w:t>
        <w:br/>
        <w:t xml:space="preserve">　我已所述義　　如一毛孔分</w:t>
        <w:br/>
        <w:t xml:space="preserve">　所述諸功德　　普施眾生類</w:t>
        <w:br/>
        <w:t xml:space="preserve">　速登十地位　　皆共成佛果</w:t>
        <w:br/>
        <w:br/>
        <w:t>海印三昧論一卷</w:t>
      </w:r>
    </w:p>
    <w:p>
      <w:pPr/>
      <w:r>
        <w:t>한국어 직역</w:t>
      </w:r>
    </w:p>
    <w:p>
      <w:pPr>
        <w:pStyle w:val="TranslationText"/>
        <w:keepLines w:val="0"/>
      </w:pPr>
      <w:r>
        <w:t>논하여 말한다. 이 법문은 모든 보살의 혜안(慧眼)을 열고 모든 보살의 소원을 성취하게 할 수 있다. 모든 수행자는 정토에 나고자 한다면 마땅히 이 문에 의지하여 생각생각마다 익히고 배워야 하며, 어느 때에도 끊어지게 해서는 안 된다.</w:t>
        <w:br/>
        <w:br/>
        <w:t>이 법을 타는 이는 작은 방편으로 빠르게 불과(佛果)에 이른다. 비유하면 어떤 사람이 배를 타고 바다에 들어가 피안(彼岸)으로 건너가려 할 때 좋은 순풍을 얻어 작은 방편으로 빠르게 피안[1](彼岸)에 이르는 것과 같다. 이 법을 타는 이는 가고 머물고 앉고 눕는 모든 때에 항상 멸정(滅定)에 들며, 오래지 않아 불애인지(不礙忍地)를 얻게 된다. 이와 같은 갖가지 이익이 있으니, 나아가 모든 부처가 무수한 겁 동안 머물며 설하더라도 다 말할 수 없다. 삼세 모든 부처의 비밀 법장 가운데 이 다라니 게송보다 더한 것은 없다.</w:t>
        <w:br/>
        <w:br/>
        <w:t>만일 어떤 수행자가 무상보리(無上菩提)에 빠르게 나아가고자 한다면, 마땅히 먼저 광대하고 미묘한 원을 내고 모든 중생에게 큰 자비심을 일으키며 선지식에 대해서는 만나기 어렵다는 생각을 내어야 한다. 삼보를 공경하고 존중하며 아만을 깨뜨려 없애고, 대승경에 의지하여 지극한 마음으로 모든 죄장(罪障)을 참회해야 한다. 그런 뒤 오로지 큰 선지식을 구하여 법의 요지를 묻고, 설법을 들은 뒤에는 마음을 매어 사유하며 설한 대로 수행해야 한다. 모든 때에 마음이 끊어짐이 없어야 한다. 이와 같이 할 수 있다면 오래지 않아 다라니문에 들어갈 것이다.</w:t>
        <w:br/>
        <w:br/>
        <w:t>위에서 말한 해인삼매는 『화엄경』 「십지품」 가운데에서 나온다. 그 인상(印像)은 뜻에 따라 배치한 것이며, 그 게송은 한 부 경전 가운데의 요의를 총괄하여 서술해 게송으로 삼은 것일 뿐이다.</w:t>
        <w:br/>
        <w:br/>
        <w:t>어찌하여 인도(印道)에 시작과 끝이 없는가? 하나의 도가 삼세의 경계를 벗어남을 드러내기 위해서이다. 전제(前際)와 후제(後際)로는 [2]포섭할 수 없기 때문이다.</w:t>
        <w:br/>
        <w:br/>
        <w:t>어찌하여 인도에 굽이진 곳이 있는가? 하나의 도가 인연을 따라 근기에 맞게 응함을 드러내기 위해서이다. 삼승의 행에 응하여 차별을 나타내기 때문이다.</w:t>
        <w:br/>
        <w:br/>
        <w:t>무슨 뜻으로 쉰여섯 모서리가 함께 인(印)을 이루는가? 지전(地前)의 마흔 마음의 지위와 십지·등각·묘각을 드러내기 위해서이다. 이와 같은 쉰두 지위의 사람들은 모두 하나의 도에 의지하여 사섭(四攝)을 닦아 중생을 제도하기 때문이다. 쉰두 모서리는 그 쉰두 [3]종류의 사람을 나타내고, 나머지 네 모서리는 사섭을 나타낸다. 십신위(十信位)에서는 하나의 도와 사섭법을 우러러 믿고, 십해위(十解位)에서는 하나의 도와 사섭법을 믿고 이해하며, 십행위(十行位)에서는 하나의 도와 사섭의 행을 믿고 행하고, 십회향위(十迴向位)에서는 이해와 행이 함께 원만하여 하나의 도와 사섭의 행을 행한다. 십지위와 등각위에서는 하나의 도를 바로 증득하여 사섭을 행하고, 묘각위에서는 하나의 도의 근원을 궁극적으로 원만히 증득하여 미래세가 다하도록 사섭법으로 중생을 교화한다.</w:t>
        <w:br/>
        <w:br/>
        <w:t>어찌하여 게송 가운데 세로와 가로에 똑같이 열네 글자가 있는가? 보살의 행이 비록 무량한 [1]종류이지만 십바라밀과 사섭의 행에서 벗어나지 않음을 드러내기 위해서이다. 시방의 끝없는 모든 세계의 보살들이 모두 이 행에 의지하여 근본으로 삼기 때문이다.</w:t>
        <w:br/>
        <w:br/>
        <w:t>어찌하여 게송 가운데 시작과 끝이 있는가? 겁약한 보살을 위로하기 위해서이다. 불도가 비록 멀더라도 수행을 끊지 않으면 끝내 성불하게 되므로 수행에서 물러나지 말라는 뜻이다.</w:t>
        <w:br/>
        <w:br/>
        <w:t>어찌하여 게송의 처음과 끝이 모두 가운데에 위치하는가? 초심에서 익히는 정관(正觀)이 여래의 정관지(正觀智)와 다르지 않음을 드러내기 위해서이다.</w:t>
        <w:br/>
        <w:br/>
        <w:t>어찌하여 세로와 가로 및 네 둘레를 따라 읽으면 모두 구절을 얻지 못하는가? 매우 깊은 다라니의 뜻을 드러내기 위해서이다. 단견·상견 및 변견을 가진 사람이 알 수 있는 것이 아니기 때문이다.</w:t>
        <w:br/>
        <w:br/>
        <w:t>어찌하여 가운데에서 찾아야 구절을 얻는가? 매우 깊은 다라니의 뜻은 중도의 정관이라야 비로소 알 수 있음을 드러내기 위해서이다.</w:t>
        <w:br/>
        <w:br/>
        <w:t>어찌하여 인(印) 밖에는 다시 게송이 없는가? 부처의 가르침이 비록 진사(塵沙)의 수를 넘을 만큼 많더라도 하나의 도에서 벗어나지 않음을 드러내기 위해서이다. 하나의 도 밖에는 다시 법이 없기 때문이다.</w:t>
        <w:br/>
        <w:br/>
        <w:t>어찌하여 게송 가운데의 뜻을 풀이하지 않는가? 수행자로 하여금 적은 글 가운데에서 많은 뜻을 이해하게 하기 위해서이다. 모든 수행자가 근본을 버리고 말단을 좇으며 문구의 수를 세는 데 탐착하여 큰 이익을 잃을까 두렵기 때문이다. 경에서 말한 것과 같다. “차라리 적게 듣고 뜻의 깊은 맛을 많이 이해할지언정, 많이 듣고도 뜻을 이해하지 못하는 것은 바라지 않는다.” 또한 수행자가 얻는 이익의 많고 적음, 근기의 깊고 얕음, 수행의 미숙과 성숙을 시험하고, 좁은 견해를 가진 교만한 중생으로 하여금 정법에 대해 존중하는 마음을 내게 하기 위해서이다.</w:t>
        <w:br/>
        <w:br/>
        <w:t>그러나 이 깊은 뜻은 아홉 종류의 사람이 알 수 있는 경계가 아니다. 어떤 것이 아홉인가? 첫째, 범부가 알 수 있는 경계가 아니다. 둘째, 세간의 지혜와 변총(辨聰)의 경계가 아니다. 셋째, 법상(法相)을 분별하는 경계가 아니다. 넷째, 성문과 연각의 경계가 아니다. 다섯째, 공견(空見)을 가진 수행자의 경계가 아니다. 여섯째, 산란한 마음으로 많이 들은 이의 경계가 아니다. 일곱째, 변견을 가진 중생의 경계가 아니다. 여덟째, 단견을 가진 중생의 경계가 아니다. 아홉째, 상견을 가진 중생의 경계가 아니다.</w:t>
        <w:br/>
        <w:br/>
        <w:t>이와 같은 무리는 서로 업신여기며 말한다. “내 지혜는 뛰어나고 저 사람의 지혜는 반드시 약하다. 오직 나만이 홀로 불법을 다 이해할 수 있다.” 이와 같은 무리는 참으로 가엾다. 다섯 자[尺]의 몸에 크고 거대한 아(我)를 일으키고, 한 치 사방의 마음으로 허공의 끝을 헤아리려 한다. 또한 어린아이가 작은 표주박 잔[蠡盃]으로 바다를 떠내면서 “오직 내가 큰 바다를 다 헤아렸다.”라고 말하는 것과 같다. 좁은 견해를 가진 중생이 불법을 헤아리는 것도 또한 이와 같다.</w:t>
        <w:br/>
        <w:br/>
        <w:t>그들이 만일 아만을 깨뜨려 없애지 않고 본심(本心)을 뉘우치지 않는다면 가르쳐 보이기 어렵다. 설령 입으로 외워도 깊은 이치를 알지 못하고, 많이 듣더라도 오직 교만만 자라나니 헛되이 수고할 뿐 이익이 없다. 경의 게송에서 말한 것과 같다. “비유하면 가난한 사람이 밤낮으로 남의 보물을 세어도 자기에게는 반 푼의 몫도 없는 것과 같다. 많이 듣는 것도 또한 이와 같다.”</w:t>
        <w:br/>
        <w:br/>
        <w:t>이와 같은 갖가지 중생이 있으므로 그들을 보호하고자 다시 뜻을 풀이하지 않는다. 그들의 악견이 더욱 자라나 영원히 고해에 빠져 벗어날 기약이 없게 될까 두렵기 때문이다. 경의 게송에서 말한 것과 같다.</w:t>
        <w:br/>
        <w:br/>
        <w:t>법을 파괴하고 믿지 않기 때문에　　삼악도에 떨어지느니</w:t>
        <w:br/>
        <w:t>나는 차라리 법을 설하지 않고　　빨리 열반에 들어가리라</w:t>
        <w:br/>
        <w:br/>
        <w:t>위에서 말한 것과 같이 다라니의 뜻은 무변행 등 법계지(無邊行等法界智)가 아는 경계이다. 경의 게송에서 말한 것과 같다.</w:t>
        <w:br/>
        <w:br/>
        <w:t>마음을 법계에 노닐게 함이 허공과 같아야　　이 사람이라야 비로소 부처의 경계를 안다</w:t>
        <w:br/>
        <w:br/>
        <w:t>무슨 뜻으로 그 본(本)을 보존하는가? 정법이 필경 항상 머물러 삼세 모든 부처가 함께 의지하는 바임을 드러내기 위해서이다. 비유하면 먹줄이 항상한 법칙이어서 앞의 장인과 뒤의 장인이 함께 의지하는 것과 같다. 또한 가명보살(假名菩薩)로 하여금 말단을 버리고 본(本)을 찾아 본원(本原)에 통달하게 하기 위해서이다. 정법이 항상 머물러 멸하지 않고 법의 빛이 언제나 비추어 끝내 끊이지 않게 하여 중생의 무명이라는 어둠을 깨뜨려 없애고, 중생으로 하여금 세세생생 태어나는 곳마다 불종(佛種)이 끊이지 않게 하기 위해 본(本)을 보존하는 것이다.</w:t>
        <w:br/>
        <w:br/>
        <w:t>계경의 요의를 이와 같이 간략히 서술하였다. 그 근원을 다 밝히려 한다면 오직 부처만이 끝까지 통달하여 알 수 있다. 다만 우러러 믿고 이해하며 가르침을 찬양할 뿐이다. 큰 서원을 내고자 게송으로 찬탄하여 말한다.</w:t>
        <w:br/>
        <w:br/>
        <w:t>불법은 매우 광대하여　　그 크기는 허공과 같고</w:t>
        <w:br/>
        <w:t>내가 이미 서술한 뜻은　　한 털구멍의 한 부분과 같네</w:t>
        <w:br/>
        <w:t>서술한 모든 공덕을　　널리 중생의 무리에게 베풀어</w:t>
        <w:br/>
        <w:t>속히 십지의 지위에 올라　　모두 함께 불과를 이루게 하리라</w:t>
        <w:br/>
        <w:br/>
        <w:t>『해인삼매론』 1권</w:t>
      </w:r>
    </w:p>
    <w:p>
      <w:pPr>
        <w:pStyle w:val="EditorialNote"/>
      </w:pPr>
      <w:r>
        <w:t>교감·번역 메모 | 彼[1]岸, 不可[2]攝, 五十二[3]種人, 無量[1]種의 숫자 표지는 원문에 그대로 보존하였다. 대응 주석문은 첨부 TXT에 없다.</w:t>
      </w:r>
    </w:p>
    <w:p>
      <w:pPr>
        <w:pStyle w:val="EditorialNote"/>
      </w:pPr>
      <w:r>
        <w:t>교감·번역 메모 | 不礙忍地는 문헌 자체에 별도의 정의가 없어 불애인지(不礙忍地)로 보존하여 옮겼다.</w:t>
      </w:r>
    </w:p>
    <w:p>
      <w:pPr>
        <w:pStyle w:val="EditorialNote"/>
      </w:pPr>
      <w:r>
        <w:t>교감·번역 메모 | 印道는 뒤의 盤曲·五十六角·縱橫 설명과 이어지는 인(印)의 길 또는 선로를 가리키는 표현으로 보아 인도(印道)로 보존하였다.</w:t>
      </w:r>
    </w:p>
    <w:p>
      <w:pPr>
        <w:pStyle w:val="EditorialNote"/>
      </w:pPr>
      <w:r>
        <w:t>교감·번역 메모 | 無邊行等法界智의 내부 결합 관계는 첨부 TXT만으로 단정하기 어려워 ‘무변행 등 법계지’로 최소한 번역하였다.</w:t>
      </w:r>
    </w:p>
    <w:p>
      <w:pPr>
        <w:pStyle w:val="EditorialNote"/>
      </w:pPr>
      <w:r>
        <w:t>교감·번역 메모 | 存其本·捨末尋本의 本은 문맥상 ‘근본’과 보존되는 ‘본(本)’의 의미가 겹칠 수 있어 한자를 병기하였다.</w:t>
      </w:r>
    </w:p>
    <w:p>
      <w:pPr>
        <w:pStyle w:val="Heading2"/>
      </w:pPr>
      <w:r>
        <w:t>문단 005  ·  [0775b23]</w:t>
      </w:r>
    </w:p>
    <w:p>
      <w:pPr/>
      <w:r>
        <w:t>원문</w:t>
      </w:r>
    </w:p>
    <w:p>
      <w:pPr>
        <w:pStyle w:val="SourceText"/>
        <w:keepLines w:val="0"/>
      </w:pPr>
      <w:r>
        <w:t>[0775b23] 局(省好)筌(現)隘(省力知)孱(妙文內里為)。</w:t>
      </w:r>
    </w:p>
    <w:p>
      <w:pPr/>
      <w:r>
        <w:t>한국어 직역</w:t>
      </w:r>
    </w:p>
    <w:p>
      <w:pPr>
        <w:pStyle w:val="TranslationText"/>
        <w:keepLines w:val="0"/>
      </w:pPr>
      <w:r>
        <w:t>‘局’(省好), ‘筌’(現), ‘隘’(省力知), ‘孱’(妙文內里為).</w:t>
      </w:r>
    </w:p>
    <w:p>
      <w:pPr>
        <w:pStyle w:val="EditorialNote"/>
      </w:pPr>
      <w:r>
        <w:t>교감·번역 메모 | 이 행은 권말의 음석·자형·교감성 표기로 보이나, 괄호 안 문구의 정확한 기능은 첨부 TXT만으로 확정할 수 없어 원문 표기를 유지하였다.</w:t>
      </w:r>
    </w:p>
    <w:p>
      <w:pPr>
        <w:pStyle w:val="Heading2"/>
      </w:pPr>
      <w:r>
        <w:t>문단 006  ·  [0775b24]</w:t>
      </w:r>
    </w:p>
    <w:p>
      <w:pPr/>
      <w:r>
        <w:t>원문</w:t>
      </w:r>
    </w:p>
    <w:p>
      <w:pPr>
        <w:pStyle w:val="SourceText"/>
        <w:keepLines w:val="0"/>
      </w:pPr>
      <w:r>
        <w:t>[0775b24] 永久元年癸巳八月二十日書寫了　筆生助範享保六年三月以城乾高山寺藏本對校。</w:t>
      </w:r>
    </w:p>
    <w:p>
      <w:pPr/>
      <w:r>
        <w:t>한국어 직역</w:t>
      </w:r>
    </w:p>
    <w:p>
      <w:pPr>
        <w:pStyle w:val="TranslationText"/>
        <w:keepLines w:val="0"/>
      </w:pPr>
      <w:r>
        <w:t>永久 원년 계사년 8월 20일에 서사를 마쳤다. 필생(筆生) 조범(助範). 享保 6년 3월에 성건고산사(城乾高山寺) 소장본으로 대교하였다.</w:t>
      </w:r>
    </w:p>
    <w:p>
      <w:pPr>
        <w:pStyle w:val="EditorialNote"/>
      </w:pPr>
      <w:r>
        <w:t>교감·번역 메모 | 永久·享保는 원문의 연호 표기를 그대로 두었고, 筆生助範과 城乾高山寺 역시 현 TXT만으로 세부 신원·지명을 확정하지 않고 한자를 병기하였다.</w:t>
      </w:r>
    </w:p>
    <w:p>
      <w:pPr>
        <w:pStyle w:val="Heading1"/>
      </w:pPr>
      <w:r>
        <w:t>최종 정리</w:t>
      </w:r>
    </w:p>
    <w:p>
      <w:pPr/>
      <w:r>
        <w:t>• 원문 TXT의 위치표지 6개를 원래 순서대로 모두 보존하였다.</w:t>
      </w:r>
    </w:p>
    <w:p>
      <w:pPr/>
      <w:r>
        <w:t>• 각 위치표지 사이의 원문은 이동하거나 다른 위치표지와 합치지 않았다.</w:t>
      </w:r>
    </w:p>
    <w:p>
      <w:pPr/>
      <w:r>
        <w:t>• 기존 세부 고유번호 표기는 전부 삭제하였다.</w:t>
      </w:r>
    </w:p>
    <w:p>
      <w:pPr/>
      <w:r>
        <w:t>• 번역문은 원문의 뜻·수량·문답·열거를 줄이지 않는 범위에서 문장 연결과 표현을 교열하였다.</w:t>
      </w:r>
    </w:p>
    <w:p>
      <w:pPr/>
      <w:r>
        <w:t>• 원문에 대응 주석문이 없는 [1]·[2]·[3] 표지와 불확실한 권말 표기는 원문 그대로 유지하였다.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『해인삼매론』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해인삼매론 원문·한국어 전문 번역 - 위치표지 재배열본</dc:title>
  <dc:subject>원문 TXT 위치표지 기준 대조 번역</dc:subject>
  <dc:creator>OpenAI Codex</dc:creator>
  <cp:keywords>해인삼매론, 海印三昧論, 위치표지,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