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oto Sans KR" w:hAnsi="Noto Sans KR" w:eastAsia="Noto Sans KR"/>
          <w:b/>
          <w:sz w:val="52"/>
        </w:rPr>
        <w:t>注華嚴法界觀門</w:t>
      </w:r>
    </w:p>
    <w:p>
      <w:pPr>
        <w:jc w:val="center"/>
      </w:pPr>
      <w:r>
        <w:rPr>
          <w:rFonts w:ascii="Noto Sans KR" w:hAnsi="Noto Sans KR" w:eastAsia="Noto Sans KR"/>
          <w:b/>
          <w:sz w:val="36"/>
        </w:rPr>
        <w:t>『주화엄법계관문』 원문·한국어 전문 번역</w:t>
      </w:r>
    </w:p>
    <w:p>
      <w:pPr>
        <w:spacing w:before="320"/>
        <w:jc w:val="center"/>
      </w:pPr>
      <w:r>
        <w:rPr>
          <w:rFonts w:ascii="Noto Sans KR" w:hAnsi="Noto Sans KR" w:eastAsia="Noto Sans KR"/>
          <w:sz w:val="20"/>
        </w:rPr>
        <w:t>서문  唐 綿州刺史 裴休 述  ·  관문  京終南山釋杜順 集  ·  주석  圭峯蘭若沙門 宗密 注</w:t>
      </w:r>
    </w:p>
    <w:p>
      <w:pPr>
        <w:spacing w:before="560"/>
        <w:jc w:val="center"/>
      </w:pPr>
      <w:r>
        <w:rPr>
          <w:rFonts w:ascii="Noto Sans KR" w:hAnsi="Noto Sans KR" w:eastAsia="Noto Sans KR"/>
          <w:sz w:val="20"/>
        </w:rPr>
        <w:t>첨부 저본의 위치 표지와 편집·교감 표지를 보존한 직역 대조본</w:t>
        <w:br/>
        <w:t>전체 선독 · 구조 분석 · 221개 위치표지 문단 대응 검증 완료</w:t>
      </w:r>
    </w:p>
    <w:p>
      <w:r>
        <w:br w:type="page"/>
      </w:r>
    </w:p>
    <w:p>
      <w:pPr>
        <w:pStyle w:val="Heading1"/>
      </w:pPr>
      <w:r>
        <w:rPr>
          <w:rFonts w:ascii="Noto Sans KR" w:hAnsi="Noto Sans KR" w:eastAsia="Noto Sans KR"/>
          <w:b/>
          <w:sz w:val="32"/>
        </w:rPr>
        <w:t>편집·번역 안내</w:t>
      </w:r>
    </w:p>
    <w:tbl>
      <w:tblPr>
        <w:tblW w:type="auto" w:w="0"/>
        <w:jc w:val="center"/>
        <w:tblLayout w:type="fixed"/>
        <w:tblLook w:firstColumn="1" w:firstRow="1" w:lastColumn="0" w:lastRow="0" w:noHBand="0" w:noVBand="1" w:val="04A0"/>
      </w:tblPr>
      <w:tblGrid>
        <w:gridCol w:w="4824"/>
        <w:gridCol w:w="4824"/>
      </w:tblGrid>
      <w:tr>
        <w:tc>
          <w:tcPr>
            <w:tcW w:type="dxa" w:w="1800"/>
            <w:vAlign w:val="center"/>
            <w:shd w:fill="F2F2F2"/>
          </w:tcPr>
          <w:p>
            <w:pPr>
              <w:spacing w:after="0"/>
            </w:pPr>
            <w:r/>
            <w:r>
              <w:rPr>
                <w:rFonts w:ascii="Noto Sans KR" w:hAnsi="Noto Sans KR" w:eastAsia="Noto Sans KR"/>
                <w:b/>
                <w:sz w:val="19"/>
              </w:rPr>
              <w:t>문헌명</w:t>
            </w:r>
          </w:p>
        </w:tc>
        <w:tc>
          <w:tcPr>
            <w:tcW w:type="dxa" w:w="7992"/>
            <w:vAlign w:val="center"/>
            <w:shd w:fill="F8F8F8"/>
          </w:tcPr>
          <w:p>
            <w:pPr>
              <w:spacing w:after="0"/>
            </w:pPr>
            <w:r/>
            <w:r>
              <w:rPr>
                <w:rFonts w:ascii="Noto Sans KR" w:hAnsi="Noto Sans KR" w:eastAsia="Noto Sans KR"/>
                <w:b w:val="0"/>
                <w:sz w:val="19"/>
              </w:rPr>
              <w:t>『注華嚴法界觀門』(『주화엄법계관문』)</w:t>
            </w:r>
          </w:p>
        </w:tc>
      </w:tr>
      <w:tr>
        <w:tc>
          <w:tcPr>
            <w:tcW w:type="dxa" w:w="1800"/>
            <w:vAlign w:val="center"/>
          </w:tcPr>
          <w:p>
            <w:pPr>
              <w:spacing w:after="0"/>
            </w:pPr>
            <w:r/>
            <w:r>
              <w:rPr>
                <w:rFonts w:ascii="Noto Sans KR" w:hAnsi="Noto Sans KR" w:eastAsia="Noto Sans KR"/>
                <w:b/>
                <w:sz w:val="19"/>
              </w:rPr>
              <w:t>저자 표기</w:t>
            </w:r>
          </w:p>
        </w:tc>
        <w:tc>
          <w:tcPr>
            <w:tcW w:type="dxa" w:w="7992"/>
            <w:vAlign w:val="center"/>
          </w:tcPr>
          <w:p>
            <w:pPr>
              <w:spacing w:after="0"/>
            </w:pPr>
            <w:r/>
            <w:r>
              <w:rPr>
                <w:rFonts w:ascii="Noto Sans KR" w:hAnsi="Noto Sans KR" w:eastAsia="Noto Sans KR"/>
                <w:b w:val="0"/>
                <w:sz w:val="19"/>
              </w:rPr>
              <w:t>서문: 唐 綿州刺史 裴休 述 / 관문: 京終南山釋杜順 集 / 주석: 圭峯蘭若沙門 宗密 注</w:t>
            </w:r>
          </w:p>
        </w:tc>
      </w:tr>
      <w:tr>
        <w:tc>
          <w:tcPr>
            <w:tcW w:type="dxa" w:w="1800"/>
            <w:vAlign w:val="center"/>
            <w:shd w:fill="F2F2F2"/>
          </w:tcPr>
          <w:p>
            <w:pPr>
              <w:spacing w:after="0"/>
            </w:pPr>
            <w:r/>
            <w:r>
              <w:rPr>
                <w:rFonts w:ascii="Noto Sans KR" w:hAnsi="Noto Sans KR" w:eastAsia="Noto Sans KR"/>
                <w:b/>
                <w:sz w:val="19"/>
              </w:rPr>
              <w:t>원문 식별자</w:t>
            </w:r>
          </w:p>
        </w:tc>
        <w:tc>
          <w:tcPr>
            <w:tcW w:type="dxa" w:w="7992"/>
            <w:vAlign w:val="center"/>
            <w:shd w:fill="F8F8F8"/>
          </w:tcPr>
          <w:p>
            <w:pPr>
              <w:spacing w:after="0"/>
            </w:pPr>
            <w:r/>
            <w:r>
              <w:rPr>
                <w:rFonts w:ascii="Noto Sans KR" w:hAnsi="Noto Sans KR" w:eastAsia="Noto Sans KR"/>
                <w:b w:val="0"/>
                <w:sz w:val="19"/>
              </w:rPr>
              <w:t>No. 1884</w:t>
            </w:r>
          </w:p>
        </w:tc>
      </w:tr>
      <w:tr>
        <w:tc>
          <w:tcPr>
            <w:tcW w:type="dxa" w:w="1800"/>
            <w:vAlign w:val="center"/>
          </w:tcPr>
          <w:p>
            <w:pPr>
              <w:spacing w:after="0"/>
            </w:pPr>
            <w:r/>
            <w:r>
              <w:rPr>
                <w:rFonts w:ascii="Noto Sans KR" w:hAnsi="Noto Sans KR" w:eastAsia="Noto Sans KR"/>
                <w:b/>
                <w:sz w:val="19"/>
              </w:rPr>
              <w:t>저본 범위</w:t>
            </w:r>
          </w:p>
        </w:tc>
        <w:tc>
          <w:tcPr>
            <w:tcW w:type="dxa" w:w="7992"/>
            <w:vAlign w:val="center"/>
          </w:tcPr>
          <w:p>
            <w:pPr>
              <w:spacing w:after="0"/>
            </w:pPr>
            <w:r/>
            <w:r>
              <w:rPr>
                <w:rFonts w:ascii="Noto Sans KR" w:hAnsi="Noto Sans KR" w:eastAsia="Noto Sans KR"/>
                <w:b w:val="0"/>
                <w:sz w:val="19"/>
              </w:rPr>
              <w:t>첨부 TXT 전체, [0683b05]–[0692b06]</w:t>
            </w:r>
          </w:p>
        </w:tc>
      </w:tr>
      <w:tr>
        <w:tc>
          <w:tcPr>
            <w:tcW w:type="dxa" w:w="1800"/>
            <w:vAlign w:val="center"/>
            <w:shd w:fill="F2F2F2"/>
          </w:tcPr>
          <w:p>
            <w:pPr>
              <w:spacing w:after="0"/>
            </w:pPr>
            <w:r/>
            <w:r>
              <w:rPr>
                <w:rFonts w:ascii="Noto Sans KR" w:hAnsi="Noto Sans KR" w:eastAsia="Noto Sans KR"/>
                <w:b/>
                <w:sz w:val="19"/>
              </w:rPr>
              <w:t>저본 단위</w:t>
            </w:r>
          </w:p>
        </w:tc>
        <w:tc>
          <w:tcPr>
            <w:tcW w:type="dxa" w:w="7992"/>
            <w:vAlign w:val="center"/>
            <w:shd w:fill="F8F8F8"/>
          </w:tcPr>
          <w:p>
            <w:pPr>
              <w:spacing w:after="0"/>
            </w:pPr>
            <w:r/>
            <w:r>
              <w:rPr>
                <w:rFonts w:ascii="Noto Sans KR" w:hAnsi="Noto Sans KR" w:eastAsia="Noto Sans KR"/>
                <w:b w:val="0"/>
                <w:sz w:val="19"/>
              </w:rPr>
              <w:t>위치 표지 221개 문단(표제·저자행·중간 관명 표제 제외)</w:t>
            </w:r>
          </w:p>
        </w:tc>
      </w:tr>
      <w:tr>
        <w:tc>
          <w:tcPr>
            <w:tcW w:type="dxa" w:w="1800"/>
            <w:vAlign w:val="center"/>
          </w:tcPr>
          <w:p>
            <w:pPr>
              <w:spacing w:after="0"/>
            </w:pPr>
            <w:r/>
            <w:r>
              <w:rPr>
                <w:rFonts w:ascii="Noto Sans KR" w:hAnsi="Noto Sans KR" w:eastAsia="Noto Sans KR"/>
                <w:b/>
                <w:sz w:val="19"/>
              </w:rPr>
              <w:t>배치 원칙</w:t>
            </w:r>
          </w:p>
        </w:tc>
        <w:tc>
          <w:tcPr>
            <w:tcW w:type="dxa" w:w="7992"/>
            <w:vAlign w:val="center"/>
          </w:tcPr>
          <w:p>
            <w:pPr>
              <w:spacing w:after="0"/>
            </w:pPr>
            <w:r/>
            <w:r>
              <w:rPr>
                <w:rFonts w:ascii="Noto Sans KR" w:hAnsi="Noto Sans KR" w:eastAsia="Noto Sans KR"/>
                <w:b w:val="0"/>
                <w:sz w:val="19"/>
              </w:rPr>
              <w:t>각 문단마다 문단 번호·위치 표지 → 원문 → 한국어 직역 → 필요한 교감·번역 메모 순서</w:t>
            </w:r>
          </w:p>
        </w:tc>
      </w:tr>
      <w:tr>
        <w:tc>
          <w:tcPr>
            <w:tcW w:type="dxa" w:w="1800"/>
            <w:vAlign w:val="center"/>
            <w:shd w:fill="F2F2F2"/>
          </w:tcPr>
          <w:p>
            <w:pPr>
              <w:spacing w:after="0"/>
            </w:pPr>
            <w:r/>
            <w:r>
              <w:rPr>
                <w:rFonts w:ascii="Noto Sans KR" w:hAnsi="Noto Sans KR" w:eastAsia="Noto Sans KR"/>
                <w:b/>
                <w:sz w:val="19"/>
              </w:rPr>
              <w:t>번역 원칙</w:t>
            </w:r>
          </w:p>
        </w:tc>
        <w:tc>
          <w:tcPr>
            <w:tcW w:type="dxa" w:w="7992"/>
            <w:vAlign w:val="center"/>
            <w:shd w:fill="F8F8F8"/>
          </w:tcPr>
          <w:p>
            <w:pPr>
              <w:spacing w:after="0"/>
            </w:pPr>
            <w:r/>
            <w:r>
              <w:rPr>
                <w:rFonts w:ascii="Noto Sans KR" w:hAnsi="Noto Sans KR" w:eastAsia="Noto Sans KR"/>
                <w:b w:val="0"/>
                <w:sz w:val="19"/>
              </w:rPr>
              <w:t>원문의 문장 구조·부정·조건·인과·열거·문답 및 화엄 교학 용어를 보존하는 전문 직역을 기본으로 하되, 세부 번역 작업문을 위치표지별로 재결합하면서 한국어 호흡과 문장 연결을 다듬음</w:t>
            </w:r>
          </w:p>
        </w:tc>
      </w:tr>
      <w:tr>
        <w:tc>
          <w:tcPr>
            <w:tcW w:type="dxa" w:w="1800"/>
            <w:vAlign w:val="center"/>
          </w:tcPr>
          <w:p>
            <w:pPr>
              <w:spacing w:after="0"/>
            </w:pPr>
            <w:r/>
            <w:r>
              <w:rPr>
                <w:rFonts w:ascii="Noto Sans KR" w:hAnsi="Noto Sans KR" w:eastAsia="Noto Sans KR"/>
                <w:b/>
                <w:sz w:val="19"/>
              </w:rPr>
              <w:t>원문 보존</w:t>
            </w:r>
          </w:p>
        </w:tc>
        <w:tc>
          <w:tcPr>
            <w:tcW w:type="dxa" w:w="7992"/>
            <w:vAlign w:val="center"/>
          </w:tcPr>
          <w:p>
            <w:pPr>
              <w:spacing w:after="0"/>
            </w:pPr>
            <w:r/>
            <w:r>
              <w:rPr>
                <w:rFonts w:ascii="Noto Sans KR" w:hAnsi="Noto Sans KR" w:eastAsia="Noto Sans KR"/>
                <w:b w:val="0"/>
                <w:sz w:val="19"/>
              </w:rPr>
              <w:t>원문의 글자·순서·[1] 등의 편집 표지·[＊]·괄호 이문을 임의로 교정하거나 삭제하지 않음</w:t>
            </w:r>
          </w:p>
        </w:tc>
      </w:tr>
      <w:tr>
        <w:tc>
          <w:tcPr>
            <w:tcW w:type="dxa" w:w="1800"/>
            <w:vAlign w:val="center"/>
            <w:shd w:fill="F2F2F2"/>
          </w:tcPr>
          <w:p>
            <w:pPr>
              <w:spacing w:after="0"/>
            </w:pPr>
            <w:r/>
            <w:r>
              <w:rPr>
                <w:rFonts w:ascii="Noto Sans KR" w:hAnsi="Noto Sans KR" w:eastAsia="Noto Sans KR"/>
                <w:b/>
                <w:sz w:val="19"/>
              </w:rPr>
              <w:t>대조 범위</w:t>
            </w:r>
          </w:p>
        </w:tc>
        <w:tc>
          <w:tcPr>
            <w:tcW w:type="dxa" w:w="7992"/>
            <w:vAlign w:val="center"/>
            <w:shd w:fill="F8F8F8"/>
          </w:tcPr>
          <w:p>
            <w:pPr>
              <w:spacing w:after="0"/>
            </w:pPr>
            <w:r/>
            <w:r>
              <w:rPr>
                <w:rFonts w:ascii="Noto Sans KR" w:hAnsi="Noto Sans KR" w:eastAsia="Noto Sans KR"/>
                <w:b w:val="0"/>
                <w:sz w:val="19"/>
              </w:rPr>
              <w:t>제공된 TXT와 기존 완역 작업본을 상호 대조함. 외부 판본과의 교감은 시행하지 않음</w:t>
            </w:r>
          </w:p>
        </w:tc>
      </w:tr>
      <w:tr>
        <w:tc>
          <w:tcPr>
            <w:tcW w:type="dxa" w:w="1800"/>
            <w:vAlign w:val="center"/>
          </w:tcPr>
          <w:p>
            <w:pPr>
              <w:spacing w:after="0"/>
            </w:pPr>
            <w:r/>
            <w:r>
              <w:rPr>
                <w:rFonts w:ascii="Noto Sans KR" w:hAnsi="Noto Sans KR" w:eastAsia="Noto Sans KR"/>
                <w:b/>
                <w:sz w:val="19"/>
              </w:rPr>
              <w:t>내부 검증</w:t>
            </w:r>
          </w:p>
        </w:tc>
        <w:tc>
          <w:tcPr>
            <w:tcW w:type="dxa" w:w="7992"/>
            <w:vAlign w:val="center"/>
          </w:tcPr>
          <w:p>
            <w:pPr>
              <w:spacing w:after="0"/>
            </w:pPr>
            <w:r/>
            <w:r>
              <w:rPr>
                <w:rFonts w:ascii="Noto Sans KR" w:hAnsi="Noto Sans KR" w:eastAsia="Noto Sans KR"/>
                <w:b w:val="0"/>
                <w:sz w:val="19"/>
              </w:rPr>
              <w:t>1,707개 세부 원문·번역 대응은 최종본에서 번호를 표시하지 않고 내부 검증 정보로만 유지함</w:t>
            </w:r>
          </w:p>
        </w:tc>
      </w:tr>
    </w:tbl>
    <w:p>
      <w:pPr>
        <w:pStyle w:val="Heading1"/>
      </w:pPr>
      <w:r>
        <w:rPr>
          <w:rFonts w:ascii="Noto Sans KR" w:hAnsi="Noto Sans KR" w:eastAsia="Noto Sans KR"/>
          <w:b/>
          <w:sz w:val="32"/>
        </w:rPr>
        <w:t>전체 선독 결과와 문헌 구조</w:t>
      </w:r>
    </w:p>
    <w:p>
      <w:pPr>
        <w:spacing w:after="80"/>
        <w:ind w:left="259" w:hanging="173"/>
      </w:pPr>
      <w:r>
        <w:rPr>
          <w:rFonts w:ascii="Noto Sans KR" w:hAnsi="Noto Sans KR" w:eastAsia="Noto Sans KR"/>
          <w:b/>
          <w:sz w:val="20"/>
        </w:rPr>
        <w:t xml:space="preserve">• </w:t>
      </w:r>
      <w:r>
        <w:rPr>
          <w:rFonts w:ascii="Noto Sans KR" w:hAnsi="Noto Sans KR" w:eastAsia="Noto Sans KR"/>
          <w:sz w:val="20"/>
        </w:rPr>
        <w:t>서문: 배휴(裴休)가 법계의 본체, 『화엄경』의 성격, 두순의 법계관과 종밀 주석의 필요성을 문답식으로 설명하고 삼중 관문의 취지를 제시한다.</w:t>
      </w:r>
    </w:p>
    <w:p>
      <w:pPr>
        <w:spacing w:after="80"/>
        <w:ind w:left="259" w:hanging="173"/>
      </w:pPr>
      <w:r>
        <w:rPr>
          <w:rFonts w:ascii="Noto Sans KR" w:hAnsi="Noto Sans KR" w:eastAsia="Noto Sans KR"/>
          <w:b/>
          <w:sz w:val="20"/>
        </w:rPr>
        <w:t xml:space="preserve">• </w:t>
      </w:r>
      <w:r>
        <w:rPr>
          <w:rFonts w:ascii="Noto Sans KR" w:hAnsi="Noto Sans KR" w:eastAsia="Noto Sans KR"/>
          <w:sz w:val="20"/>
        </w:rPr>
        <w:t>본문 도입부: 「修」·「大方廣佛華嚴」·「法界」·「觀」·「門」·「略有三重」 등의 표제를 종밀이 해설한 뒤 두순의 삼중 관문으로 들어간다.</w:t>
      </w:r>
    </w:p>
    <w:p>
      <w:pPr>
        <w:spacing w:after="80"/>
        <w:ind w:left="259" w:hanging="173"/>
      </w:pPr>
      <w:r>
        <w:rPr>
          <w:rFonts w:ascii="Noto Sans KR" w:hAnsi="Noto Sans KR" w:eastAsia="Noto Sans KR"/>
          <w:b/>
          <w:sz w:val="20"/>
        </w:rPr>
        <w:t xml:space="preserve">• </w:t>
      </w:r>
      <w:r>
        <w:rPr>
          <w:rFonts w:ascii="Noto Sans KR" w:hAnsi="Noto Sans KR" w:eastAsia="Noto Sans KR"/>
          <w:sz w:val="20"/>
        </w:rPr>
        <w:t>제1중 진공관(真空觀): 회색귀공관·명공즉색관·공색무애관·민절무기관을 통해 색과 공의 관계를 네 층위, 열 문으로 분석한다.</w:t>
      </w:r>
    </w:p>
    <w:p>
      <w:pPr>
        <w:spacing w:after="80"/>
        <w:ind w:left="259" w:hanging="173"/>
      </w:pPr>
      <w:r>
        <w:rPr>
          <w:rFonts w:ascii="Noto Sans KR" w:hAnsi="Noto Sans KR" w:eastAsia="Noto Sans KR"/>
          <w:b/>
          <w:sz w:val="20"/>
        </w:rPr>
        <w:t xml:space="preserve">• </w:t>
      </w:r>
      <w:r>
        <w:rPr>
          <w:rFonts w:ascii="Noto Sans KR" w:hAnsi="Noto Sans KR" w:eastAsia="Noto Sans KR"/>
          <w:sz w:val="20"/>
        </w:rPr>
        <w:t>제2중 이사무애관(理事無礙觀): 이편어사·사편어리에서 시작하여 성·현·탈·은·즉·비의 관계를 열 문으로 전개하고, 해수와 파도 등의 비유 및 비일비이(非一非異)의 논증을 사용한다.</w:t>
      </w:r>
    </w:p>
    <w:p>
      <w:pPr>
        <w:spacing w:after="80"/>
        <w:ind w:left="259" w:hanging="173"/>
      </w:pPr>
      <w:r>
        <w:rPr>
          <w:rFonts w:ascii="Noto Sans KR" w:hAnsi="Noto Sans KR" w:eastAsia="Noto Sans KR"/>
          <w:b/>
          <w:sz w:val="20"/>
        </w:rPr>
        <w:t xml:space="preserve">• </w:t>
      </w:r>
      <w:r>
        <w:rPr>
          <w:rFonts w:ascii="Noto Sans KR" w:hAnsi="Noto Sans KR" w:eastAsia="Noto Sans KR"/>
          <w:sz w:val="20"/>
        </w:rPr>
        <w:t>제3중 주변함용관(周遍含容觀): 이여사·사여리·사함이사에서 통국·광협·편용·섭입·교섭·상재·부융으로 나아가 일과 일체가 중중무진하게 상섭·상입하는 구조를 밝힌다.</w:t>
      </w:r>
    </w:p>
    <w:p>
      <w:pPr>
        <w:spacing w:after="80"/>
        <w:ind w:left="259" w:hanging="173"/>
      </w:pPr>
      <w:r>
        <w:rPr>
          <w:rFonts w:ascii="Noto Sans KR" w:hAnsi="Noto Sans KR" w:eastAsia="Noto Sans KR"/>
          <w:b/>
          <w:sz w:val="20"/>
        </w:rPr>
        <w:t xml:space="preserve">• </w:t>
      </w:r>
      <w:r>
        <w:rPr>
          <w:rFonts w:ascii="Noto Sans KR" w:hAnsi="Noto Sans KR" w:eastAsia="Noto Sans KR"/>
          <w:sz w:val="20"/>
        </w:rPr>
        <w:t>서술 형식: 관문 본문 또는 짧은 표제 뒤에 전각 공백을 두고 종밀의 주석이 이어지는 형식이 반복된다. 최종본에서는 이 관계를 원문 그대로 보존하되 한국어에서는 문맥상 필요한 호흡을 보완하였다.</w:t>
      </w:r>
    </w:p>
    <w:p>
      <w:pPr>
        <w:spacing w:after="80"/>
        <w:ind w:left="259" w:hanging="173"/>
      </w:pPr>
      <w:r>
        <w:rPr>
          <w:rFonts w:ascii="Noto Sans KR" w:hAnsi="Noto Sans KR" w:eastAsia="Noto Sans KR"/>
          <w:b/>
          <w:sz w:val="20"/>
        </w:rPr>
        <w:t xml:space="preserve">• </w:t>
      </w:r>
      <w:r>
        <w:rPr>
          <w:rFonts w:ascii="Noto Sans KR" w:hAnsi="Noto Sans KR" w:eastAsia="Noto Sans KR"/>
          <w:sz w:val="20"/>
        </w:rPr>
        <w:t>파일 상태: UTF-8·CRLF 텍스트이며 위치 표지 221개가 순서대로 존재한다. [숫자]·[＊]·괄호 속 이문, 「有本云」·「亦云」 등의 교감 정보가 섞여 있으나 명시적 대체문자(�)나 파일 중단은 확인되지 않았다.</w:t>
      </w:r>
    </w:p>
    <w:p>
      <w:pPr>
        <w:pStyle w:val="Heading1"/>
      </w:pPr>
      <w:r>
        <w:rPr>
          <w:rFonts w:ascii="Noto Sans KR" w:hAnsi="Noto Sans KR" w:eastAsia="Noto Sans KR"/>
          <w:b/>
          <w:sz w:val="32"/>
        </w:rPr>
        <w:t>주요 번역어</w:t>
      </w:r>
    </w:p>
    <w:tbl>
      <w:tblPr>
        <w:tblW w:type="auto" w:w="0"/>
        <w:jc w:val="center"/>
        <w:tblLook w:firstColumn="1" w:firstRow="1" w:lastColumn="0" w:lastRow="0" w:noHBand="0" w:noVBand="1" w:val="04A0"/>
      </w:tblPr>
      <w:tblGrid>
        <w:gridCol w:w="3216"/>
        <w:gridCol w:w="3216"/>
        <w:gridCol w:w="3216"/>
      </w:tblGrid>
      <w:tr>
        <w:tc>
          <w:tcPr>
            <w:tcW w:type="dxa" w:w="3216"/>
            <w:vAlign w:val="center"/>
            <w:shd w:fill="E8E8E8"/>
          </w:tcPr>
          <w:p>
            <w:pPr>
              <w:spacing w:after="0"/>
            </w:pPr>
            <w:r/>
            <w:r>
              <w:rPr>
                <w:rFonts w:ascii="Noto Sans KR" w:hAnsi="Noto Sans KR" w:eastAsia="Noto Sans KR"/>
                <w:b/>
                <w:sz w:val="19"/>
              </w:rPr>
              <w:t>원어</w:t>
            </w:r>
          </w:p>
        </w:tc>
        <w:tc>
          <w:tcPr>
            <w:tcW w:type="dxa" w:w="3216"/>
            <w:vAlign w:val="center"/>
            <w:shd w:fill="E8E8E8"/>
          </w:tcPr>
          <w:p>
            <w:pPr>
              <w:spacing w:after="0"/>
            </w:pPr>
            <w:r/>
            <w:r>
              <w:rPr>
                <w:rFonts w:ascii="Noto Sans KR" w:hAnsi="Noto Sans KR" w:eastAsia="Noto Sans KR"/>
                <w:b/>
                <w:sz w:val="19"/>
              </w:rPr>
              <w:t>기본 번역어</w:t>
            </w:r>
          </w:p>
        </w:tc>
        <w:tc>
          <w:tcPr>
            <w:tcW w:type="dxa" w:w="3216"/>
            <w:vAlign w:val="center"/>
            <w:shd w:fill="E8E8E8"/>
          </w:tcPr>
          <w:p>
            <w:pPr>
              <w:spacing w:after="0"/>
            </w:pPr>
            <w:r/>
            <w:r>
              <w:rPr>
                <w:rFonts w:ascii="Noto Sans KR" w:hAnsi="Noto Sans KR" w:eastAsia="Noto Sans KR"/>
                <w:b/>
                <w:sz w:val="19"/>
              </w:rPr>
              <w:t>이 문서에서의 뜻</w:t>
            </w:r>
          </w:p>
        </w:tc>
      </w:tr>
      <w:tr>
        <w:tc>
          <w:tcPr>
            <w:tcW w:type="dxa" w:w="3216"/>
            <w:vAlign w:val="center"/>
          </w:tcPr>
          <w:p>
            <w:pPr>
              <w:spacing w:after="0"/>
            </w:pPr>
            <w:r/>
            <w:r>
              <w:rPr>
                <w:rFonts w:ascii="Noto Sans KR" w:hAnsi="Noto Sans KR" w:eastAsia="Noto Sans KR"/>
                <w:b w:val="0"/>
                <w:sz w:val="19"/>
              </w:rPr>
              <w:t>法界</w:t>
            </w:r>
          </w:p>
        </w:tc>
        <w:tc>
          <w:tcPr>
            <w:tcW w:type="dxa" w:w="3216"/>
            <w:vAlign w:val="center"/>
          </w:tcPr>
          <w:p>
            <w:pPr>
              <w:spacing w:after="0"/>
            </w:pPr>
            <w:r/>
            <w:r>
              <w:rPr>
                <w:rFonts w:ascii="Noto Sans KR" w:hAnsi="Noto Sans KR" w:eastAsia="Noto Sans KR"/>
                <w:b w:val="0"/>
                <w:sz w:val="19"/>
              </w:rPr>
              <w:t>법계</w:t>
            </w:r>
          </w:p>
        </w:tc>
        <w:tc>
          <w:tcPr>
            <w:tcW w:type="dxa" w:w="3216"/>
            <w:vAlign w:val="center"/>
          </w:tcPr>
          <w:p>
            <w:pPr>
              <w:spacing w:after="0"/>
            </w:pPr>
            <w:r/>
            <w:r>
              <w:rPr>
                <w:rFonts w:ascii="Noto Sans KR" w:hAnsi="Noto Sans KR" w:eastAsia="Noto Sans KR"/>
                <w:b w:val="0"/>
                <w:sz w:val="19"/>
              </w:rPr>
              <w:t>만유를 포괄하는 진실한 체성과 그 작용의 전체</w:t>
            </w:r>
          </w:p>
        </w:tc>
      </w:tr>
      <w:tr>
        <w:tc>
          <w:tcPr>
            <w:tcW w:type="dxa" w:w="3216"/>
            <w:vAlign w:val="center"/>
          </w:tcPr>
          <w:p>
            <w:pPr>
              <w:spacing w:after="0"/>
            </w:pPr>
            <w:r/>
            <w:r>
              <w:rPr>
                <w:rFonts w:ascii="Noto Sans KR" w:hAnsi="Noto Sans KR" w:eastAsia="Noto Sans KR"/>
                <w:b w:val="0"/>
                <w:sz w:val="19"/>
              </w:rPr>
              <w:t>真空</w:t>
            </w:r>
          </w:p>
        </w:tc>
        <w:tc>
          <w:tcPr>
            <w:tcW w:type="dxa" w:w="3216"/>
            <w:vAlign w:val="center"/>
          </w:tcPr>
          <w:p>
            <w:pPr>
              <w:spacing w:after="0"/>
            </w:pPr>
            <w:r/>
            <w:r>
              <w:rPr>
                <w:rFonts w:ascii="Noto Sans KR" w:hAnsi="Noto Sans KR" w:eastAsia="Noto Sans KR"/>
                <w:b w:val="0"/>
                <w:sz w:val="19"/>
              </w:rPr>
              <w:t>진공</w:t>
            </w:r>
          </w:p>
        </w:tc>
        <w:tc>
          <w:tcPr>
            <w:tcW w:type="dxa" w:w="3216"/>
            <w:vAlign w:val="center"/>
          </w:tcPr>
          <w:p>
            <w:pPr>
              <w:spacing w:after="0"/>
            </w:pPr>
            <w:r/>
            <w:r>
              <w:rPr>
                <w:rFonts w:ascii="Noto Sans KR" w:hAnsi="Noto Sans KR" w:eastAsia="Noto Sans KR"/>
                <w:b w:val="0"/>
                <w:sz w:val="19"/>
              </w:rPr>
              <w:t>단멸의 공이 아니라 색법의 무자성과 진여의 이치를 드러내는 공</w:t>
            </w:r>
          </w:p>
        </w:tc>
      </w:tr>
      <w:tr>
        <w:tc>
          <w:tcPr>
            <w:tcW w:type="dxa" w:w="3216"/>
            <w:vAlign w:val="center"/>
          </w:tcPr>
          <w:p>
            <w:pPr>
              <w:spacing w:after="0"/>
            </w:pPr>
            <w:r/>
            <w:r>
              <w:rPr>
                <w:rFonts w:ascii="Noto Sans KR" w:hAnsi="Noto Sans KR" w:eastAsia="Noto Sans KR"/>
                <w:b w:val="0"/>
                <w:sz w:val="19"/>
              </w:rPr>
              <w:t>斷空</w:t>
            </w:r>
          </w:p>
        </w:tc>
        <w:tc>
          <w:tcPr>
            <w:tcW w:type="dxa" w:w="3216"/>
            <w:vAlign w:val="center"/>
          </w:tcPr>
          <w:p>
            <w:pPr>
              <w:spacing w:after="0"/>
            </w:pPr>
            <w:r/>
            <w:r>
              <w:rPr>
                <w:rFonts w:ascii="Noto Sans KR" w:hAnsi="Noto Sans KR" w:eastAsia="Noto Sans KR"/>
                <w:b w:val="0"/>
                <w:sz w:val="19"/>
              </w:rPr>
              <w:t>단공</w:t>
            </w:r>
          </w:p>
        </w:tc>
        <w:tc>
          <w:tcPr>
            <w:tcW w:type="dxa" w:w="3216"/>
            <w:vAlign w:val="center"/>
          </w:tcPr>
          <w:p>
            <w:pPr>
              <w:spacing w:after="0"/>
            </w:pPr>
            <w:r/>
            <w:r>
              <w:rPr>
                <w:rFonts w:ascii="Noto Sans KR" w:hAnsi="Noto Sans KR" w:eastAsia="Noto Sans KR"/>
                <w:b w:val="0"/>
                <w:sz w:val="19"/>
              </w:rPr>
              <w:t>색을 떠나거나 소멸시킨 뒤의 허무한 공으로 집착하는 견해</w:t>
            </w:r>
          </w:p>
        </w:tc>
      </w:tr>
      <w:tr>
        <w:tc>
          <w:tcPr>
            <w:tcW w:type="dxa" w:w="3216"/>
            <w:vAlign w:val="center"/>
          </w:tcPr>
          <w:p>
            <w:pPr>
              <w:spacing w:after="0"/>
            </w:pPr>
            <w:r/>
            <w:r>
              <w:rPr>
                <w:rFonts w:ascii="Noto Sans KR" w:hAnsi="Noto Sans KR" w:eastAsia="Noto Sans KR"/>
                <w:b w:val="0"/>
                <w:sz w:val="19"/>
              </w:rPr>
              <w:t>理</w:t>
            </w:r>
          </w:p>
        </w:tc>
        <w:tc>
          <w:tcPr>
            <w:tcW w:type="dxa" w:w="3216"/>
            <w:vAlign w:val="center"/>
          </w:tcPr>
          <w:p>
            <w:pPr>
              <w:spacing w:after="0"/>
            </w:pPr>
            <w:r/>
            <w:r>
              <w:rPr>
                <w:rFonts w:ascii="Noto Sans KR" w:hAnsi="Noto Sans KR" w:eastAsia="Noto Sans KR"/>
                <w:b w:val="0"/>
                <w:sz w:val="19"/>
              </w:rPr>
              <w:t>이(理)</w:t>
            </w:r>
          </w:p>
        </w:tc>
        <w:tc>
          <w:tcPr>
            <w:tcW w:type="dxa" w:w="3216"/>
            <w:vAlign w:val="center"/>
          </w:tcPr>
          <w:p>
            <w:pPr>
              <w:spacing w:after="0"/>
            </w:pPr>
            <w:r/>
            <w:r>
              <w:rPr>
                <w:rFonts w:ascii="Noto Sans KR" w:hAnsi="Noto Sans KR" w:eastAsia="Noto Sans KR"/>
                <w:b w:val="0"/>
                <w:sz w:val="19"/>
              </w:rPr>
              <w:t>제법의 진실한 성품·진여의 이치</w:t>
            </w:r>
          </w:p>
        </w:tc>
      </w:tr>
      <w:tr>
        <w:tc>
          <w:tcPr>
            <w:tcW w:type="dxa" w:w="3216"/>
            <w:vAlign w:val="center"/>
          </w:tcPr>
          <w:p>
            <w:pPr>
              <w:spacing w:after="0"/>
            </w:pPr>
            <w:r/>
            <w:r>
              <w:rPr>
                <w:rFonts w:ascii="Noto Sans KR" w:hAnsi="Noto Sans KR" w:eastAsia="Noto Sans KR"/>
                <w:b w:val="0"/>
                <w:sz w:val="19"/>
              </w:rPr>
              <w:t>事</w:t>
            </w:r>
          </w:p>
        </w:tc>
        <w:tc>
          <w:tcPr>
            <w:tcW w:type="dxa" w:w="3216"/>
            <w:vAlign w:val="center"/>
          </w:tcPr>
          <w:p>
            <w:pPr>
              <w:spacing w:after="0"/>
            </w:pPr>
            <w:r/>
            <w:r>
              <w:rPr>
                <w:rFonts w:ascii="Noto Sans KR" w:hAnsi="Noto Sans KR" w:eastAsia="Noto Sans KR"/>
                <w:b w:val="0"/>
                <w:sz w:val="19"/>
              </w:rPr>
              <w:t>사(事)</w:t>
            </w:r>
          </w:p>
        </w:tc>
        <w:tc>
          <w:tcPr>
            <w:tcW w:type="dxa" w:w="3216"/>
            <w:vAlign w:val="center"/>
          </w:tcPr>
          <w:p>
            <w:pPr>
              <w:spacing w:after="0"/>
            </w:pPr>
            <w:r/>
            <w:r>
              <w:rPr>
                <w:rFonts w:ascii="Noto Sans KR" w:hAnsi="Noto Sans KR" w:eastAsia="Noto Sans KR"/>
                <w:b w:val="0"/>
                <w:sz w:val="19"/>
              </w:rPr>
              <w:t>인연 따라 차별적으로 성립하는 구체적 현상</w:t>
            </w:r>
          </w:p>
        </w:tc>
      </w:tr>
      <w:tr>
        <w:tc>
          <w:tcPr>
            <w:tcW w:type="dxa" w:w="3216"/>
            <w:vAlign w:val="center"/>
          </w:tcPr>
          <w:p>
            <w:pPr>
              <w:spacing w:after="0"/>
            </w:pPr>
            <w:r/>
            <w:r>
              <w:rPr>
                <w:rFonts w:ascii="Noto Sans KR" w:hAnsi="Noto Sans KR" w:eastAsia="Noto Sans KR"/>
                <w:b w:val="0"/>
                <w:sz w:val="19"/>
              </w:rPr>
              <w:t>理事無礙</w:t>
            </w:r>
          </w:p>
        </w:tc>
        <w:tc>
          <w:tcPr>
            <w:tcW w:type="dxa" w:w="3216"/>
            <w:vAlign w:val="center"/>
          </w:tcPr>
          <w:p>
            <w:pPr>
              <w:spacing w:after="0"/>
            </w:pPr>
            <w:r/>
            <w:r>
              <w:rPr>
                <w:rFonts w:ascii="Noto Sans KR" w:hAnsi="Noto Sans KR" w:eastAsia="Noto Sans KR"/>
                <w:b w:val="0"/>
                <w:sz w:val="19"/>
              </w:rPr>
              <w:t>이사무애</w:t>
            </w:r>
          </w:p>
        </w:tc>
        <w:tc>
          <w:tcPr>
            <w:tcW w:type="dxa" w:w="3216"/>
            <w:vAlign w:val="center"/>
          </w:tcPr>
          <w:p>
            <w:pPr>
              <w:spacing w:after="0"/>
            </w:pPr>
            <w:r/>
            <w:r>
              <w:rPr>
                <w:rFonts w:ascii="Noto Sans KR" w:hAnsi="Noto Sans KR" w:eastAsia="Noto Sans KR"/>
                <w:b w:val="0"/>
                <w:sz w:val="19"/>
              </w:rPr>
              <w:t>이와 사가 서로 막힘 없이 두루하고 성립·드러남·즉입하는 관계</w:t>
            </w:r>
          </w:p>
        </w:tc>
      </w:tr>
      <w:tr>
        <w:tc>
          <w:tcPr>
            <w:tcW w:type="dxa" w:w="3216"/>
            <w:vAlign w:val="center"/>
          </w:tcPr>
          <w:p>
            <w:pPr>
              <w:spacing w:after="0"/>
            </w:pPr>
            <w:r/>
            <w:r>
              <w:rPr>
                <w:rFonts w:ascii="Noto Sans KR" w:hAnsi="Noto Sans KR" w:eastAsia="Noto Sans KR"/>
                <w:b w:val="0"/>
                <w:sz w:val="19"/>
              </w:rPr>
              <w:t>事事無礙</w:t>
            </w:r>
          </w:p>
        </w:tc>
        <w:tc>
          <w:tcPr>
            <w:tcW w:type="dxa" w:w="3216"/>
            <w:vAlign w:val="center"/>
          </w:tcPr>
          <w:p>
            <w:pPr>
              <w:spacing w:after="0"/>
            </w:pPr>
            <w:r/>
            <w:r>
              <w:rPr>
                <w:rFonts w:ascii="Noto Sans KR" w:hAnsi="Noto Sans KR" w:eastAsia="Noto Sans KR"/>
                <w:b w:val="0"/>
                <w:sz w:val="19"/>
              </w:rPr>
              <w:t>사사무애</w:t>
            </w:r>
          </w:p>
        </w:tc>
        <w:tc>
          <w:tcPr>
            <w:tcW w:type="dxa" w:w="3216"/>
            <w:vAlign w:val="center"/>
          </w:tcPr>
          <w:p>
            <w:pPr>
              <w:spacing w:after="0"/>
            </w:pPr>
            <w:r/>
            <w:r>
              <w:rPr>
                <w:rFonts w:ascii="Noto Sans KR" w:hAnsi="Noto Sans KR" w:eastAsia="Noto Sans KR"/>
                <w:b w:val="0"/>
                <w:sz w:val="19"/>
              </w:rPr>
              <w:t>각각의 사가 이와 하나이면서 서로 중중하게 섭입하는 법계</w:t>
            </w:r>
          </w:p>
        </w:tc>
      </w:tr>
      <w:tr>
        <w:tc>
          <w:tcPr>
            <w:tcW w:type="dxa" w:w="3216"/>
            <w:vAlign w:val="center"/>
          </w:tcPr>
          <w:p>
            <w:pPr>
              <w:spacing w:after="0"/>
            </w:pPr>
            <w:r/>
            <w:r>
              <w:rPr>
                <w:rFonts w:ascii="Noto Sans KR" w:hAnsi="Noto Sans KR" w:eastAsia="Noto Sans KR"/>
                <w:b w:val="0"/>
                <w:sz w:val="19"/>
              </w:rPr>
              <w:t>周遍含容</w:t>
            </w:r>
          </w:p>
        </w:tc>
        <w:tc>
          <w:tcPr>
            <w:tcW w:type="dxa" w:w="3216"/>
            <w:vAlign w:val="center"/>
          </w:tcPr>
          <w:p>
            <w:pPr>
              <w:spacing w:after="0"/>
            </w:pPr>
            <w:r/>
            <w:r>
              <w:rPr>
                <w:rFonts w:ascii="Noto Sans KR" w:hAnsi="Noto Sans KR" w:eastAsia="Noto Sans KR"/>
                <w:b w:val="0"/>
                <w:sz w:val="19"/>
              </w:rPr>
              <w:t>주변함용</w:t>
            </w:r>
          </w:p>
        </w:tc>
        <w:tc>
          <w:tcPr>
            <w:tcW w:type="dxa" w:w="3216"/>
            <w:vAlign w:val="center"/>
          </w:tcPr>
          <w:p>
            <w:pPr>
              <w:spacing w:after="0"/>
            </w:pPr>
            <w:r/>
            <w:r>
              <w:rPr>
                <w:rFonts w:ascii="Noto Sans KR" w:hAnsi="Noto Sans KR" w:eastAsia="Noto Sans KR"/>
                <w:b w:val="0"/>
                <w:sz w:val="19"/>
              </w:rPr>
              <w:t>두루 미치면서 동시에 서로를 포함하는 사사무애의 관법</w:t>
            </w:r>
          </w:p>
        </w:tc>
      </w:tr>
      <w:tr>
        <w:tc>
          <w:tcPr>
            <w:tcW w:type="dxa" w:w="3216"/>
            <w:vAlign w:val="center"/>
          </w:tcPr>
          <w:p>
            <w:pPr>
              <w:spacing w:after="0"/>
            </w:pPr>
            <w:r/>
            <w:r>
              <w:rPr>
                <w:rFonts w:ascii="Noto Sans KR" w:hAnsi="Noto Sans KR" w:eastAsia="Noto Sans KR"/>
                <w:b w:val="0"/>
                <w:sz w:val="19"/>
              </w:rPr>
              <w:t>緣起</w:t>
            </w:r>
          </w:p>
        </w:tc>
        <w:tc>
          <w:tcPr>
            <w:tcW w:type="dxa" w:w="3216"/>
            <w:vAlign w:val="center"/>
          </w:tcPr>
          <w:p>
            <w:pPr>
              <w:spacing w:after="0"/>
            </w:pPr>
            <w:r/>
            <w:r>
              <w:rPr>
                <w:rFonts w:ascii="Noto Sans KR" w:hAnsi="Noto Sans KR" w:eastAsia="Noto Sans KR"/>
                <w:b w:val="0"/>
                <w:sz w:val="19"/>
              </w:rPr>
              <w:t>연기</w:t>
            </w:r>
          </w:p>
        </w:tc>
        <w:tc>
          <w:tcPr>
            <w:tcW w:type="dxa" w:w="3216"/>
            <w:vAlign w:val="center"/>
          </w:tcPr>
          <w:p>
            <w:pPr>
              <w:spacing w:after="0"/>
            </w:pPr>
            <w:r/>
            <w:r>
              <w:rPr>
                <w:rFonts w:ascii="Noto Sans KR" w:hAnsi="Noto Sans KR" w:eastAsia="Noto Sans KR"/>
                <w:b w:val="0"/>
                <w:sz w:val="19"/>
              </w:rPr>
              <w:t>자성이 없이 여러 조건에 의하여 성립함</w:t>
            </w:r>
          </w:p>
        </w:tc>
      </w:tr>
      <w:tr>
        <w:tc>
          <w:tcPr>
            <w:tcW w:type="dxa" w:w="3216"/>
            <w:vAlign w:val="center"/>
          </w:tcPr>
          <w:p>
            <w:pPr>
              <w:spacing w:after="0"/>
            </w:pPr>
            <w:r/>
            <w:r>
              <w:rPr>
                <w:rFonts w:ascii="Noto Sans KR" w:hAnsi="Noto Sans KR" w:eastAsia="Noto Sans KR"/>
                <w:b w:val="0"/>
                <w:sz w:val="19"/>
              </w:rPr>
              <w:t>無性</w:t>
            </w:r>
          </w:p>
        </w:tc>
        <w:tc>
          <w:tcPr>
            <w:tcW w:type="dxa" w:w="3216"/>
            <w:vAlign w:val="center"/>
          </w:tcPr>
          <w:p>
            <w:pPr>
              <w:spacing w:after="0"/>
            </w:pPr>
            <w:r/>
            <w:r>
              <w:rPr>
                <w:rFonts w:ascii="Noto Sans KR" w:hAnsi="Noto Sans KR" w:eastAsia="Noto Sans KR"/>
                <w:b w:val="0"/>
                <w:sz w:val="19"/>
              </w:rPr>
              <w:t>무성 / 자성 없음</w:t>
            </w:r>
          </w:p>
        </w:tc>
        <w:tc>
          <w:tcPr>
            <w:tcW w:type="dxa" w:w="3216"/>
            <w:vAlign w:val="center"/>
          </w:tcPr>
          <w:p>
            <w:pPr>
              <w:spacing w:after="0"/>
            </w:pPr>
            <w:r/>
            <w:r>
              <w:rPr>
                <w:rFonts w:ascii="Noto Sans KR" w:hAnsi="Noto Sans KR" w:eastAsia="Noto Sans KR"/>
                <w:b w:val="0"/>
                <w:sz w:val="19"/>
              </w:rPr>
              <w:t>연기한 사법이 독립된 고정 자성을 갖지 않음</w:t>
            </w:r>
          </w:p>
        </w:tc>
      </w:tr>
      <w:tr>
        <w:tc>
          <w:tcPr>
            <w:tcW w:type="dxa" w:w="3216"/>
            <w:vAlign w:val="center"/>
          </w:tcPr>
          <w:p>
            <w:pPr>
              <w:spacing w:after="0"/>
            </w:pPr>
            <w:r/>
            <w:r>
              <w:rPr>
                <w:rFonts w:ascii="Noto Sans KR" w:hAnsi="Noto Sans KR" w:eastAsia="Noto Sans KR"/>
                <w:b w:val="0"/>
                <w:sz w:val="19"/>
              </w:rPr>
              <w:t>非一非異</w:t>
            </w:r>
          </w:p>
        </w:tc>
        <w:tc>
          <w:tcPr>
            <w:tcW w:type="dxa" w:w="3216"/>
            <w:vAlign w:val="center"/>
          </w:tcPr>
          <w:p>
            <w:pPr>
              <w:spacing w:after="0"/>
            </w:pPr>
            <w:r/>
            <w:r>
              <w:rPr>
                <w:rFonts w:ascii="Noto Sans KR" w:hAnsi="Noto Sans KR" w:eastAsia="Noto Sans KR"/>
                <w:b w:val="0"/>
                <w:sz w:val="19"/>
              </w:rPr>
              <w:t>하나도 아니고 다르지도 않음</w:t>
            </w:r>
          </w:p>
        </w:tc>
        <w:tc>
          <w:tcPr>
            <w:tcW w:type="dxa" w:w="3216"/>
            <w:vAlign w:val="center"/>
          </w:tcPr>
          <w:p>
            <w:pPr>
              <w:spacing w:after="0"/>
            </w:pPr>
            <w:r/>
            <w:r>
              <w:rPr>
                <w:rFonts w:ascii="Noto Sans KR" w:hAnsi="Noto Sans KR" w:eastAsia="Noto Sans KR"/>
                <w:b w:val="0"/>
                <w:sz w:val="19"/>
              </w:rPr>
              <w:t>이와 사, 일과 다의 관계를 양극단에 고정하지 않는 논리</w:t>
            </w:r>
          </w:p>
        </w:tc>
      </w:tr>
      <w:tr>
        <w:tc>
          <w:tcPr>
            <w:tcW w:type="dxa" w:w="3216"/>
            <w:vAlign w:val="center"/>
          </w:tcPr>
          <w:p>
            <w:pPr>
              <w:spacing w:after="0"/>
            </w:pPr>
            <w:r/>
            <w:r>
              <w:rPr>
                <w:rFonts w:ascii="Noto Sans KR" w:hAnsi="Noto Sans KR" w:eastAsia="Noto Sans KR"/>
                <w:b w:val="0"/>
                <w:sz w:val="19"/>
              </w:rPr>
              <w:t>攝入</w:t>
            </w:r>
          </w:p>
        </w:tc>
        <w:tc>
          <w:tcPr>
            <w:tcW w:type="dxa" w:w="3216"/>
            <w:vAlign w:val="center"/>
          </w:tcPr>
          <w:p>
            <w:pPr>
              <w:spacing w:after="0"/>
            </w:pPr>
            <w:r/>
            <w:r>
              <w:rPr>
                <w:rFonts w:ascii="Noto Sans KR" w:hAnsi="Noto Sans KR" w:eastAsia="Noto Sans KR"/>
                <w:b w:val="0"/>
                <w:sz w:val="19"/>
              </w:rPr>
              <w:t>섭입</w:t>
            </w:r>
          </w:p>
        </w:tc>
        <w:tc>
          <w:tcPr>
            <w:tcW w:type="dxa" w:w="3216"/>
            <w:vAlign w:val="center"/>
          </w:tcPr>
          <w:p>
            <w:pPr>
              <w:spacing w:after="0"/>
            </w:pPr>
            <w:r/>
            <w:r>
              <w:rPr>
                <w:rFonts w:ascii="Noto Sans KR" w:hAnsi="Noto Sans KR" w:eastAsia="Noto Sans KR"/>
                <w:b w:val="0"/>
                <w:sz w:val="19"/>
              </w:rPr>
              <w:t>서로 거두어들이고 서로 안으로 들어가는 관계</w:t>
            </w:r>
          </w:p>
        </w:tc>
      </w:tr>
      <w:tr>
        <w:tc>
          <w:tcPr>
            <w:tcW w:type="dxa" w:w="3216"/>
            <w:vAlign w:val="center"/>
          </w:tcPr>
          <w:p>
            <w:pPr>
              <w:spacing w:after="0"/>
            </w:pPr>
            <w:r/>
            <w:r>
              <w:rPr>
                <w:rFonts w:ascii="Noto Sans KR" w:hAnsi="Noto Sans KR" w:eastAsia="Noto Sans KR"/>
                <w:b w:val="0"/>
                <w:sz w:val="19"/>
              </w:rPr>
              <w:t>交涉</w:t>
            </w:r>
          </w:p>
        </w:tc>
        <w:tc>
          <w:tcPr>
            <w:tcW w:type="dxa" w:w="3216"/>
            <w:vAlign w:val="center"/>
          </w:tcPr>
          <w:p>
            <w:pPr>
              <w:spacing w:after="0"/>
            </w:pPr>
            <w:r/>
            <w:r>
              <w:rPr>
                <w:rFonts w:ascii="Noto Sans KR" w:hAnsi="Noto Sans KR" w:eastAsia="Noto Sans KR"/>
                <w:b w:val="0"/>
                <w:sz w:val="19"/>
              </w:rPr>
              <w:t>교섭</w:t>
            </w:r>
          </w:p>
        </w:tc>
        <w:tc>
          <w:tcPr>
            <w:tcW w:type="dxa" w:w="3216"/>
            <w:vAlign w:val="center"/>
          </w:tcPr>
          <w:p>
            <w:pPr>
              <w:spacing w:after="0"/>
            </w:pPr>
            <w:r/>
            <w:r>
              <w:rPr>
                <w:rFonts w:ascii="Noto Sans KR" w:hAnsi="Noto Sans KR" w:eastAsia="Noto Sans KR"/>
                <w:b w:val="0"/>
                <w:sz w:val="19"/>
              </w:rPr>
              <w:t>능·소, 일·다가 서로 교차하여 관여하고 들어가는 관계</w:t>
            </w:r>
          </w:p>
        </w:tc>
      </w:tr>
      <w:tr>
        <w:tc>
          <w:tcPr>
            <w:tcW w:type="dxa" w:w="3216"/>
            <w:vAlign w:val="center"/>
          </w:tcPr>
          <w:p>
            <w:pPr>
              <w:spacing w:after="0"/>
            </w:pPr>
            <w:r/>
            <w:r>
              <w:rPr>
                <w:rFonts w:ascii="Noto Sans KR" w:hAnsi="Noto Sans KR" w:eastAsia="Noto Sans KR"/>
                <w:b w:val="0"/>
                <w:sz w:val="19"/>
              </w:rPr>
              <w:t>溥融</w:t>
            </w:r>
          </w:p>
        </w:tc>
        <w:tc>
          <w:tcPr>
            <w:tcW w:type="dxa" w:w="3216"/>
            <w:vAlign w:val="center"/>
          </w:tcPr>
          <w:p>
            <w:pPr>
              <w:spacing w:after="0"/>
            </w:pPr>
            <w:r/>
            <w:r>
              <w:rPr>
                <w:rFonts w:ascii="Noto Sans KR" w:hAnsi="Noto Sans KR" w:eastAsia="Noto Sans KR"/>
                <w:b w:val="0"/>
                <w:sz w:val="19"/>
              </w:rPr>
              <w:t>부융</w:t>
            </w:r>
          </w:p>
        </w:tc>
        <w:tc>
          <w:tcPr>
            <w:tcW w:type="dxa" w:w="3216"/>
            <w:vAlign w:val="center"/>
          </w:tcPr>
          <w:p>
            <w:pPr>
              <w:spacing w:after="0"/>
            </w:pPr>
            <w:r/>
            <w:r>
              <w:rPr>
                <w:rFonts w:ascii="Noto Sans KR" w:hAnsi="Noto Sans KR" w:eastAsia="Noto Sans KR"/>
                <w:b w:val="0"/>
                <w:sz w:val="19"/>
              </w:rPr>
              <w:t>일과 일체가 동시에 널리 융통하여 중중무진함</w:t>
            </w:r>
          </w:p>
        </w:tc>
      </w:tr>
      <w:tr>
        <w:tc>
          <w:tcPr>
            <w:tcW w:type="dxa" w:w="3216"/>
            <w:vAlign w:val="center"/>
          </w:tcPr>
          <w:p>
            <w:pPr>
              <w:spacing w:after="0"/>
            </w:pPr>
            <w:r/>
            <w:r>
              <w:rPr>
                <w:rFonts w:ascii="Noto Sans KR" w:hAnsi="Noto Sans KR" w:eastAsia="Noto Sans KR"/>
                <w:b w:val="0"/>
                <w:sz w:val="19"/>
              </w:rPr>
              <w:t>行布</w:t>
            </w:r>
          </w:p>
        </w:tc>
        <w:tc>
          <w:tcPr>
            <w:tcW w:type="dxa" w:w="3216"/>
            <w:vAlign w:val="center"/>
          </w:tcPr>
          <w:p>
            <w:pPr>
              <w:spacing w:after="0"/>
            </w:pPr>
            <w:r/>
            <w:r>
              <w:rPr>
                <w:rFonts w:ascii="Noto Sans KR" w:hAnsi="Noto Sans KR" w:eastAsia="Noto Sans KR"/>
                <w:b w:val="0"/>
                <w:sz w:val="19"/>
              </w:rPr>
              <w:t>행포</w:t>
            </w:r>
          </w:p>
        </w:tc>
        <w:tc>
          <w:tcPr>
            <w:tcW w:type="dxa" w:w="3216"/>
            <w:vAlign w:val="center"/>
          </w:tcPr>
          <w:p>
            <w:pPr>
              <w:spacing w:after="0"/>
            </w:pPr>
            <w:r/>
            <w:r>
              <w:rPr>
                <w:rFonts w:ascii="Noto Sans KR" w:hAnsi="Noto Sans KR" w:eastAsia="Noto Sans KR"/>
                <w:b w:val="0"/>
                <w:sz w:val="19"/>
              </w:rPr>
              <w:t>차례·위차에 따른 차별적 전개</w:t>
            </w:r>
          </w:p>
        </w:tc>
      </w:tr>
      <w:tr>
        <w:tc>
          <w:tcPr>
            <w:tcW w:type="dxa" w:w="3216"/>
            <w:vAlign w:val="center"/>
          </w:tcPr>
          <w:p>
            <w:pPr>
              <w:spacing w:after="0"/>
            </w:pPr>
            <w:r/>
            <w:r>
              <w:rPr>
                <w:rFonts w:ascii="Noto Sans KR" w:hAnsi="Noto Sans KR" w:eastAsia="Noto Sans KR"/>
                <w:b w:val="0"/>
                <w:sz w:val="19"/>
              </w:rPr>
              <w:t>果海</w:t>
            </w:r>
          </w:p>
        </w:tc>
        <w:tc>
          <w:tcPr>
            <w:tcW w:type="dxa" w:w="3216"/>
            <w:vAlign w:val="center"/>
          </w:tcPr>
          <w:p>
            <w:pPr>
              <w:spacing w:after="0"/>
            </w:pPr>
            <w:r/>
            <w:r>
              <w:rPr>
                <w:rFonts w:ascii="Noto Sans KR" w:hAnsi="Noto Sans KR" w:eastAsia="Noto Sans KR"/>
                <w:b w:val="0"/>
                <w:sz w:val="19"/>
              </w:rPr>
              <w:t>과해</w:t>
            </w:r>
          </w:p>
        </w:tc>
        <w:tc>
          <w:tcPr>
            <w:tcW w:type="dxa" w:w="3216"/>
            <w:vAlign w:val="center"/>
          </w:tcPr>
          <w:p>
            <w:pPr>
              <w:spacing w:after="0"/>
            </w:pPr>
            <w:r/>
            <w:r>
              <w:rPr>
                <w:rFonts w:ascii="Noto Sans KR" w:hAnsi="Noto Sans KR" w:eastAsia="Noto Sans KR"/>
                <w:b w:val="0"/>
                <w:sz w:val="19"/>
              </w:rPr>
              <w:t>과위에서 성취된 무량한 덕을 바다에 비유한 표현</w:t>
            </w:r>
          </w:p>
        </w:tc>
      </w:tr>
    </w:tbl>
    <w:p>
      <w:pPr>
        <w:pStyle w:val="Heading1"/>
      </w:pPr>
      <w:r>
        <w:rPr>
          <w:rFonts w:ascii="Noto Sans KR" w:hAnsi="Noto Sans KR" w:eastAsia="Noto Sans KR"/>
          <w:b/>
          <w:sz w:val="32"/>
        </w:rPr>
        <w:t>교감 표시 규칙</w:t>
      </w:r>
    </w:p>
    <w:tbl>
      <w:tblPr>
        <w:tblW w:type="auto" w:w="0"/>
        <w:jc w:val="center"/>
        <w:tblLook w:firstColumn="1" w:firstRow="1" w:lastColumn="0" w:lastRow="0" w:noHBand="0" w:noVBand="1" w:val="04A0"/>
      </w:tblPr>
      <w:tblGrid>
        <w:gridCol w:w="4824"/>
        <w:gridCol w:w="4824"/>
      </w:tblGrid>
      <w:tr>
        <w:tc>
          <w:tcPr>
            <w:tcW w:type="dxa" w:w="4824"/>
            <w:vAlign w:val="center"/>
            <w:shd w:fill="F2F2F2"/>
          </w:tcPr>
          <w:p>
            <w:pPr>
              <w:spacing w:after="0"/>
            </w:pPr>
            <w:r/>
            <w:r>
              <w:rPr>
                <w:rFonts w:ascii="Noto Sans KR" w:hAnsi="Noto Sans KR" w:eastAsia="Noto Sans KR"/>
                <w:b/>
                <w:sz w:val="19"/>
              </w:rPr>
              <w:t>[판독 불확실]</w:t>
            </w:r>
          </w:p>
        </w:tc>
        <w:tc>
          <w:tcPr>
            <w:tcW w:type="dxa" w:w="4824"/>
            <w:vAlign w:val="center"/>
            <w:shd w:fill="F8F8F8"/>
          </w:tcPr>
          <w:p>
            <w:pPr>
              <w:spacing w:after="0"/>
            </w:pPr>
            <w:r/>
            <w:r>
              <w:rPr>
                <w:rFonts w:ascii="Noto Sans KR" w:hAnsi="Noto Sans KR" w:eastAsia="Noto Sans KR"/>
                <w:b w:val="0"/>
                <w:sz w:val="19"/>
              </w:rPr>
              <w:t>저본 글자 자체를 확정하기 어려운 경우. 이번 TXT에는 대체문자 �는 없지만 이문 가능성이 높은 글자는 교감 메모에서 별도 표시한다.</w:t>
            </w:r>
          </w:p>
        </w:tc>
      </w:tr>
      <w:tr>
        <w:tc>
          <w:tcPr>
            <w:tcW w:type="dxa" w:w="4824"/>
            <w:vAlign w:val="center"/>
          </w:tcPr>
          <w:p>
            <w:pPr>
              <w:spacing w:after="0"/>
            </w:pPr>
            <w:r/>
            <w:r>
              <w:rPr>
                <w:rFonts w:ascii="Noto Sans KR" w:hAnsi="Noto Sans KR" w:eastAsia="Noto Sans KR"/>
                <w:b/>
                <w:sz w:val="19"/>
              </w:rPr>
              <w:t>[구두 불확실]</w:t>
            </w:r>
          </w:p>
        </w:tc>
        <w:tc>
          <w:tcPr>
            <w:tcW w:type="dxa" w:w="4824"/>
            <w:vAlign w:val="center"/>
          </w:tcPr>
          <w:p>
            <w:pPr>
              <w:spacing w:after="0"/>
            </w:pPr>
            <w:r/>
            <w:r>
              <w:rPr>
                <w:rFonts w:ascii="Noto Sans KR" w:hAnsi="Noto Sans KR" w:eastAsia="Noto Sans KR"/>
                <w:b w:val="0"/>
                <w:sz w:val="19"/>
              </w:rPr>
              <w:t>문장 경계나 구절 분할을 하나로 확정하기 어려운 경우.</w:t>
            </w:r>
          </w:p>
        </w:tc>
      </w:tr>
      <w:tr>
        <w:tc>
          <w:tcPr>
            <w:tcW w:type="dxa" w:w="4824"/>
            <w:vAlign w:val="center"/>
            <w:shd w:fill="F2F2F2"/>
          </w:tcPr>
          <w:p>
            <w:pPr>
              <w:spacing w:after="0"/>
            </w:pPr>
            <w:r/>
            <w:r>
              <w:rPr>
                <w:rFonts w:ascii="Noto Sans KR" w:hAnsi="Noto Sans KR" w:eastAsia="Noto Sans KR"/>
                <w:b/>
                <w:sz w:val="19"/>
              </w:rPr>
              <w:t>[구문 불확실]</w:t>
            </w:r>
          </w:p>
        </w:tc>
        <w:tc>
          <w:tcPr>
            <w:tcW w:type="dxa" w:w="4824"/>
            <w:vAlign w:val="center"/>
            <w:shd w:fill="F8F8F8"/>
          </w:tcPr>
          <w:p>
            <w:pPr>
              <w:spacing w:after="0"/>
            </w:pPr>
            <w:r/>
            <w:r>
              <w:rPr>
                <w:rFonts w:ascii="Noto Sans KR" w:hAnsi="Noto Sans KR" w:eastAsia="Noto Sans KR"/>
                <w:b w:val="0"/>
                <w:sz w:val="19"/>
              </w:rPr>
              <w:t>현존 원문의 문법적 연결이 압축되어 복수 해석 가능성이 있는 경우.</w:t>
            </w:r>
          </w:p>
        </w:tc>
      </w:tr>
      <w:tr>
        <w:tc>
          <w:tcPr>
            <w:tcW w:type="dxa" w:w="4824"/>
            <w:vAlign w:val="center"/>
          </w:tcPr>
          <w:p>
            <w:pPr>
              <w:spacing w:after="0"/>
            </w:pPr>
            <w:r/>
            <w:r>
              <w:rPr>
                <w:rFonts w:ascii="Noto Sans KR" w:hAnsi="Noto Sans KR" w:eastAsia="Noto Sans KR"/>
                <w:b/>
                <w:sz w:val="19"/>
              </w:rPr>
              <w:t>[이문 검토 필요]</w:t>
            </w:r>
          </w:p>
        </w:tc>
        <w:tc>
          <w:tcPr>
            <w:tcW w:type="dxa" w:w="4824"/>
            <w:vAlign w:val="center"/>
          </w:tcPr>
          <w:p>
            <w:pPr>
              <w:spacing w:after="0"/>
            </w:pPr>
            <w:r/>
            <w:r>
              <w:rPr>
                <w:rFonts w:ascii="Noto Sans KR" w:hAnsi="Noto Sans KR" w:eastAsia="Noto Sans KR"/>
                <w:b w:val="0"/>
                <w:sz w:val="19"/>
              </w:rPr>
              <w:t>현존 글자나 구절이 문맥상 의문스럽거나 원문 자체가 복수 독법을 병기하여 다른 판본 확인이 필요한 경우.</w:t>
            </w:r>
          </w:p>
        </w:tc>
      </w:tr>
      <w:tr>
        <w:tc>
          <w:tcPr>
            <w:tcW w:type="dxa" w:w="4824"/>
            <w:vAlign w:val="center"/>
            <w:shd w:fill="F2F2F2"/>
          </w:tcPr>
          <w:p>
            <w:pPr>
              <w:spacing w:after="0"/>
            </w:pPr>
            <w:r/>
            <w:r>
              <w:rPr>
                <w:rFonts w:ascii="Noto Sans KR" w:hAnsi="Noto Sans KR" w:eastAsia="Noto Sans KR"/>
                <w:b/>
                <w:sz w:val="19"/>
              </w:rPr>
              <w:t>편집 표지</w:t>
            </w:r>
          </w:p>
        </w:tc>
        <w:tc>
          <w:tcPr>
            <w:tcW w:type="dxa" w:w="4824"/>
            <w:vAlign w:val="center"/>
            <w:shd w:fill="F8F8F8"/>
          </w:tcPr>
          <w:p>
            <w:pPr>
              <w:spacing w:after="0"/>
            </w:pPr>
            <w:r/>
            <w:r>
              <w:rPr>
                <w:rFonts w:ascii="Noto Sans KR" w:hAnsi="Noto Sans KR" w:eastAsia="Noto Sans KR"/>
                <w:b w:val="0"/>
                <w:sz w:val="19"/>
              </w:rPr>
              <w:t>[1]·[2]·[＊] 등은 중국어 원문에 그대로 보존한다. 한국어 문장에는 불필요하게 반복하지 않는다.</w:t>
            </w:r>
          </w:p>
        </w:tc>
      </w:tr>
      <w:tr>
        <w:tc>
          <w:tcPr>
            <w:tcW w:type="dxa" w:w="4824"/>
            <w:vAlign w:val="center"/>
          </w:tcPr>
          <w:p>
            <w:pPr>
              <w:spacing w:after="0"/>
            </w:pPr>
            <w:r/>
            <w:r>
              <w:rPr>
                <w:rFonts w:ascii="Noto Sans KR" w:hAnsi="Noto Sans KR" w:eastAsia="Noto Sans KR"/>
                <w:b/>
                <w:sz w:val="19"/>
              </w:rPr>
              <w:t>명시적 이문</w:t>
            </w:r>
          </w:p>
        </w:tc>
        <w:tc>
          <w:tcPr>
            <w:tcW w:type="dxa" w:w="4824"/>
            <w:vAlign w:val="center"/>
          </w:tcPr>
          <w:p>
            <w:pPr>
              <w:spacing w:after="0"/>
            </w:pPr>
            <w:r/>
            <w:r>
              <w:rPr>
                <w:rFonts w:ascii="Noto Sans KR" w:hAnsi="Noto Sans KR" w:eastAsia="Noto Sans KR"/>
                <w:b w:val="0"/>
                <w:sz w:val="19"/>
              </w:rPr>
              <w:t>「有本云」·「亦云」 등 원문이 직접 제시하는 이문은 본문을 고치지 않고 그대로 번역하며 필요한 경우 메모한다.</w:t>
            </w:r>
          </w:p>
        </w:tc>
      </w:tr>
      <w:tr>
        <w:tc>
          <w:tcPr>
            <w:tcW w:type="dxa" w:w="4824"/>
            <w:vAlign w:val="center"/>
            <w:shd w:fill="F2F2F2"/>
          </w:tcPr>
          <w:p>
            <w:pPr>
              <w:spacing w:after="0"/>
            </w:pPr>
            <w:r/>
            <w:r>
              <w:rPr>
                <w:rFonts w:ascii="Noto Sans KR" w:hAnsi="Noto Sans KR" w:eastAsia="Noto Sans KR"/>
                <w:b/>
                <w:sz w:val="19"/>
              </w:rPr>
              <w:t>최소 보충</w:t>
            </w:r>
          </w:p>
        </w:tc>
        <w:tc>
          <w:tcPr>
            <w:tcW w:type="dxa" w:w="4824"/>
            <w:vAlign w:val="center"/>
            <w:shd w:fill="F8F8F8"/>
          </w:tcPr>
          <w:p>
            <w:pPr>
              <w:spacing w:after="0"/>
            </w:pPr>
            <w:r/>
            <w:r>
              <w:rPr>
                <w:rFonts w:ascii="Noto Sans KR" w:hAnsi="Noto Sans KR" w:eastAsia="Noto Sans KR"/>
                <w:b w:val="0"/>
                <w:sz w:val="19"/>
              </w:rPr>
              <w:t>한국어 문장 성립에 필요한 주어·목적어·연결어만 최소한으로 보완하되 원문에 없는 교리적 내용을 추가하지 않는다.</w:t>
            </w:r>
          </w:p>
        </w:tc>
      </w:tr>
    </w:tbl>
    <w:p>
      <w:r>
        <w:br w:type="page"/>
      </w:r>
    </w:p>
    <w:p>
      <w:pPr>
        <w:pStyle w:val="Heading1"/>
      </w:pPr>
      <w:r>
        <w:rPr>
          <w:rFonts w:ascii="Noto Sans KR" w:hAnsi="Noto Sans KR" w:eastAsia="Noto Sans KR"/>
          <w:b/>
          <w:sz w:val="32"/>
        </w:rPr>
        <w:t>서문</w:t>
      </w:r>
    </w:p>
    <w:p>
      <w:pPr>
        <w:spacing w:after="200"/>
      </w:pPr>
      <w:r>
        <w:rPr>
          <w:rFonts w:ascii="Noto Sans KR" w:hAnsi="Noto Sans KR" w:eastAsia="Noto Sans KR"/>
          <w:b/>
          <w:sz w:val="20"/>
        </w:rPr>
        <w:t>[1]注華嚴法界觀門序  ·  [2]唐綿州刺史裴休述  |  『주화엄법계관문』 서문 · 당나라 면주 자사 배휴 지음</w:t>
      </w:r>
    </w:p>
    <w:p>
      <w:pPr>
        <w:keepNext/>
        <w:spacing w:before="160" w:after="60"/>
      </w:pPr>
      <w:r>
        <w:rPr>
          <w:rFonts w:ascii="Noto Sans KR" w:hAnsi="Noto Sans KR" w:eastAsia="Noto Sans KR"/>
          <w:b/>
          <w:color w:val="505050"/>
          <w:sz w:val="19"/>
        </w:rPr>
        <w:t>문단 001  ·  [0683b05]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[0683b05] 法界者。一切眾生身心之本體也。從本已來。靈明廓徹。廣大虛寂。唯一真之境而已。無有形貌而森羅大千。無有邊際而含容萬有昭昭於心目之間。而相不可覩。晃晃於色塵之內。而理不可分。非徹法之慧目離念之明智。不能見自心如此之靈通也。甚矣眾生之迷也。身反在於心中。若大海之一漚爾。而不自知。有廣大之威神。而不能用。觳觫而自投於籠檻。而不自悲也。故世尊初成正覺。歎曰。奇哉。我今普見一切眾生。具有如來智慧德相。但以妄想執著。而不證得。於是稱法界性。說華嚴經。令一切眾生。自於身中得見如來廣大智慧。而證法界也。故此經極諸佛神妙智用。徹諸法性相理事。盡修行心數門戶。真可謂窮理盡性者也。然此經雖行於世。而罕能通之。有杜順和尚。歎曰。大哉法界之經也。自非登地。何能披其文。見其法哉。吾設其門以示之。於是著法界觀。而門有三重。一曰真空門。簡情妄以顯理。二曰理事無礙門。融[3]理事以顯用。三曰周遍含容門。攝事事以顯玄。使其融萬象之[4]色相。全一真之明性。然後可以入華嚴之法界矣。然此觀雖行於世。而罕能入之。有圭山禪師。歎曰。妙哉法界之門也。自非知樞鑰之淺深。識閫闃之廣陜。又何[5]能扣其門而入之哉。於是[6]直以精義注於觀文之下。使人尋注而見門。得門而入觀。由觀以通經。因經以證性。朗然如[7]秉炬火而照重關矣。或問曰。法[8]界真性。超情離見。動念則隔。疆言則乖。世尊欲令眾生悟自身之法體。何必廣說而為華嚴。答曰。吾聞諸圭山云。法界萬象之真體。萬行之本源。萬德之果海。故如來演萬行之因華以嚴本性。而顯示諸佛證法性之萬德也。故九會之經。品品有無量義。或剎塵數因地行願。或恒沙數果位德用。行布差別。無礙圓融。故佛身一毛端。則遍一切[9]而含一切也。世界爾。眾生爾。塵塵爾。念念爾。法法爾。無一法定有自體而獨立者。證此本法。故能凡聖融攝。自在無[10]礙。納須彌於芥中。擲大千於方外。皆吾心之常分爾。非假於他術[11]也。由是觀之。則吾輩從來執身心我人。及諸法定相。豈非甚迷甚倒哉。然則華嚴。稱法界而極談。猶未為廣也。問曰。華嚴理深而事廣。文博而義玄。非法身大士不能證入。今數紙觀文。豈能盡顯之哉。若觀門以文略義廣為得。則大經以文繁義局為失矣。答曰。吾聞諸圭山云。夫欲覩宗廟之邃美。望京邑之巨麗。必披圖經而登高臺。然後可盡得也。不登高而披圖。則不可謂真見。不披圖而登高。則[12]眊然無所辨。故法界具三大。該萬有。性相[13]德用。備在心。不在經[14]也。明因果。列行位。顯法演義。勸樂生信。備在經。不在觀[15]也。[16]觀者。通經法[17]也。文者。入觀之門[18]也。注者。門之樞鑰[1]也。故欲證法界之性德莫若[2]經。通經之法義莫若[3]觀。入觀之重玄必由[4]門。闢三重之祕門必由樞鑰。夫如其則經不得不廣。門不得不束矣。然則其門何以為三重。答曰。吾聞諸圭山云。凡夫見色為實色。見空為斷空。內為筋骸所梏。外為山河所眩。故困踣於迷塗。局促於轅下。而不能自脫也。於是菩薩開真空門以示之。使其見色非實色。舉體是真空。見空非斷空。舉體是[5]幻色。則能廓情塵而空色無礙。泯智解而心境俱冥矣。菩薩曰。於理則見矣。於事猶未也。於是開理事無礙門以示之。使觀不可分之理。皆圓攝於一塵。本分限之事。亦通遍於法界。然後理事圓融無所罣礙矣。菩薩曰。以理望事則可矣。以事望事則未也。於是開周遍含容門以示之。使觀全事之理。隨事而一一可見。全理之事。隨理而一一可融。然後一多無礙。大小相含。則能施為隱顯神用不測矣。問曰。觀文有數家之疏。尚未能顯其法。今略注於文下。使學者何以開心目哉。答曰。吾聞諸圭山云。觀者見法之智眼。[6]門者通智眼。令見法之門。初心者悟性之智雖明。不得其門則不能見法。此文即入法之門矣。但應以智眼於門中觀照妙境。若別張[7]義目而廣釋之。是於門中復設門也。又此門中重重法界。事理無邊。雖百紙不能盡其義。徒以繁文廣說。蕪沒真法而惑後人爾。且首標修字者。欲使學人冥此境於自心。心慧既明。自見無盡之義。不在備通教典碎列科段也。然不指而示之。則學者亦無由及其門。故直於本文關要之下。隨本義注之。至其門[8]已。則使其自入之也。故其注簡而備。不備則不能引學者至其門。不簡則不能使學者專妙觀。夫觀者。以[9]心目求之之謂也。豈可以文義而至哉。問曰。[10]略指其門誠當矣。吾恐學者終不能自入也。答曰。吾聞諸圭山云。夫求道者必資於慧目。[11]慧目不能自開。必求師以[12]抉其膜也。若情膜未[＊]抉。雖有其門。亦焉能入之哉。縱廣何益。問曰。既遇明師。何假略注。答曰。法界難覩。須依觀以修之。觀文難通。須略注為樞鑰之用也。惑者稽首讚曰。[13]入法界之術盡於此矣。</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법계란 모든 중생의 몸과 마음의 본체이다. 본래부터 신령하고 밝으며 탁 트여 통하고, 광대하며 텅 비고 고요하여, 오직 하나의 참된 경계일 뿐이다. 형상이 없으면서도 대천세계를 빽빽이 펼쳐 놓고, 끝이 없으면서도 만유를 포용하여 마음과 눈 사이에 밝고 분명하지만, 그 형상은 볼 수 없다. 색진 가운데서 환히 빛나지만, 그 이치는 나눌 수 없다. 법을 꿰뚫는 지혜의 눈과 생각을 떠난 밝은 지혜가 아니고서는, 자기 마음이 이처럼 신령하게 통함을 볼 수 없다. 중생의 미혹이 참으로 심하다. 도리어 몸이 마음 가운데 있는데, 큰 바다의 한 물거품과 같을 뿐이건만, 스스로 알지 못한다. 광대한 위신력이 있으면서도, 쓰지 못하고, 두려워 떨며 스스로 우리와 울타리 속에 몸을 던지고도, 스스로 슬퍼하지 않는다. 그러므로 세존께서 처음 정각을 이루셨을 때, 탄식하여 말씀하셨다. 기이하구나. 내가 이제 모든 중생을 두루 보니, 모두 여래의 지혜와 덕상을 갖추고 있으나, 다만 망상과 집착 때문에, 증득하지 못하는구나. 이에 법계의 성품에 맞추어, 『화엄경』을 설하여, 모든 중생으로 하여금 자기 몸 가운데서 여래의 광대한 지혜를 보게 하고, 법계를 증득하게 하였다. 그러므로 이 경은 모든 부처의 신묘한 지혜와 작용을 끝까지 드러내고, 모든 법의 성품과 형상, 이와 사를 꿰뚫으며, 수행의 마음작용과 문호를 모두 다한다. 참으로 이치를 궁구하고 성품을 다한 것이라 할 만하다. 그러나 이 경이 세상에 유통되기는 해도, 능히 통달하는 이는 드물었다. 두순 화상이 있어, 탄식하여 말하였다. 크도다, 법계의 경전이여. 스스로 지위에 오른 이가 아니고서야, 어찌 그 글을 펼쳐 보고, 그 법을 볼 수 있겠는가. 내가 그 문을 세워 보여 주리라. 이에 『법계관』을 지었는데, 그 문에는 세 겹이 있다. 첫째는 진공문이라 한다. 망정과 허망을 가려내어 이치를 드러낸다. 둘째는 이사무애문이라 한다. 이와 사를 융합하여 작용을 드러낸다. 셋째는 주변함용문이라 한다. 사와 사를 포섭하여 현묘함을 드러낸다. 그리하여 만상의 색상을 융합하고, 하나의 참된 밝은 성품을 온전히 하게 한 뒤에야, 화엄의 법계에 들어갈 수 있다. 그러나 이 관법이 세상에 행해지기는 해도, 능히 들어가는 이는 드물었다. 규산 선사가 있어, 탄식하여 말하였다. 묘하도다, 법계의 문이여. 그 지도리와 빗장의 얕고 깊음을 알지 못하고서는, 문지방 안 깊숙한 곳의 넓고 좁음을 알지 못하고서는, 또 어찌 그 문을 두드려 들어갈 수 있겠는가. 이에 곧바로 정미한 뜻을 관문의 글 아래에 주해하여, 사람들로 하여금 주를 따라가며 문을 보고, 문을 얻어 관에 들어가며, 관으로 말미암아 경에 통하고, 경으로 인하여 성품을 증득하게 하였으니, 횃불을 들고 겹겹의 관문을 비추는 것처럼 환히 밝다. 혹자가 물었다. 법계의 참된 성품은 망정을 초월하고 견해를 떠나며, 생각을 움직이면 곧 멀어지고, 억지로 말하면 곧 어긋납니다. 세존께서는 중생으로 하여금 자기 몸의 법체를 깨닫게 하려 하셨는데, 어찌 반드시 널리 설하여 『화엄』을 이루셨습니까? 답하였다. 내가 규산에게서 들으니 이와 같이 말했다. 법계는 만상의 참된 본체이고, 만행의 근원이며, 만덕의 과해(果海)이다. 그러므로 여래는 만행이라는 인(因)의 꽃을 펼쳐 본성을 장엄하고, 모든 부처가 법성을 증득한 만덕을 드러내 보였다. 그러므로 아홉 회의 경설에는 품마다 무량한 뜻이 있다. 혹은 세계 티끌 수와 같은 인지의 행원이고, 혹은 항하사 수와 같은 과위의 덕과 작용이다. 행포(行布)로는 차별되고, 무애로는 원융한다. 그러므로 부처 몸의 한 털끝도 곧 일체에 두루하고 일체를 포함한다. 세계도 그러하고, 중생도 그러하며, 티끌마다 그러하고, 생각마다 그러하며, 법마다 그러하다. 어느 한 법도 결정된 자체를 지니고 홀로 서는 것은 없다. 이 근본법을 증득하기 때문에, 범부와 성인이 서로 융섭될 수 있고, 자재하여 걸림이 없으며, 수미산을 겨자씨 속에 들이고, 대천세계를 사방 밖으로 던지는 것이 모두 우리 마음의 일상적인 본분일 뿐이니, 다른 술법을 빌리는 것이 아니다. 이로 말미암아 살펴보면, 우리 무리가 예로부터 몸과 마음, 나와 남을 집착하고, 여러 법의 일정한 형상을 집착해 온 것이 어찌 심히 미혹되고 심히 전도된 것이 아니겠는가. 그렇다면 『화엄』은 법계에 맞추어 지극히 설하였지만, 그래도 넓다고 할 수 없다. 물었다. 『화엄』은 이치가 깊고 사가 넓으며, 글은 방대하고 뜻은 현묘합니다. 법신의 대사가 아니면 증입할 수 없습니다. 지금 몇 장의 관문 글이 어찌 이것을 모두 드러낼 수 있겠습니까? 만일 관문이 글은 간략하되 뜻은 넓은 것을 옳다고 한다면, 대경은 글은 번다하되 뜻은 좁은 것이 잘못이 되고 맙니다. 답하였다. 내가 규산에게서 들으니 이와 같이 말했다. 대저 종묘의 그윽한 아름다움을 보려 하고, 도읍의 거대하고 장려함을 바라보려면, 반드시 지도와 지리지(圖經)를 펼쳐 보고 높은 누대에 올라야 하며, 그런 뒤에야 모두 얻을 수 있다. 높은 곳에 오르지 않고 도경만 펼쳐 보면, 참으로 보았다고 할 수 없고, 도경을 펼쳐 보지 않고 높은 곳에만 오르면, 눈이 어두워 분별할 수 없다. 그러므로 법계는 삼대를 갖추고, 만유를 포괄하며, 성상과 덕용은 모두 마음에 갖추어져 있고, 경에 있는 것이 아니다. 인과를 밝히고, 행위의 차례를 열거하며, 법을 드러내고 뜻을 펼치며, 기뻐하도록 권하여 믿음을 내게 하는 것은, 모두 경에 갖추어져 있고, 관에 있는 것이 아니다. 관이란, 경에 통하는 법이다. 문이란, 관에 들어가는 문이다. 주란, 문의 지도리와 빗장이다. 그러므로 법계의 성덕을 증득하려면 경보다 나은 것이 없고, 경의 법의를 통달하려면 관보다 나은 것이 없으며, 관의 깊고 현묘한 곳에 들어가려면 반드시 문을 거쳐야 하고, 세 겹의 비밀한 문을 열려면 반드시 지도리와 빗장을 거쳐야 한다. 그렇다면 경은 넓지 않을 수 없고, 문은 간략하게 묶이지 않을 수 없다. 그렇다면 그 문은 어찌하여 세 겹입니까? 답하였다. 내가 규산에게서 들으니 이와 같이 말했다. 범부는 색을 보고 실제의 색이라 여기고, 공을 보고 단멸의 공이라 여기며, 안으로는 근골에 얽매이고, 밖으로는 산하에 현혹된다. 그러므로 미혹한 길에서 넘어지고, 수레채 아래에 움츠러들어, 스스로 벗어나지 못한다. 이에 보살이 진공문을 열어 보여 주어, 색이 실제의 색이 아님을 보게 하니, 전체가 바로 진공이고, 공이 단멸의 공이 아님을 보게 하니, 전체가 바로 환색이다. 그러면 망정의 티끌을 활짝 걷어내어 공과 색이 걸림 없게 되고, 지해를 없애 마음과 경계가 함께 어두이 합해진다. 보살이 말하였다. 이에 대해서는 보았으나, 사에 대해서는 아직 보지 못하였다. 이에 이사무애문을 열어 보여 주어, 나눌 수 없는 이를 관하게 하여, 모두 한 티끌 안에 원만히 포섭되게 하고, 본래 분한이 있는 사도 또한 법계에 두루 통하게 한다. 그런 뒤에 이와 사가 원융하여 걸림이 없게 된다. 보살이 말하였다. 이로써 사를 바라보는 것은 되었으나, 사로써 사를 바라보는 것은 아직 되지 않았다. 이에 주변함용문을 열어 보여 주어, 사가 온전히 된 이를 관하게 하니, 사를 따라 하나하나 볼 수 있고, 이가 온전히 된 사를 관하게 하니, 이를 따라 하나하나 융통될 수 있다. 그런 뒤에 하나와 여럿이 걸림이 없고, 크고 작음이 서로 포함되어, 시행과 은현의 신묘한 작용을 헤아릴 수 없게 된다. 물었다. 관문의 글에는 여러 학파의 소가 있는데도, 아직 그 법을 드러내지 못했습니다. 지금 글 아래에 간략히 주를 달아서, 어떻게 학자로 하여금 마음과 눈을 열게 하겠습니까? 답하였다. 내가 규산에게서 들으니 이와 같이 말했다. 관이란 법을 보는 지혜의 눈이다. 문이란 지혜의 눈을 통하게 하여, 법을 보게 하는 문이다. 초심자가 성품을 깨닫는 지혜가 비록 밝더라도, 그 문을 얻지 못하면 법을 볼 수 없다. 이 글이 곧 법에 들어가는 문이다. 다만 지혜의 눈으로 그 문 가운데서 묘한 경계를 관조해야 한다. 만일 따로 의목을 벌여 널리 해석한다면, 이는 문 가운데 다시 문을 세우는 것이다. 또 이 문 가운데에는 중중의 법계가 있고, 사와 이가 끝이 없으므로, 비록 백 장의 종이를 써도 그 뜻을 다할 수 없다. 한갓 번다한 글로 널리 설명하면, 참된 법을 잡초처럼 덮어 후인을 미혹하게 할 뿐이다. 또 첫머리에 ‘수(修)’ 자를 표방한 것은, 학인으로 하여금 이 경계를 자기 마음에 어두이 합하게 하려는 것이다. 마음의 지혜가 이미 밝아지면, 스스로 다함없는 뜻을 보게 되니, 교전을 모조리 통달하고 과단을 잘게 나열하는 데 있는 것이 아니다. 그러나 가리켜 보여 주지 않으면, 학자 또한 그 문에 이를 길이 없다. 그러므로 곧바로 본문의 관건이 되는 곳 아래에서, 본문의 뜻을 따라 주해하였다. 그 문에 이르고 나면, 스스로 들어가게 하는 것이다. 그러므로 그 주는 간략하면서도 갖추어져 있다. 갖추어지지 않으면 학자를 그 문에 이르게 할 수 없고, 간략하지 않으면 학자로 하여금 묘관에 전념하게 할 수 없다. 대저 관이란, 마음의 눈으로 구한다는 뜻이다. 어찌 문자의 뜻만으로 도달할 수 있겠는가? 물었다. 그 문을 간략히 가리키는 것은 참으로 마땅합니다. 그러나 저는 학자가 끝내 스스로 들어가지 못할까 두렵습니다. 답하였다. 내가 규산에게서 들으니 이와 같이 말했다. 도를 구하는 자는 반드시 지혜의 눈에 의지해야 한다. 지혜의 눈은 스스로 열릴 수 없으므로, 반드시 스승을 구하여 그 막을 도려내야 한다. 만일 망정의 막이 아직 제거되지 않았다면, 비록 그 문이 있더라도, 또 어찌 들어갈 수 있겠는가? 아무리 넓게 설명한들 무슨 이익이 있겠는가? 물었다. 이미 밝은 스승을 만났다면, 어찌 간략한 주가 필요합니까? 답하였다. 법계는 보기 어려우므로, 반드시 관에 의지하여 닦아야 한다. 관문의 글은 통달하기 어려우므로, 반드시 간략한 주를 지도리와 빗장의 쓰임으로 삼아야 한다. 의혹을 품었던 이가 머리를 조아려 찬탄하여 말했다. 법계에 들어가는 방술은 여기에서 다하였습니다.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[구문] ‘閫闃之廣陜’은 문 안쪽 깊은 경계의 넓고 좁음을 가리키는 문맥으로 옮겼다. 글자 자체는 원문대로 보존한다.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[이문 검토 필요] 원문은 ‘疆言’으로 되어 있다. 문맥상 억지로 언설을 세우는 뜻으로 번역했으나 글자를 임의 교정하지 않았다.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[용어] 果海는 과위에서 성취된 무량한 덕을 ‘바다’에 비유한 화엄계 용어이므로 ‘과해’로 보존하였다.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[용어] 行布는 차례와 위차에 따른 차별적 전개를 뜻하는 전문용어이므로 ‘행포’로 보존하였다.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[용어] ‘三大’는 문맥상 법계가 갖춘 세 가지 큰 측면을 가리킨다. 원문 자체가 여기서 항목명을 완전히 열거하지 않으므로 번역문에서 임의 보충하지 않았다.</w:t>
      </w:r>
    </w:p>
    <w:p>
      <w:pPr>
        <w:pStyle w:val="Heading1"/>
      </w:pPr>
      <w:r>
        <w:rPr>
          <w:rFonts w:ascii="Noto Sans KR" w:hAnsi="Noto Sans KR" w:eastAsia="Noto Sans KR"/>
          <w:b/>
          <w:sz w:val="32"/>
        </w:rPr>
        <w:t>본문</w:t>
      </w:r>
    </w:p>
    <w:p>
      <w:pPr>
        <w:spacing w:after="200"/>
      </w:pPr>
      <w:r>
        <w:rPr>
          <w:rFonts w:ascii="Noto Sans KR" w:hAnsi="Noto Sans KR" w:eastAsia="Noto Sans KR"/>
          <w:b/>
          <w:sz w:val="20"/>
        </w:rPr>
        <w:t>注[14]華嚴法界觀門  ·  圭峯蘭若沙門宗密[15]注  |  『주화엄법계관문』 · 규봉 난야의 사문 종밀 주석</w:t>
      </w:r>
    </w:p>
    <w:p>
      <w:pPr>
        <w:keepNext/>
        <w:spacing w:before="160" w:after="60"/>
      </w:pPr>
      <w:r>
        <w:rPr>
          <w:rFonts w:ascii="Noto Sans KR" w:hAnsi="Noto Sans KR" w:eastAsia="Noto Sans KR"/>
          <w:b/>
          <w:color w:val="505050"/>
          <w:sz w:val="19"/>
        </w:rPr>
        <w:t>문단 002  ·  [0684b18]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[0684b18] 修　止觀[16]熏習造詣</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“수(修)” — 지관으로 훈습하여 나아감.</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[본문·주석] 전각 공백 앞의 ‘修’는 관문 본문, 뒤의 ‘止觀熏習造詣’는 종밀의 주석으로 분리하였다.</w:t>
      </w:r>
    </w:p>
    <w:p>
      <w:pPr>
        <w:keepNext/>
        <w:spacing w:before="160" w:after="60"/>
      </w:pPr>
      <w:r>
        <w:rPr>
          <w:rFonts w:ascii="Noto Sans KR" w:hAnsi="Noto Sans KR" w:eastAsia="Noto Sans KR"/>
          <w:b/>
          <w:color w:val="505050"/>
          <w:sz w:val="19"/>
        </w:rPr>
        <w:t>문단 003  ·  [0684b19]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[0684b19] 大方廣佛華嚴　所依經也。大方廣是所證法。佛華嚴是能證人。大者體也。諸佛眾生之心體。方廣即體之相用。佛者果也。華嚴因也。華喻萬行。[17]嚴即[18]大智。大智為主。運於萬行。嚴大方廣。成佛果也。略無經字。意不在文。</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“대방광불화엄” — 의지하는 경전이다. 대방광은 증득되는 법이다. 불화엄은 증득하는 사람이다. ‘대’는 체이다. 모든 부처와 중생의 마음의 본체이다. ‘방광’은 곧 체의 상과 용이다. ‘불’은 과이다. ‘화엄’은 인이다. ‘화’는 만행을 비유한다. ‘엄’은 곧 대지이다. 대지를 주체로 삼아, 만행을 운용하여, 대방광을 장엄하고, 불과를 이룬다. ‘경’ 자를 생략한 것은, 뜻이 문자에 있지 않기 때문이다.</w:t>
      </w:r>
    </w:p>
    <w:p>
      <w:pPr>
        <w:keepNext/>
        <w:spacing w:before="160" w:after="60"/>
      </w:pPr>
      <w:r>
        <w:rPr>
          <w:rFonts w:ascii="Noto Sans KR" w:hAnsi="Noto Sans KR" w:eastAsia="Noto Sans KR"/>
          <w:b/>
          <w:color w:val="505050"/>
          <w:sz w:val="19"/>
        </w:rPr>
        <w:t>문단 004  ·  [0684b24]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[0684b24] 法界　清涼新經疏云。統唯一真法界。[19]謂總該萬有。即是一心。然心融萬有。便成四種法界。一事法界。界是分義。一一差別。有分齊故。二理法界。界是性義。無盡事法。同一性故。三理事無礙法界具性分義。性分無礙故。四事事無礙法界。一切分齊事法。一一如性融通。重重無盡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“법계” — 청량의 『신화엄경소』에서 말하였다. 통틀어 오직 하나의 진법계이다. 곧 만유를 모두 포괄하는 것을 말한다. 이는 곧 일심이다. 그러나 마음이 만유를 융섭하면, 곧 네 종류의 법계가 된다. 첫째는 사법계이다. ‘계’는 나뉨이라는 뜻이다. 하나하나가 차별되어, 분한이 있기 때문이다. 둘째는 이법계이다. ‘계’는 성품이라는 뜻이다. 다함없는 사법이, 하나의 성품을 함께하기 때문이다. 셋째 이사무애법계는 성품과 나뉨의 뜻을 함께 갖춘다. 성품과 나뉨이 걸림 없기 때문이다. 넷째는 사사무애법계이다. 일체의 분한이 있는 사법이, 하나하나 성품과 같이 융통하여, 겹겹이 다함없기 때문이다.</w:t>
      </w:r>
    </w:p>
    <w:p>
      <w:pPr>
        <w:keepNext/>
        <w:spacing w:before="160" w:after="60"/>
      </w:pPr>
      <w:r>
        <w:rPr>
          <w:rFonts w:ascii="Noto Sans KR" w:hAnsi="Noto Sans KR" w:eastAsia="Noto Sans KR"/>
          <w:b/>
          <w:color w:val="505050"/>
          <w:sz w:val="19"/>
        </w:rPr>
        <w:t>문단 005  ·  [0684c02]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[0684c02] 觀　情盡見除。冥於[20]三法界也。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“관(觀)” — 망정이 다하고 견해가 제거되어, 세 법계와 어두이 합하는 것이다.</w:t>
      </w:r>
    </w:p>
    <w:p>
      <w:pPr>
        <w:keepNext/>
        <w:spacing w:before="160" w:after="60"/>
      </w:pPr>
      <w:r>
        <w:rPr>
          <w:rFonts w:ascii="Noto Sans KR" w:hAnsi="Noto Sans KR" w:eastAsia="Noto Sans KR"/>
          <w:b/>
          <w:color w:val="505050"/>
          <w:sz w:val="19"/>
        </w:rPr>
        <w:t>문단 006  ·  [0684c03]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[0684c03] 門　此八九紙文約此成觀故。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“문(門)” — 이 여덟아홉 장의 글이 이것을 요약하여 관을 이루기 때문이다.</w:t>
      </w:r>
    </w:p>
    <w:p>
      <w:pPr>
        <w:keepNext/>
        <w:spacing w:before="160" w:after="60"/>
      </w:pPr>
      <w:r>
        <w:rPr>
          <w:rFonts w:ascii="Noto Sans KR" w:hAnsi="Noto Sans KR" w:eastAsia="Noto Sans KR"/>
          <w:b/>
          <w:color w:val="505050"/>
          <w:sz w:val="19"/>
        </w:rPr>
        <w:t>문단 007  ·  [0684c04]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[0684c04] [21]略有三重　除事法界也。事不獨立故。法界宗中無孤單法故。若獨觀之。即[22]事情計之境。非觀智之境故。若分析義門。即有其四。今以對能觀之智。故唯三重。此三但是一道竪窮。展轉玄妙。非初法界外別有第二第三。既不旁橫。故云三重。不云三段。</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“대략 세 겹이 있다” — 사법계를 제외한 것이다. 사는 홀로 성립하지 않기 때문이다. 법계종 가운데에는 고립된 하나의 법이 없기 때문이다. 만일 그것을 홀로 관한다면, 곧 사에 대한 망정으로 헤아린 경계이지, 관지의 경계가 아니기 때문이다. 만일 의문을 분석한다면, 곧 네 가지가 있다. 지금은 능관의 지혜에 대하여 말하므로, 오직 세 겹뿐이다. 이 셋은 다만 하나의 길을 수직으로 끝까지 궁구하는 것으로, 전전하여 현묘해진다. 첫째 법계 밖에 따로 둘째·셋째가 있는 것이 아니다. 옆으로 나란히 벌인 것이 아니므로, 그러므로 ‘삼중(三重)’이라 하고, ‘삼단(三段)’이라 하지 않는다.</w:t>
      </w:r>
    </w:p>
    <w:p>
      <w:pPr>
        <w:keepNext/>
        <w:spacing w:before="160" w:after="60"/>
      </w:pPr>
      <w:r>
        <w:rPr>
          <w:rFonts w:ascii="Noto Sans KR" w:hAnsi="Noto Sans KR" w:eastAsia="Noto Sans KR"/>
          <w:b/>
          <w:color w:val="505050"/>
          <w:sz w:val="19"/>
        </w:rPr>
        <w:t>문단 008  ·  [0684c10]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[0684c10] 京終南山釋杜順集　姓杜。名法順。唐初時行化。神異極多。傳中有證。驗知是文殊菩薩應現身也。是華嚴新舊二疎初之祖師。儼尊者為二祖。康藏國師為三祖。此是創製。理應云作。今云集者。以祖師約自智。見華嚴中一切諸佛。一切眾生。若身心。若國土。一一是此法界體用。如是義境。無量無邊。遂於此無量境界。集其義類。[23]束為三重。直書於紙。生人觀智。不同製述文字。故但云集。此則集義。非集文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경사 종남산의 승려 두순이 엮음. 성은 두이다. 이름은 법순이다. 당나라 초기에 교화를 행하였다. 신이한 일이 매우 많았고, 전기에 증거가 있으므로, 문수보살의 응현한 몸임을 징험하여 알 수 있다. 화엄의 신·구 두 소에서 첫 번째 조사이다. 엄 존자가 제2조이고, 강장 국사가 제3조이다. 이것은 처음으로 지어낸 것이므로, 이치상 마땅히 ‘지었다[作]’고 해야 한다. 지금 ‘엮었다[集]’고 한 까닭은, 조사가 자기 지혜에 의거하여, 『화엄』 가운데의 모든 부처와, 모든 중생과, 몸과 마음이나, 국토나 할 것 없이, 하나하나가 모두 이 법계의 체와 용임을 보았기 때문이다. 이와 같은 뜻의 경계는 한량없고 끝이 없다. 마침내 이 무량한 경계 가운데서, 그 뜻의 종류를 모아, 세 겹으로 묶고, 곧바로 종이에 써서, 사람의 관지를 일으키게 하였으니, 문자를 짓고 서술하는 것과 같지 않다. 그러므로 다만 ‘집(集)’이라고 하였다. 이는 뜻을 모은 것이지, 글을 모은 것이 아니다.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[구문] ‘生人觀智’는 문맥상 ‘사람에게 관지(觀智)를 일으키게 한다’는 뜻으로 옮겼다.</w:t>
      </w:r>
    </w:p>
    <w:p>
      <w:pPr>
        <w:keepNext/>
        <w:spacing w:before="160" w:after="60"/>
      </w:pPr>
      <w:r>
        <w:rPr>
          <w:rFonts w:ascii="Noto Sans KR" w:hAnsi="Noto Sans KR" w:eastAsia="Noto Sans KR"/>
          <w:b/>
          <w:color w:val="505050"/>
          <w:sz w:val="19"/>
        </w:rPr>
        <w:t>문단 009  ·  [0684c20]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[0684c20] 真空第一　理法界也。原其實體。但是本心。今以簡非虛妄念慮。故云真。簡非形礙色相。故云空也。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첫째 진공 이법계이다. 그 실체를 근원적으로 살펴보면, 다만 본래의 마음일 뿐이다. 지금 허망한 생각이 아님을 가려내기 때문에, ‘진(眞)’이라 하고, 형체가 막히는 색상이 아님을 가려내기 때문에, ‘공(空)’이라 한다.</w:t>
      </w:r>
    </w:p>
    <w:p>
      <w:pPr>
        <w:keepNext/>
        <w:spacing w:before="160" w:after="60"/>
      </w:pPr>
      <w:r>
        <w:rPr>
          <w:rFonts w:ascii="Noto Sans KR" w:hAnsi="Noto Sans KR" w:eastAsia="Noto Sans KR"/>
          <w:b/>
          <w:color w:val="505050"/>
          <w:sz w:val="19"/>
        </w:rPr>
        <w:t>문단 010  ·  [0684c23]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[0684c23] 理事無礙第二　即此名之法界。</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둘째 이사무애 곧 이 이름 그대로의 법계이다.</w:t>
      </w:r>
    </w:p>
    <w:p>
      <w:pPr>
        <w:keepNext/>
        <w:spacing w:before="160" w:after="60"/>
      </w:pPr>
      <w:r>
        <w:rPr>
          <w:rFonts w:ascii="Noto Sans KR" w:hAnsi="Noto Sans KR" w:eastAsia="Noto Sans KR"/>
          <w:b/>
          <w:color w:val="505050"/>
          <w:sz w:val="19"/>
        </w:rPr>
        <w:t>문단 011  ·  [0684c24]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[0684c24] 周遍含容第三　事事無礙法界。</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셋째 주변함용 사사무애법계이다.</w:t>
      </w:r>
    </w:p>
    <w:p>
      <w:pPr>
        <w:pStyle w:val="Heading1"/>
      </w:pPr>
      <w:r>
        <w:rPr>
          <w:rFonts w:ascii="Noto Sans KR" w:hAnsi="Noto Sans KR" w:eastAsia="Noto Sans KR"/>
          <w:b/>
          <w:sz w:val="32"/>
        </w:rPr>
        <w:t>진공관</w:t>
      </w:r>
    </w:p>
    <w:p>
      <w:pPr>
        <w:spacing w:after="200"/>
      </w:pPr>
      <w:r>
        <w:rPr>
          <w:rFonts w:ascii="Noto Sans KR" w:hAnsi="Noto Sans KR" w:eastAsia="Noto Sans KR"/>
          <w:b/>
          <w:sz w:val="20"/>
        </w:rPr>
        <w:t>[24]真空觀  |  진공관</w:t>
      </w:r>
    </w:p>
    <w:p>
      <w:pPr>
        <w:keepNext/>
        <w:spacing w:before="160" w:after="60"/>
      </w:pPr>
      <w:r>
        <w:rPr>
          <w:rFonts w:ascii="Noto Sans KR" w:hAnsi="Noto Sans KR" w:eastAsia="Noto Sans KR"/>
          <w:b/>
          <w:color w:val="505050"/>
          <w:sz w:val="19"/>
        </w:rPr>
        <w:t>문단 012  ·  [0684c26]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[0684c26] 第一真空觀法於中略開四句十門一會色歸空觀二明空即色觀三空色無礙觀四泯絕無寄觀。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첫째 진공관법에는 대략 네 구와 열 문을 연다. 첫째 회색귀공관, 둘째 명공즉색관, 셋째 공색무애관, 넷째 민절무기관이다.</w:t>
      </w:r>
    </w:p>
    <w:p>
      <w:pPr>
        <w:keepNext/>
        <w:spacing w:before="160" w:after="60"/>
      </w:pPr>
      <w:r>
        <w:rPr>
          <w:rFonts w:ascii="Noto Sans KR" w:hAnsi="Noto Sans KR" w:eastAsia="Noto Sans KR"/>
          <w:b/>
          <w:color w:val="505050"/>
          <w:sz w:val="19"/>
        </w:rPr>
        <w:t>문단 013  ·  [0684c29]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[0684c29] 就初門中為四　前三簡情。後一顯理。前三中一簡斷空。文中結釋云。是真非斷故。二簡實色。文中結釋云。無體之空非青黃故。言實色者。約妄情計為確然實有自體。故不以形顯二色。分假實也。約情計於形顯俱為實故。然此文中以顯色例形色也。三雙簡文中直云會色歸空。空中必無色。故據義則句句皆簡情計斷空實色。據文則初二句影略互彰。第三方雙簡也。寶性論亦簡空亂意菩薩計三種空。恐煩觀智。不必和會。和會亦不全同也　一色不即空以即空故　標也。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첫 번째 문을 네 가지로 나누는데, 앞의 셋은 망정을 가려낸다. 뒤의 하나는 이치를 드러낸다. 앞의 셋 가운데 첫째는 단공을 가려낸다. 글 가운데 맺어 풀이하기를, ‘이는 진공이지 단공이 아니기 때문이다’라고 한다. 둘째는 실색을 가려낸다. 글 가운데 맺어 풀이하기를, ‘실체가 없는 공은 청색·황색이 아니기 때문이다’라고 한다. ‘실색’이라고 한 것은, 망정으로 확실히 자성을 지닌 실재라고 헤아리는 것을 말한다. 그러므로 형색과 현색이라는 두 색을 가지고, 가(假)와 실(實)을 나누는 것은 아니다. 망정으로 헤아리는 입장에서는 형색과 현색을 모두 실재로 보기 때문이다. 그러나 이 글에서는 현색을 들어 형색을 유례로 삼는다. 셋째는 둘을 함께 가려내는데, 글에서 곧바로 ‘색을 회통하여 공으로 돌린다’고 하였다. 공 가운데에는 반드시 색이 없다. 그러므로 뜻에 따르면 구구마다 망정으로 헤아리는 단공과 실색을 모두 가려낸다. 문장에 따르면 처음 두 구는 서로 생략하면서 서로를 드러내고, 셋째에서 비로소 둘을 함께 가려낸다. 『보성론』에서도 공에 대해 어지러운 생각을 내는 보살이 세 가지 공을 헤아리는 것을 가려낸다. 관지를 번거롭게 할까 염려되므로, 굳이 회통할 필요는 없다. 회통하더라도 완전히 같지는 않다. 첫째, ‘색은 곧 공인 것은 아니지만 곧 공이기 때문이다.’ 표방이다.</w:t>
      </w:r>
    </w:p>
    <w:p>
      <w:pPr>
        <w:keepNext/>
        <w:spacing w:before="160" w:after="60"/>
      </w:pPr>
      <w:r>
        <w:rPr>
          <w:rFonts w:ascii="Noto Sans KR" w:hAnsi="Noto Sans KR" w:eastAsia="Noto Sans KR"/>
          <w:b/>
          <w:color w:val="505050"/>
          <w:sz w:val="19"/>
        </w:rPr>
        <w:t>문단 014  ·  [0685a11]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[0685a11] 何以故　徵也。次下釋也。最後結也。餘皆倣此。</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어째서인가? 물음이다. 그 다음 아래는 풀이이고, 마지막은 맺음이다. 나머지도 모두 이와 같다.</w:t>
      </w:r>
    </w:p>
    <w:p>
      <w:pPr>
        <w:keepNext/>
        <w:spacing w:before="160" w:after="60"/>
      </w:pPr>
      <w:r>
        <w:rPr>
          <w:rFonts w:ascii="Noto Sans KR" w:hAnsi="Noto Sans KR" w:eastAsia="Noto Sans KR"/>
          <w:b/>
          <w:color w:val="505050"/>
          <w:sz w:val="19"/>
        </w:rPr>
        <w:t>문단 015  ·  [0685a13]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[0685a13] 色不即是斷空故不是空也　釋上句也。斷空者。虛豁斷滅。非真實心。無[1]知無用。不能現於萬法。此有二種。謂離色明空。及斷滅空。離色空者。空在色外。如牆處不空牆外是空。斷滅空者。滅色明空。如穿井除土出空。要須滅色[2]也。今簡異此。故云不是斷空也。故中論云。先有而後無。是則為斷滅。然外道小乘皆有斷滅。外道斷滅歸於太虛。二乘斷滅歸於涅槃。故肇論云。大患莫若於有身。故滅身以歸無。勞勤莫若於有智。故絕智以淪虛。又云。形為桎梏。[3]智為雜毒。楞伽云。若心體滅。不異外道斷滅戲論。</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‘색은 곧 단공인 것이 아니므로 공이 아니다.’ 위 구절을 풀이한 것이다. 단공이란, 텅 비고 끊어져 소멸하는 것으로, 참된 마음이 아니며, 앎도 없고 작용도 없어, 만법을 나타낼 수 없는 것이다. 이에는 두 종류가 있다. 색을 떠나 공을 밝히는 것과, 단멸공이다. 색을 떠난 공이란, 공이 색 밖에 있는 것이다. 마치 담장이 있는 곳은 공하지 않고 담장 밖이 공한 것과 같다. 단멸공이란, 색을 없애 공을 밝히는 것이다. 마치 우물을 파며 흙을 제거하여 빈 공간을 드러내는 것과 같다. 반드시 색을 없애야 한다. 지금 이것과 다름을 가려내므로, ‘단공이 아니다’라고 한다. 그러므로 『중론』에서 말하였다. ‘먼저 있다가 뒤에 없어지면, 그것이 곧 단멸이다.’ 그러나 외도와 소승에는 모두 단멸이 있다. 외도의 단멸은 태허로 돌아가고, 이승의 단멸은 열반으로 돌아간다. 그러므로 『조론』에서 말하였다. ‘큰 근심은 몸이 있는 것보다 더한 것이 없다. 그러므로 몸을 없애 무로 돌아가며, 수고로움은 지혜가 있는 것보다 더한 것이 없다. 그러므로 지혜를 끊어 허무에 빠진다.’ 또 말하였다. ‘형체는 질곡이 되고, 지혜는 잡독이 된다.’ 『능가경』에서 말하였다. ‘만일 마음의 본체가 소멸한다면, 외도의 단멸희론과 다르지 않다.’</w:t>
      </w:r>
    </w:p>
    <w:p>
      <w:pPr>
        <w:keepNext/>
        <w:spacing w:before="160" w:after="60"/>
      </w:pPr>
      <w:r>
        <w:rPr>
          <w:rFonts w:ascii="Noto Sans KR" w:hAnsi="Noto Sans KR" w:eastAsia="Noto Sans KR"/>
          <w:b/>
          <w:color w:val="505050"/>
          <w:sz w:val="19"/>
        </w:rPr>
        <w:t>문단 016  ·  [0685a25]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[0685a25] 以色舉體是真空也　故云以即空故　釋下句也。以色等本是真如一心。與生滅和合。名阿梨耶識等。而為能變。變起根身器界。即是此中所[4]名色等諸法。故今推之。都無其體。歸於真心之空。不合歸[5]於斷滅之空。以本非斷空之所變故。所言歸者。下有其文。</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‘색은 전체가 바로 진공이다.’ 그러므로 ‘곧 공이기 때문’이라고 한다. 아래 구절을 풀이한 것이다. 색 등의 근본은 진여의 일심으로서, 생멸과 화합하여, 아리야식 등이라 이름하고, 능변이 되어, 근신과 기세간을 변현하여 일으킨다. 이것이 곧 여기서 색 등 여러 법이라 이름한 것이다. 그러므로 지금 이를 추구해 보면, 도무지 그 자체가 없고, 참마음의 공으로 돌아가며, 단멸의 공으로 돌아가서는 안 된다. 본래 단공이 변현한 것이 아니기 때문이다. 여기서 ‘돌아간다[歸]’고 한 것에 대해서는, 아래에 그 글이 있다.</w:t>
      </w:r>
    </w:p>
    <w:p>
      <w:pPr>
        <w:keepNext/>
        <w:spacing w:before="160" w:after="60"/>
      </w:pPr>
      <w:r>
        <w:rPr>
          <w:rFonts w:ascii="Noto Sans KR" w:hAnsi="Noto Sans KR" w:eastAsia="Noto Sans KR"/>
          <w:b/>
          <w:color w:val="505050"/>
          <w:sz w:val="19"/>
        </w:rPr>
        <w:t>문단 017  ·  [0685b02]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[0685b02] 良由即是真空故非斷空也　結成所釋。</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‘실로 곧 진공이기 때문에 단공이 아니다.’ 앞의 풀이를 맺은 것이다.</w:t>
      </w:r>
    </w:p>
    <w:p>
      <w:pPr>
        <w:keepNext/>
        <w:spacing w:before="160" w:after="60"/>
      </w:pPr>
      <w:r>
        <w:rPr>
          <w:rFonts w:ascii="Noto Sans KR" w:hAnsi="Noto Sans KR" w:eastAsia="Noto Sans KR"/>
          <w:b/>
          <w:color w:val="505050"/>
          <w:sz w:val="19"/>
        </w:rPr>
        <w:t>문단 018  ·  [0685b03]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[0685b03] 是故言由是空(真也)故不是空(斷也)也　結所標也上結下句。下結上句。</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이것이 공[진공]이기 때문에 저 공[단공]이 아니라고 말한다.’ 표방한 것을 맺은 것이며, 위에서는 아래 구절을 맺는다. 아래에서는 위 구절을 맺는다.</w:t>
      </w:r>
    </w:p>
    <w:p>
      <w:pPr>
        <w:keepNext/>
        <w:spacing w:before="160" w:after="60"/>
      </w:pPr>
      <w:r>
        <w:rPr>
          <w:rFonts w:ascii="Noto Sans KR" w:hAnsi="Noto Sans KR" w:eastAsia="Noto Sans KR"/>
          <w:b/>
          <w:color w:val="505050"/>
          <w:sz w:val="19"/>
        </w:rPr>
        <w:t>문단 019  ·  [0685b05]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[0685b05] 二色不即空以即空故何以故以青黃之相非是真空之理故云不即空　釋上句也。以聞經說色空。不知色性空。便執色相以為真空。故須簡也。此簡凡夫及初心菩薩。不簡小乘。小乘不計色為即空故。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둘째, ‘색은 곧 공인 것은 아니지만 곧 공이기 때문이다. 어째서인가? 청색·황색의 형상은 진공의 이치가 아니므로 곧 공이 아니라고 한다.’ 위 구절을 풀이한 것이다. 경에서 색이 공이라고 설한 것을 듣고도, 색의 성품이 공함을 알지 못하여, 곧 색의 형상을 붙잡아 진공으로 삼기 때문에, 가려낼 필요가 있다. 이는 범부와 초심보살을 가려내는 것이며, 소승을 가려내는 것은 아니다. 소승은 색을 곧 공이라고 헤아리지 않기 때문이다.</w:t>
      </w:r>
    </w:p>
    <w:p>
      <w:pPr>
        <w:keepNext/>
        <w:spacing w:before="160" w:after="60"/>
      </w:pPr>
      <w:r>
        <w:rPr>
          <w:rFonts w:ascii="Noto Sans KR" w:hAnsi="Noto Sans KR" w:eastAsia="Noto Sans KR"/>
          <w:b/>
          <w:color w:val="505050"/>
          <w:sz w:val="19"/>
        </w:rPr>
        <w:t>문단 020  ·  [0685b10]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[0685b10] 然青黃無體。莫不皆空(空無也)故云即空　真也釋下句。然前云色舉體是真空。此云青黃無體莫不皆空者。雖云青黃。即兼長短等。必依質礙有青黃等故。空有三義以破於色。一無邊際義。謂空若有邊。則有色法在空界外。空既無有際畔。則占盡十方邊量。無有其外。更於何處而有色等法耶。二無壞義。[6]諸惑者云。空雖無外。何妨色等[7]秖在空界之中。故以無壞義破之。謂若有物入於空中。則隨此物大小分量。穿破於空以容其物。如橛入地中。釘錐之類入於木中。皆隨橛等大小分量穿於地等。若地等不破。則不容橛等而入。救曰。如水不可穿破。而容物入水中。何妨虛空亦爾。破曰。水雖不破。然物入時。隨物大小分量。排之以容其物。以水性至柔。不妨流動移轉故。虛[8]空豈同此水。被排之動轉耶。三無雜義。謂惑者又云。空界無外。空體無壞。不妨萬物皆在空中。以空是虛通無罣礙故。能含容故。破曰。若物在空中。空又不壞不轉。其物與空應相混雜。如一團堅密之物。方亭一尺。此方尺分量之空。既不壞不轉。元在本方一尺分量之處。則與此方尺之物。豈非雜耶。若言不雜。則須[9]一去一存。若言俱存又不雜者。則一尺之分。各占五寸之地。如此轉不相應也。若言俱存俱遍一尺之分。理亦不然。何者。以空與色有二相違。不應全體同遍當處。何者二違。一空是無物。色是有物。二空是虛通。色是質礙。不可方尺分中。言全是無物。復言全是有物。又不可言全是虛通。復言全是質礙。豈有此理耶。故上云青黃之相。非是真空之理。此云青黃莫不皆空也。是知虛空既無邊無壞無雜。則空中必定無有色。故云即空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그러나 청색·황색은 자체가 없다. 모두 공하지 않은 것이 없으므로[공은 ‘없음’이라는 뜻] ‘곧 공’이라 한다. 진공이라는 뜻으로 아래 구절을 풀이한다. 앞에서는 ‘색 전체가 바로 진공’이라고 하였고, 여기서는 ‘청색·황색은 자체가 없어 모두 공하다’고 하였는데, 비록 청색·황색이라고 말하였지만, 곧 장단 등도 함께 포함한다. 청색·황색 등은 반드시 질애하는 것에 의지하여 있기 때문이다. 공에는 색을 논파하는 세 가지 뜻이 있다. 첫째는 끝이 없다는 뜻이다. 공에 만일 끝이 있다면, 공의 경계 밖에 색법이 있게 된다. 공에 이미 경계가 없으므로, 곧 시방의 모든 변량을 다 차지하여, 그 밖이 따로 없다. 그렇다면 다시 어느 곳에 색 등의 법이 있을 수 있겠는가? 둘째는 파괴됨이 없다는 뜻이다. 미혹한 자들이 말한다. 공이 비록 밖이 없더라도, 색 등이 단지 공의 경계 안에 있는 것이 무슨 방해가 되겠는가? 그러므로 파괴됨이 없다는 뜻으로 이를 논파한다. 만일 어떤 물건이 공 가운데 들어간다면, 그 물건의 크고 작은 분량을 따라, 공을 뚫어 깨뜨려 그 물건을 받아들여야 한다. 마치 말뚝이 땅속으로 들어가는 것과 같고, 못이나 송곳 같은 것이 나무 속에 들어가는 것과 같다. 모두 말뚝 등의 크고 작은 분량을 따라 땅 등을 뚫는다. 만일 땅 등이 깨지지 않는다면, 말뚝 등이 그 안에 들어가는 것을 받아들일 수 없다. 구제하여 말한다. ‘물도 뚫어 깨뜨릴 수 없지만, 물건이 물속에 들어가는 것을 받아들인다. 허공도 이와 같은 것이 무슨 방해가 되겠는가?’ 논파하여 말한다. ‘물은 비록 깨지지 않지만, 물건이 들어갈 때에는, 그 물건의 크고 작은 분량을 따라, 물을 밀어내어 그 물건을 받아들인다. 물의 성품이 지극히 부드러워, 흘러 움직이고 옮겨지는 데 방해가 없기 때문이다. 허공이 어찌 이 물과 같아서, 밀려 움직이고 옮겨지겠는가?’ 셋째는 섞이지 않는다는 뜻이다. 미혹한 자가 또 말한다. ‘공의 경계에는 밖이 없고, 공의 본체는 파괴됨이 없으므로, 만물이 모두 공 가운데 있는 것이 무슨 방해가 되겠는가? 공은 텅 비어 통하고 걸림이 없으므로, 능히 포함하고 받아들이기 때문이다.’ 논파하여 말한다. ‘만일 물건이 공 가운데 있고, 공도 또한 파괴되거나 움직이지 않는다면, 그 물건과 공은 서로 뒤섞여야 한다. 마치 한 덩이의 견고하고 치밀한 물건이 사방 한 자 크기라고 하자. 이 한 자 크기 분량의 공이 이미 파괴되지도 움직이지도 않고, 본래 그 한 자 크기의 자리 그대로 있다면, 이 한 자 크기의 물건과 어찌 뒤섞이지 않겠는가? 만일 뒤섞이지 않는다고 말한다면, 반드시 하나는 사라지고 하나는 남아야 한다. 둘이 함께 있으면서도 섞이지 않는다고 말한다면, 한 자의 분량에서 각각 다섯 치의 자리를 차지해야 한다. 이와 같다면 도리어 이치에 맞지 않는다. 둘이 함께 있으면서 함께 한 자의 분량 전체에 두루한다고 말한다면, 이치상 또한 그렇지 않다. 어째서인가? 공과 색에는 서로 어긋나는 두 가지가 있기 때문이다. 전체가 같은 자리에서 함께 두루해서는 안 된다. 무엇이 두 가지 어긋남인가? 첫째, 공은 물건이 없는 것이고, 색은 물건이 있는 것이다. 둘째, 공은 텅 비어 통하는 것이고, 색은 질애하는 것이다. 한 자 크기의 공간 안에서, 전체가 물건이 없다고 말하면서, 또 전체가 물건이 있다고 말할 수는 없다. 또 전체가 텅 비어 통한다고 말하면서, 다시 전체가 질애한다고 말할 수도 없다. 어찌 이런 이치가 있겠는가? 그러므로 위에서는 ‘청색·황색의 형상은 진공의 이치가 아니다’라고 하였고, 여기서는 ‘청색·황색은 모두 공하지 않은 것이 없다’고 하였다. 그러므로 허공은 이미 끝이 없고, 파괴됨이 없고, 섞이지 않으니, 공 가운데에는 반드시 색이 없음을 알 수 있다. 그러므로 ‘곧 공’이라 한다.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[판독·이문 검토 필요] 원문은 ‘方亭一尺’으로 되어 있다. 여기서는 한 변 한 자인 정방형 물체의 문맥으로 직역했으며 원문 글자는 고치지 않았다.</w:t>
      </w:r>
    </w:p>
    <w:p>
      <w:pPr>
        <w:keepNext/>
        <w:spacing w:before="160" w:after="60"/>
      </w:pPr>
      <w:r>
        <w:rPr>
          <w:rFonts w:ascii="Noto Sans KR" w:hAnsi="Noto Sans KR" w:eastAsia="Noto Sans KR"/>
          <w:b/>
          <w:color w:val="505050"/>
          <w:sz w:val="19"/>
        </w:rPr>
        <w:t>문단 021  ·  [0685c14]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[0685c14] 良以青黃無體之空非即青黃故云不即空也　舉其[10]無體之空。結非色相。明空非有。豈得[11]明耶。</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‘참으로 청색·황색이 자체가 없어서 공한 것은 곧 청색·황색 자체가 아니므로 곧 공이 아니라고 한다.’ 그 자체 없음의 공을 들어 말한 것이다. 색상을 아님으로 맺는다. 공이 유가 아님을 밝힌다. 어찌 밝힐 수 있겠는가?</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[구문 불확실] ‘豈得明耶’는 앞 문맥과의 연결이 다소 압축되어 있어 직역을 유지하였다. 판본 대조가 필요하다.</w:t>
      </w:r>
    </w:p>
    <w:p>
      <w:pPr>
        <w:keepNext/>
        <w:spacing w:before="160" w:after="60"/>
      </w:pPr>
      <w:r>
        <w:rPr>
          <w:rFonts w:ascii="Noto Sans KR" w:hAnsi="Noto Sans KR" w:eastAsia="Noto Sans KR"/>
          <w:b/>
          <w:color w:val="505050"/>
          <w:sz w:val="19"/>
        </w:rPr>
        <w:t>문단 022  ·  [0685c17]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[0685c17] 三色不即空以即空[12]故何以故以空中無色故不即空會色無體故[13]即是空(釋也)良由會色歸空空中必無色　決定而斷也。般若心經云。是故空中無色。無受想行識。十二處。十八界。十二因緣。四諦等。佛頂云。云何是中。更容他物。</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셋째, 색은 곧 공이 아니지만 곧 공이기 때문이다. 왜냐하면 공 가운데 색이 없으므로 곧 공이 아니고, 색에 자체가 없음을 회통하면 곧 공이기 때문이다(풀이이다). 참으로 색을 회통하여 공으로 돌아가게 하면 공 가운데 반드시 색이 없다. 결정적으로 단정한 것이다. 『반야심경』에서 말한다. “그러므로 공 가운데에는 색이 없고, 수·상·행·식도 없으며, 십이처도 없고, 십팔계도 없으며, 십이인연도 없고, 사제 등도 없다.” 『불정경』에서 말한다. “어찌 이 가운데에 다시 다른 물건을 용납하겠는가?”</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[고유명사] 원문은 ‘佛頂’이라고만 하므로 경명은 원문 표기를 따라 최소한으로 옮겼다.</w:t>
      </w:r>
    </w:p>
    <w:p>
      <w:pPr>
        <w:keepNext/>
        <w:spacing w:before="160" w:after="60"/>
      </w:pPr>
      <w:r>
        <w:rPr>
          <w:rFonts w:ascii="Noto Sans KR" w:hAnsi="Noto Sans KR" w:eastAsia="Noto Sans KR"/>
          <w:b/>
          <w:color w:val="505050"/>
          <w:sz w:val="19"/>
        </w:rPr>
        <w:t>문단 023  ·  [0685c23]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[0685c23] 是故由色空(無也)故色非空(真也)也　上皆當句。</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색이 공함[無]으로 말미암기 때문에 색은 공[眞]이 아니다. 위에서는 모두 각각 해당 구절에 바로 배대한 것이다.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[구문] 괄호의 ‘無也’와 ‘真也’는 각각 앞뒤의 ‘空’이 서로 다른 뜻임을 밝히는 종밀의 주석이다.</w:t>
      </w:r>
    </w:p>
    <w:p>
      <w:pPr>
        <w:keepNext/>
        <w:spacing w:before="160" w:after="60"/>
      </w:pPr>
      <w:r>
        <w:rPr>
          <w:rFonts w:ascii="Noto Sans KR" w:hAnsi="Noto Sans KR" w:eastAsia="Noto Sans KR"/>
          <w:b/>
          <w:color w:val="505050"/>
          <w:sz w:val="19"/>
        </w:rPr>
        <w:t>문단 024  ·  [0685c24]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[0685c24] 上三[14]門以法簡情訖　總結三[＊]門。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이상의 세 문에서는 법으로써 망정을 가려내는 일을 마쳤다. 세 문을 총결한 것이다.</w:t>
      </w:r>
    </w:p>
    <w:p>
      <w:pPr>
        <w:keepNext/>
        <w:spacing w:before="160" w:after="60"/>
      </w:pPr>
      <w:r>
        <w:rPr>
          <w:rFonts w:ascii="Noto Sans KR" w:hAnsi="Noto Sans KR" w:eastAsia="Noto Sans KR"/>
          <w:b/>
          <w:color w:val="505050"/>
          <w:sz w:val="19"/>
        </w:rPr>
        <w:t>문단 025  ·  [0685c25]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[0685c25] 四色即是空何以故凡是色法必不異真空以諸色法必無性故　從緣有故。依他無性。即圓成故。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넷째, 색이 곧 공이다. 왜냐하면 모든 색법은 반드시 진공과 다르지 않으며, 모든 색법은 반드시 자성이 없기 때문이다. 인연을 따라 존재하기 때문이다. 의타는 자성이 없고, 곧 원성에 해당하기 때문이다.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[용어] ‘依他’와 ‘圓成’은 의타기성과 원성실성의 약칭으로 이해된다. 원문의 약칭을 보존해 직역했다.</w:t>
      </w:r>
    </w:p>
    <w:p>
      <w:pPr>
        <w:keepNext/>
        <w:spacing w:before="160" w:after="60"/>
      </w:pPr>
      <w:r>
        <w:rPr>
          <w:rFonts w:ascii="Noto Sans KR" w:hAnsi="Noto Sans KR" w:eastAsia="Noto Sans KR"/>
          <w:b/>
          <w:color w:val="505050"/>
          <w:sz w:val="19"/>
        </w:rPr>
        <w:t>문단 026  ·  [0685c28]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[0685c28] 是故色即是空　既非滅色存色。不即不離。故即真空。空非色相。無遍計矣。依他緣起無性。[1]無性真理即是圓成。古人云。色去不留空。空非有邊住。</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색이 곧 공이다. 이미 색을 소멸시키는 것도 아니고 색을 남겨 두는 것도 아니며, 곧은 것도 아니고 떨어진 것도 아니므로, 곧 진공이다. 공은 색의 상이 아니므로, 변계가 없다. 의타의 연기는 자성이 없고, 자성이 없는 진리는 곧 원성이다. 옛사람이 말하였다. “색이 사라져도 공을 남겨 두지 않고, 공도 유의 변두리에 머물지 않는다.”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[용어] ‘遍計’는 변계소집의 뜻으로 쓰인 약칭으로 보인다.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[구문 불확실] ‘有邊住’의 결합은 압축적이다. ‘유(有)의 한쪽 변에 머문다’는 뜻으로 직역했다.</w:t>
      </w:r>
    </w:p>
    <w:p>
      <w:pPr>
        <w:keepNext/>
        <w:spacing w:before="160" w:after="60"/>
      </w:pPr>
      <w:r>
        <w:rPr>
          <w:rFonts w:ascii="Noto Sans KR" w:hAnsi="Noto Sans KR" w:eastAsia="Noto Sans KR"/>
          <w:b/>
          <w:color w:val="505050"/>
          <w:sz w:val="19"/>
        </w:rPr>
        <w:t>문단 027  ·  [0686a03]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[0686a03] 如色空既爾一切法亦然思之　色是法相之首。五蘊之初。故諸經凡欲說空義。皆約色說。如大般若列八十餘科名數。皆將色例也。舉要而示。則六道眾生。及十方諸佛菩薩二乘[2]人等。五蘊十二處十八界也。此宗染淨無二相故。應云受想行識不即是斷空等。其青黃等文。即云領納等相。非是真空之理等。乃至諸佛。即云神通光明等相非是真空之理等。即不可以身相見如來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색과 공이 이미 이와 같으니 일체법도 또한 그러하다. 이를 생각하라. 색은 법상의 첫머리이며, 오온의 처음이다. 그러므로 여러 경전에서 공의 뜻을 말하고자 할 때에는, 모두 색을 기준으로 설명한다. 예컨대 『대반야경』에서 팔십여 과목의 명수들을 열거한 것도, 모두 색을 들어 다른 것에 견준 것이다. 요점을 들어 보인다면, 육도의 중생과, 시방의 모든 부처·보살과 이승의 사람 등, 그리고 오온·십이처·십팔계가 이에 해당한다. 이 종에서는 염과 정이 두 상이 아니기 때문에, 마땅히 ‘수·상·행·식은 곧 단공이 아니다’ 등이라고 말해야 한다. 그 ‘청색·황색’ 등에 관한 글은, 곧 ‘받아들임[領納] 등의 상은 진공의 이치가 아니다’ 등이라고 해야 한다. 나아가 모든 부처에 대해서는, 곧 ‘신통과 광명 등의 상은 진공의 이치가 아니다’ 등이라고 해야 한다. 곧 신상으로 여래를 볼 수 없다는 것이다.</w:t>
      </w:r>
    </w:p>
    <w:p>
      <w:pPr>
        <w:keepNext/>
        <w:spacing w:before="160" w:after="60"/>
      </w:pPr>
      <w:r>
        <w:rPr>
          <w:rFonts w:ascii="Noto Sans KR" w:hAnsi="Noto Sans KR" w:eastAsia="Noto Sans KR"/>
          <w:b/>
          <w:color w:val="505050"/>
          <w:sz w:val="19"/>
        </w:rPr>
        <w:t>문단 028  ·  [0686a12]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[0686a12] 第二明空即色觀者於中亦有四門　簡情顯解。標[3]徵釋結等。一一如前。四[＊]門但文勢相翻。以成後文空色無礙。泯絕無寄。當般若心經[4]空即是色等文也。唯第三句。非敵對相翻。義亦不異。一一反上以成中道更無別義也。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둘째, 공이 곧 색임을 밝히는 관에는 또한 네 문이 있다. 망정을 가려내고 이해를 드러낸다. 표방·물음[徵]·풀이·맺음 등이 하나하나 앞과 같다. 네 문은 다만 글의 형세가 서로 뒤집힐 뿐이며, 뒤에서 말할 공과 색의 무애와 민절무기를 성립시키기 위한 것이다. 『반야심경』의 “공이 곧 색이다” 등의 글에 해당한다. 오직 셋째 구절만은 앞과 정면으로 대립시켜 뒤집은 것이 아니지만, 뜻은 또한 다르지 않다. 하나하나 위를 뒤집어 중도를 성립시킬 뿐, 다시 별도의 뜻은 없다.</w:t>
      </w:r>
    </w:p>
    <w:p>
      <w:pPr>
        <w:keepNext/>
        <w:spacing w:before="160" w:after="60"/>
      </w:pPr>
      <w:r>
        <w:rPr>
          <w:rFonts w:ascii="Noto Sans KR" w:hAnsi="Noto Sans KR" w:eastAsia="Noto Sans KR"/>
          <w:b/>
          <w:color w:val="505050"/>
          <w:sz w:val="19"/>
        </w:rPr>
        <w:t>문단 029  ·  [0686a17]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[0686a17] 一空不即色以空即色故何以故斷空不即是色故云非色　釋上句也。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첫째, 공은 곧 색이 아니지만 공이 곧 색이기 때문이다. 왜냐하면 단공은 곧 색이 아니므로 ‘색이 아니다’라고 하기 때문이다. 윗 구절을 풀이한 것이다.</w:t>
      </w:r>
    </w:p>
    <w:p>
      <w:pPr>
        <w:keepNext/>
        <w:spacing w:before="160" w:after="60"/>
      </w:pPr>
      <w:r>
        <w:rPr>
          <w:rFonts w:ascii="Noto Sans KR" w:hAnsi="Noto Sans KR" w:eastAsia="Noto Sans KR"/>
          <w:b/>
          <w:color w:val="505050"/>
          <w:sz w:val="19"/>
        </w:rPr>
        <w:t>문단 030  ·  [0686a19]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[0686a19] 真空必不異色故云空即色　釋下句也。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진공은 반드시 색과 다르지 않으므로 ‘공이 곧 색이다’라고 한다. 아랫 구절을 풀이한 것이다.</w:t>
      </w:r>
    </w:p>
    <w:p>
      <w:pPr>
        <w:keepNext/>
        <w:spacing w:before="160" w:after="60"/>
      </w:pPr>
      <w:r>
        <w:rPr>
          <w:rFonts w:ascii="Noto Sans KR" w:hAnsi="Noto Sans KR" w:eastAsia="Noto Sans KR"/>
          <w:b/>
          <w:color w:val="505050"/>
          <w:sz w:val="19"/>
        </w:rPr>
        <w:t>문단 031  ·  [0686a20]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[0686a20] 要由真空即色　結下句也。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반드시 진공이 곧 색이기 때문에, 아랫 구절을 맺은 것이다.</w:t>
      </w:r>
    </w:p>
    <w:p>
      <w:pPr>
        <w:keepNext/>
        <w:spacing w:before="160" w:after="60"/>
      </w:pPr>
      <w:r>
        <w:rPr>
          <w:rFonts w:ascii="Noto Sans KR" w:hAnsi="Noto Sans KR" w:eastAsia="Noto Sans KR"/>
          <w:b/>
          <w:color w:val="505050"/>
          <w:sz w:val="19"/>
        </w:rPr>
        <w:t>문단 032  ·  [0686a21]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[0686a21] 故令斷空不即色也　結上句也。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단공으로 하여금 곧 색이 아니게 한다. 윗 구절을 맺은 것이다.</w:t>
      </w:r>
    </w:p>
    <w:p>
      <w:pPr>
        <w:keepNext/>
        <w:spacing w:before="160" w:after="60"/>
      </w:pPr>
      <w:r>
        <w:rPr>
          <w:rFonts w:ascii="Noto Sans KR" w:hAnsi="Noto Sans KR" w:eastAsia="Noto Sans KR"/>
          <w:b/>
          <w:color w:val="505050"/>
          <w:sz w:val="19"/>
        </w:rPr>
        <w:t>문단 033  ·  [0686a22]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[0686a22] 二空不即色以空即色故何以故以空理非青黃故云不即色　釋上句[5]也。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둘째, 공은 곧 색이 아니지만 공이 곧 색이기 때문이다. 왜냐하면 공의 이치는 청색·황색이 아니므로 ‘곧 색이 아니다’라고 하기 때문이다. 윗 구절을 풀이한 것이다.</w:t>
      </w:r>
    </w:p>
    <w:p>
      <w:pPr>
        <w:keepNext/>
        <w:spacing w:before="160" w:after="60"/>
      </w:pPr>
      <w:r>
        <w:rPr>
          <w:rFonts w:ascii="Noto Sans KR" w:hAnsi="Noto Sans KR" w:eastAsia="Noto Sans KR"/>
          <w:b/>
          <w:color w:val="505050"/>
          <w:sz w:val="19"/>
        </w:rPr>
        <w:t>문단 034  ·  [0686a24]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[0686a24] 然不異青黃故言空即色　釋下句[＊]也。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그러나 청색·황색과 다르지 않으므로 ‘공이 곧 색이다’라고 한다. 아랫 구절을 풀이한 것이다.</w:t>
      </w:r>
    </w:p>
    <w:p>
      <w:pPr>
        <w:keepNext/>
        <w:spacing w:before="160" w:after="60"/>
      </w:pPr>
      <w:r>
        <w:rPr>
          <w:rFonts w:ascii="Noto Sans KR" w:hAnsi="Noto Sans KR" w:eastAsia="Noto Sans KR"/>
          <w:b/>
          <w:color w:val="505050"/>
          <w:sz w:val="19"/>
        </w:rPr>
        <w:t>문단 035  ·  [0686a25]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[0686a25] 要由不異青黃。故不即青黃　結釋。</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반드시 청색·황색과 다르지 않기 때문에, 곧 청색·황색은 아니다. 풀이를 맺은 것이다.</w:t>
      </w:r>
    </w:p>
    <w:p>
      <w:pPr>
        <w:keepNext/>
        <w:spacing w:before="160" w:after="60"/>
      </w:pPr>
      <w:r>
        <w:rPr>
          <w:rFonts w:ascii="Noto Sans KR" w:hAnsi="Noto Sans KR" w:eastAsia="Noto Sans KR"/>
          <w:b/>
          <w:color w:val="505050"/>
          <w:sz w:val="19"/>
        </w:rPr>
        <w:t>문단 036  ·  [0686a26]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[0686a26] 故云。即色不即色也　結標。</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말한다. “곧 색이면서 곧 색은 아니다.” 표방을 맺은 것이다.</w:t>
      </w:r>
    </w:p>
    <w:p>
      <w:pPr>
        <w:keepNext/>
        <w:spacing w:before="160" w:after="60"/>
      </w:pPr>
      <w:r>
        <w:rPr>
          <w:rFonts w:ascii="Noto Sans KR" w:hAnsi="Noto Sans KR" w:eastAsia="Noto Sans KR"/>
          <w:b/>
          <w:color w:val="505050"/>
          <w:sz w:val="19"/>
        </w:rPr>
        <w:t>문단 037  ·  [0686a27]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[0686a27] 三空不即色以空即色故何以故空是所依非能依故不即色　釋上句也。對上空中無色。無色方是色之所依故。如鏡中之明無影也。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셋째, 공은 곧 색이 아니지만 공이 곧 색이기 때문이다. 왜냐하면 공은 의지되는 것[所依]이지 의지하는 것[能依]이 아니므로 곧 색이 아니기 때문이다. 윗 구절을 풀이한 것이다. 위의 ‘공 가운데 색이 없다’는 말에 대응한다. 색이 없어야 비로소 색이 의지할 바가 될 수 있기 때문이다. 마치 거울 속의 밝음에 그림자가 없는 것과 같다.</w:t>
      </w:r>
    </w:p>
    <w:p>
      <w:pPr>
        <w:keepNext/>
        <w:spacing w:before="160" w:after="60"/>
      </w:pPr>
      <w:r>
        <w:rPr>
          <w:rFonts w:ascii="Noto Sans KR" w:hAnsi="Noto Sans KR" w:eastAsia="Noto Sans KR"/>
          <w:b/>
          <w:color w:val="505050"/>
          <w:sz w:val="19"/>
        </w:rPr>
        <w:t>문단 038  ·  [0686b01]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[0686b01] 必與能依作所依故即是色也　釋下句也。無色故能與色為依。如鏡中之明。無影像故。方能與影像作所依也。故不即是影。此不敵對反上文者。以空中無色。有理有文。色中無空。文理俱絕。故但約能所依持而簡也。有理者。摩尼珠中。必無黑等[6]色。有文者。如上所引。經云。是故空中無色。無受想等也。理絕者。珠所現色。色處必有明珠也。文絕者。諸聖教中。悉不見有色中無空之文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반드시 의지하는 것[能依]에게 의지되는 것[所依]이 되어 주기 때문에 곧 색이다. 아랫 구절을 풀이한 것이다. 색이 없기 때문에 능히 색의 의지처가 될 수 있다. 마치 거울 속의 밝음이, 영상이 없기 때문에, 비로소 영상이 의지할 바가 될 수 있는 것과 같다. 그러므로 곧 영상 자체는 아니다. 여기에서 앞글과 정면으로 맞대어 뒤집지 않은 것은, ‘공 가운데 색이 없다’는 데에는 이치도 있고 글의 근거도 있지만, ‘색 가운데 공이 없다’는 것은 문헌의 근거와 이치가 모두 성립하지 않기 때문이다. 그러므로 다만 능의·소의의 의지 관계에 근거하여 가려낸 것이다. 이치가 있다는 것은, 마니주 안에는 반드시 검은색 등의 색이 없다는 것이다. 문헌의 근거가 있다는 것은, 위에서 인용한 것처럼, 경에서 말하기를, “그러므로 공 가운데에는 색이 없고, 수·상 등도 없다”라고 한 것이다. 이치가 성립하지 않는다는 것은, 마니주가 나타낸 색은, 색이 있는 곳에는 반드시 밝은 구슬이 있다는 것이다. 문헌의 근거가 성립하지 않는다는 것은, 모든 성교 가운데에서 ‘색 가운데 공이 없다’는 글을 전혀 볼 수 없다는 것이다.</w:t>
      </w:r>
    </w:p>
    <w:p>
      <w:pPr>
        <w:keepNext/>
        <w:spacing w:before="160" w:after="60"/>
      </w:pPr>
      <w:r>
        <w:rPr>
          <w:rFonts w:ascii="Noto Sans KR" w:hAnsi="Noto Sans KR" w:eastAsia="Noto Sans KR"/>
          <w:b/>
          <w:color w:val="505050"/>
          <w:sz w:val="19"/>
        </w:rPr>
        <w:t>문단 039  ·  [0686b10]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[0686b10] 良由是所依[7]故不即色是所依故即是色(結釋)是故由不即色。故即色也　以義結標。</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참으로 그것이 의지되는 것[所依]이기 때문에 곧 색이 아니고, 의지되는 것이기 때문에 곧 색이다(풀이를 맺음). 그러므로 곧 색이 아니기 때문에, 곧 색인 것이다. 뜻으로 표방을 맺은 것이다.</w:t>
      </w:r>
    </w:p>
    <w:p>
      <w:pPr>
        <w:keepNext/>
        <w:spacing w:before="160" w:after="60"/>
      </w:pPr>
      <w:r>
        <w:rPr>
          <w:rFonts w:ascii="Noto Sans KR" w:hAnsi="Noto Sans KR" w:eastAsia="Noto Sans KR"/>
          <w:b/>
          <w:color w:val="505050"/>
          <w:sz w:val="19"/>
        </w:rPr>
        <w:t>문단 040  ·  [0686b12]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[0686b12] 上三[＊]門亦以法簡情訖。</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이상의 세 문에서도 법으로써 망정을 가려내는 일을 마쳤다.</w:t>
      </w:r>
    </w:p>
    <w:p>
      <w:pPr>
        <w:keepNext/>
        <w:spacing w:before="160" w:after="60"/>
      </w:pPr>
      <w:r>
        <w:rPr>
          <w:rFonts w:ascii="Noto Sans KR" w:hAnsi="Noto Sans KR" w:eastAsia="Noto Sans KR"/>
          <w:b/>
          <w:color w:val="505050"/>
          <w:sz w:val="19"/>
        </w:rPr>
        <w:t>문단 041  ·  [0686b13]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[0686b13] 四空即是色何以故凡是真空必不異色以是法無我理　即真空體也。謂二空所顯之真如也。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넷째, 공이 곧 색이다. 왜냐하면 모든 진공은 반드시 색과 다르지 않은데, 이는 법무아의 이치이기 때문이다. 곧 진공의 체이다. 이른바 두 공[二空]이 드러낸 진여이다.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[용어] ‘二空’은 인공·법공 등 두 공을 가리키는 표현으로 보이나, 원문이 구체적으로 풀지 않으므로 그대로 옮겼다.</w:t>
      </w:r>
    </w:p>
    <w:p>
      <w:pPr>
        <w:keepNext/>
        <w:spacing w:before="160" w:after="60"/>
      </w:pPr>
      <w:r>
        <w:rPr>
          <w:rFonts w:ascii="Noto Sans KR" w:hAnsi="Noto Sans KR" w:eastAsia="Noto Sans KR"/>
          <w:b/>
          <w:color w:val="505050"/>
          <w:sz w:val="19"/>
        </w:rPr>
        <w:t>문단 042  ·  [0686b16]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[0686b16] 非斷滅故　真如不守自性也。上皆釋竟。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단멸이 아니기 때문이다. 진여는 자기 성품만을 지키고 있지 않다는 것이다. 이상으로 모두 풀이를 마쳤다.</w:t>
      </w:r>
    </w:p>
    <w:p>
      <w:pPr>
        <w:keepNext/>
        <w:spacing w:before="160" w:after="60"/>
      </w:pPr>
      <w:r>
        <w:rPr>
          <w:rFonts w:ascii="Noto Sans KR" w:hAnsi="Noto Sans KR" w:eastAsia="Noto Sans KR"/>
          <w:b/>
          <w:color w:val="505050"/>
          <w:sz w:val="19"/>
        </w:rPr>
        <w:t>문단 043  ·  [0686b17]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[0686b17] 是故空即是色　結也。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공이 곧 색이다. 맺은 것이다.</w:t>
      </w:r>
    </w:p>
    <w:p>
      <w:pPr>
        <w:keepNext/>
        <w:spacing w:before="160" w:after="60"/>
      </w:pPr>
      <w:r>
        <w:rPr>
          <w:rFonts w:ascii="Noto Sans KR" w:hAnsi="Noto Sans KR" w:eastAsia="Noto Sans KR"/>
          <w:b/>
          <w:color w:val="505050"/>
          <w:sz w:val="19"/>
        </w:rPr>
        <w:t>문단 044  ·  [0686b18]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[0686b18] 如空色既爾一切法皆然思之　真空既不異色。亦不異一切法也。如前所例。</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공과 색이 이미 이와 같으니 일체법도 모두 그러하다. 이를 생각하라. 진공은 이미 색과 다르지 않고, 또한 일체법과도 다르지 않다. 앞에서 예로 든 것과 같다.</w:t>
      </w:r>
    </w:p>
    <w:p>
      <w:pPr>
        <w:keepNext/>
        <w:spacing w:before="160" w:after="60"/>
      </w:pPr>
      <w:r>
        <w:rPr>
          <w:rFonts w:ascii="Noto Sans KR" w:hAnsi="Noto Sans KR" w:eastAsia="Noto Sans KR"/>
          <w:b/>
          <w:color w:val="505050"/>
          <w:sz w:val="19"/>
        </w:rPr>
        <w:t>문단 045  ·  [0686b20]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[0686b20] 第三。空色無礙觀　雖有空色二字。本意[8]唯歸於空。以色是虛名虛相。無纖毫之體。故修此觀者。意在此故[＊]也。文中舉色為首云空現。舉空為首不言色現。還云空不隱也。是故但名真空觀。不言真空妄色觀。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셋째, 공색무애관이다. 비록 ‘공’과 ‘색’ 두 글자가 있지만, 본뜻은 오직 공으로 귀결된다. 색은 헛된 이름이며 헛된 상으로서, 털끝만큼의 자체도 없기 때문이다. 그러므로 이 관을 닦는 사람은 뜻을 여기에 두기 때문이다. 글에서는 색을 먼저 들어 ‘공이 드러난다’고 말하고, 공을 먼저 들 때에는 ‘색이 드러난다’고 말하지 않고, 도리어 ‘공이 숨지 않는다’고 말한다. 그러므로 다만 ‘진공관’이라고 이름하고, ‘진공망색관’이라고는 하지 않는다.</w:t>
      </w:r>
    </w:p>
    <w:p>
      <w:pPr>
        <w:keepNext/>
        <w:spacing w:before="160" w:after="60"/>
      </w:pPr>
      <w:r>
        <w:rPr>
          <w:rFonts w:ascii="Noto Sans KR" w:hAnsi="Noto Sans KR" w:eastAsia="Noto Sans KR"/>
          <w:b/>
          <w:color w:val="505050"/>
          <w:sz w:val="19"/>
        </w:rPr>
        <w:t>문단 046  ·  [0686b25]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[0686b25] 謂色舉體[9]不異空全是盡色之空故則色盡而空現空舉體不異[10]色全[11]是盡空之色故則空即色而空不隱也　色空之文。各有二句。皆先標無礙所以。下出無礙之相。謂若色[＊]是實色。即礙於空。空是斷空。即礙於色。今既色是幻色。故不礙空。空是真空。故不礙色也。有本云。色不盡而空現。亦通。然不如無。</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색은 전체가 공과 다르지 않고, 색을 다한 공 전체이므로 곧 색이 다하여 공이 드러난다. 공은 전체가 색과 다르지 않고, 공을 다한 색 전체이므로 곧 공이 색이면서도 공은 숨지 않는다. 색과 공에 관한 글에는 각각 두 구절이 있다. 모두 먼저 무애한 까닭을 표방하고, 아래에서 무애의 모습을 드러낸다. 이른바 만약 색이 실색이라면, 곧 공을 장애하고, 공이 단공이라면, 곧 색을 장애한다. 지금은 색이 이미 환색이므로, 공을 장애하지 않고, 공은 진공이므로, 색을 장애하지 않는다. 어떤 판본에는 말하기를, “색이 다하지 않은 채 공이 드러난다[色不盡而空現]”라고 하였다. 이 또한 뜻은 통하지만, ‘不’ 자가 없는 본문만은 못하다.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[교감] 본문 ‘色盡而空現’에 대한 명시적 이문이다.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[교감] ‘無’는 ‘不’이 없는 독법을 가리키는 것으로 해석하였다.</w:t>
      </w:r>
    </w:p>
    <w:p>
      <w:pPr>
        <w:keepNext/>
        <w:spacing w:before="160" w:after="60"/>
      </w:pPr>
      <w:r>
        <w:rPr>
          <w:rFonts w:ascii="Noto Sans KR" w:hAnsi="Noto Sans KR" w:eastAsia="Noto Sans KR"/>
          <w:b/>
          <w:color w:val="505050"/>
          <w:sz w:val="19"/>
        </w:rPr>
        <w:t>문단 047  ·  [0686c03]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[0686c03] 是故菩薩看色[12]無不見空觀空莫非見色無障無礙為一味法思之可見。</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보살이 색을 볼 때 공을 보지 않는 일이 없고, 공을 관할 때 색을 보지 않는 것이 없어, 장애도 없고 걸림도 없어 한맛의 법이 된다. 이를 생각하면 알 수 있다.</w:t>
      </w:r>
    </w:p>
    <w:p>
      <w:pPr>
        <w:keepNext/>
        <w:spacing w:before="160" w:after="60"/>
      </w:pPr>
      <w:r>
        <w:rPr>
          <w:rFonts w:ascii="Noto Sans KR" w:hAnsi="Noto Sans KR" w:eastAsia="Noto Sans KR"/>
          <w:b/>
          <w:color w:val="505050"/>
          <w:sz w:val="19"/>
        </w:rPr>
        <w:t>문단 048  ·  [0686c05]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[0686c05] 第四泯絕無寄觀　文二。初釋此觀。後總辨四門。初中二。初正泯絕。後徵釋所以。初中文云不可等者。既本文自釋。今不[13]註亦得。[14]後文勢展轉不同。今亦略別配釋於文下。</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넷째, 민절무기관(泯絕無寄觀)이다. 글은 둘이다. 처음은 이 관을 풀이하고, 뒤에는 네 문을 총괄하여 분별한다. 처음 가운데 다시 둘이 있다. 처음은 바로 소멸하여 끊는 것을 밝히고, 뒤에는 그 까닭을 물어 풀이한다. 처음 글에서 ‘불가(不可)’ 등이라고 한 것은, 이미 본문 자체에서 풀이하였으므로, 지금 주를 달지 않아도 된다. 뒤의 글은 전개되는 형세가 차례차례 서로 다르므로, 지금 또한 본문 아래에서 대략 따로 배대하여 풀이한다.</w:t>
      </w:r>
    </w:p>
    <w:p>
      <w:pPr>
        <w:keepNext/>
        <w:spacing w:before="160" w:after="60"/>
      </w:pPr>
      <w:r>
        <w:rPr>
          <w:rFonts w:ascii="Noto Sans KR" w:hAnsi="Noto Sans KR" w:eastAsia="Noto Sans KR"/>
          <w:b/>
          <w:color w:val="505050"/>
          <w:sz w:val="19"/>
        </w:rPr>
        <w:t>문단 049  ·  [0686c09]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[0686c09] 謂此所觀真空不可言即色　空若即色者。聖應同凡見[15]妄色。凡應同聖見真空又應無二諦。</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여기에서 관하는 진공은 ‘곧 색이다’라고 말할 수 없다. 만약 공이 곧 색이라면, 성인은 범부와 마찬가지로 망색을 보아야 하고, 범부는 성인과 마찬가지로 진공을 보아야 하며, 또 이제(二諦)도 없어야 한다.</w:t>
      </w:r>
    </w:p>
    <w:p>
      <w:pPr>
        <w:keepNext/>
        <w:spacing w:before="160" w:after="60"/>
      </w:pPr>
      <w:r>
        <w:rPr>
          <w:rFonts w:ascii="Noto Sans KR" w:hAnsi="Noto Sans KR" w:eastAsia="Noto Sans KR"/>
          <w:b/>
          <w:color w:val="505050"/>
          <w:sz w:val="19"/>
        </w:rPr>
        <w:t>문단 050  ·  [0686c12]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[0686c12] 不即色　若不即者。見色外空。無由成於聖智。又應凡聖[16]永別。聖不從凡得故。上二句。拂前第二觀也。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‘곧 색이 아니다’라고도 말할 수 없다. 만약 곧 색이 아니라면, 색 밖의 공을 보게 되어, 성인의 지혜를 이룰 길이 없다. 또한 범부와 성인이 영원히 달라야 하며, 성인은 범부로부터 성취될 수 없게 되기 때문이다. 위의 두 구절은 앞의 둘째 관을 쓸어버리는 것이다.</w:t>
      </w:r>
    </w:p>
    <w:p>
      <w:pPr>
        <w:keepNext/>
        <w:spacing w:before="160" w:after="60"/>
      </w:pPr>
      <w:r>
        <w:rPr>
          <w:rFonts w:ascii="Noto Sans KR" w:hAnsi="Noto Sans KR" w:eastAsia="Noto Sans KR"/>
          <w:b/>
          <w:color w:val="505050"/>
          <w:sz w:val="19"/>
        </w:rPr>
        <w:t>문단 051  ·  [0686c15]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[0686c15] 亦不可言即空　色若即空者。凡迷見色。應同聖智見空。又亦失於二諦。</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또한 ‘곧 공이다’라고도 말할 수 없다. 만약 색이 곧 공이라면, 미혹한 범부가 색을 보는 것이 성인의 지혜가 공을 보는 것과 같아야 하며, 또한 이제를 잃게 된다.</w:t>
      </w:r>
    </w:p>
    <w:p>
      <w:pPr>
        <w:keepNext/>
        <w:spacing w:before="160" w:after="60"/>
      </w:pPr>
      <w:r>
        <w:rPr>
          <w:rFonts w:ascii="Noto Sans KR" w:hAnsi="Noto Sans KR" w:eastAsia="Noto Sans KR"/>
          <w:b/>
          <w:color w:val="505050"/>
          <w:sz w:val="19"/>
        </w:rPr>
        <w:t>문단 052  ·  [0686c17]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[0686c17] 不即空　若不即空者。凡[17]夫見[18]色應不迷。[19]又凡夫所見色。長隔真空。應永不成聖。上二句拂前初觀也。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‘곧 공이 아니다’라고도 말할 수 없다. 만약 곧 공이 아니라면, 범부가 색을 보는 것이 마땅히 미혹이 아니어야 한다. 또 범부가 보는 색은 영원히 진공과 떨어져 있게 되어, 마땅히 영원히 성인이 될 수 없게 된다. 위의 두 구절은 앞의 첫째 관을 쓸어버리는 것이다.</w:t>
      </w:r>
    </w:p>
    <w:p>
      <w:pPr>
        <w:keepNext/>
        <w:spacing w:before="160" w:after="60"/>
      </w:pPr>
      <w:r>
        <w:rPr>
          <w:rFonts w:ascii="Noto Sans KR" w:hAnsi="Noto Sans KR" w:eastAsia="Noto Sans KR"/>
          <w:b/>
          <w:color w:val="505050"/>
          <w:sz w:val="19"/>
        </w:rPr>
        <w:t>문단 053  ·  [0686c20]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[0686c20] 一切法皆不可　拂上結例。上云[20]如色空既爾。一切法亦然。是也。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일체법이 모두 불가하다. 위의 결론과 예시를 쓸어버리는 것이다. 위에서 “색과 공이 이미 이와 같으니, 일체법도 또한 그러하다”라고 한 것이 바로 이것이다.</w:t>
      </w:r>
    </w:p>
    <w:p>
      <w:pPr>
        <w:keepNext/>
        <w:spacing w:before="160" w:after="60"/>
      </w:pPr>
      <w:r>
        <w:rPr>
          <w:rFonts w:ascii="Noto Sans KR" w:hAnsi="Noto Sans KR" w:eastAsia="Noto Sans KR"/>
          <w:b/>
          <w:color w:val="505050"/>
          <w:sz w:val="19"/>
        </w:rPr>
        <w:t>문단 054  ·  [0686c22]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[0686c22] 不可亦不可　見彼等皆不可。亦同分別。</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‘불가하다’는 것 또한 불가하다. 저 모든 것이 불가하다고 보는 것 역시 마찬가지로 분별이기 때문이다.</w:t>
      </w:r>
    </w:p>
    <w:p>
      <w:pPr>
        <w:keepNext/>
        <w:spacing w:before="160" w:after="60"/>
      </w:pPr>
      <w:r>
        <w:rPr>
          <w:rFonts w:ascii="Noto Sans KR" w:hAnsi="Noto Sans KR" w:eastAsia="Noto Sans KR"/>
          <w:b/>
          <w:color w:val="505050"/>
          <w:sz w:val="19"/>
        </w:rPr>
        <w:t>문단 055  ·  [0686c23]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[0686c23] 此語亦不受　受即是念。</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 말 또한 받아들이지 않는다. 받아들이는 것 자체가 곧 생각이기 때문이다.</w:t>
      </w:r>
    </w:p>
    <w:p>
      <w:pPr>
        <w:keepNext/>
        <w:spacing w:before="160" w:after="60"/>
      </w:pPr>
      <w:r>
        <w:rPr>
          <w:rFonts w:ascii="Noto Sans KR" w:hAnsi="Noto Sans KR" w:eastAsia="Noto Sans KR"/>
          <w:b/>
          <w:color w:val="505050"/>
          <w:sz w:val="19"/>
        </w:rPr>
        <w:t>문단 056  ·  [0686c24]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[0686c24] 逈絕無寄　般若現前。</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멀리 끊어져 의탁할 곳이 없다. 반야가 눈앞에 나타난다.</w:t>
      </w:r>
    </w:p>
    <w:p>
      <w:pPr>
        <w:keepNext/>
        <w:spacing w:before="160" w:after="60"/>
      </w:pPr>
      <w:r>
        <w:rPr>
          <w:rFonts w:ascii="Noto Sans KR" w:hAnsi="Noto Sans KR" w:eastAsia="Noto Sans KR"/>
          <w:b/>
          <w:color w:val="505050"/>
          <w:sz w:val="19"/>
        </w:rPr>
        <w:t>문단 057  ·  [0686c25]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[0686c25] 非言所及　言語道斷。</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말이 미칠 바가 아니다. 언어의 길이 끊어졌기 때문이다.</w:t>
      </w:r>
    </w:p>
    <w:p>
      <w:pPr>
        <w:keepNext/>
        <w:spacing w:before="160" w:after="60"/>
      </w:pPr>
      <w:r>
        <w:rPr>
          <w:rFonts w:ascii="Noto Sans KR" w:hAnsi="Noto Sans KR" w:eastAsia="Noto Sans KR"/>
          <w:b/>
          <w:color w:val="505050"/>
          <w:sz w:val="19"/>
        </w:rPr>
        <w:t>문단 058  ·  [0686c26]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[0686c26] 非解所到　心行處滅故不可智知故。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이해가 이를 수 있는 바가 아니다. 마음의 작용이 행해지는 곳이 멸하므로 지혜로 알 수 없기 때문이다.</w:t>
      </w:r>
    </w:p>
    <w:p>
      <w:pPr>
        <w:keepNext/>
        <w:spacing w:before="160" w:after="60"/>
      </w:pPr>
      <w:r>
        <w:rPr>
          <w:rFonts w:ascii="Noto Sans KR" w:hAnsi="Noto Sans KR" w:eastAsia="Noto Sans KR"/>
          <w:b/>
          <w:color w:val="505050"/>
          <w:sz w:val="19"/>
        </w:rPr>
        <w:t>문단 059  ·  [0686c27]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[0686c27] 是謂行境　有二境。一是行之境。[21]今[22]心與境冥。冥心[23]遺智。方詣茲境。明唯行能到。非解境故。二者如是冥合。即是真行。行即是境。行分齊故。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이를 ‘행의 경계[行境]’라고 한다. 여기에는 두 가지 ‘경(境)’의 뜻이 있다. 첫째는 수행[行]의 경계라는 뜻이다. 지금 마음과 경계가 깊이 계합하고, 마음을 계합시켜 지혜마저 버려야, 비로소 이 경계에 이른다. 오직 행만이 능히 도달할 수 있음을 밝힌 것이며, 이해로 얻는 경계가 아니기 때문이다. 둘째는 이와 같이 깊이 계합하는 것 자체가 곧 참된 행이라는 뜻이다. 행 자체가 곧 경계이며, 행의 분제이기 때문이다.</w:t>
      </w:r>
    </w:p>
    <w:p>
      <w:pPr>
        <w:keepNext/>
        <w:spacing w:before="160" w:after="60"/>
      </w:pPr>
      <w:r>
        <w:rPr>
          <w:rFonts w:ascii="Noto Sans KR" w:hAnsi="Noto Sans KR" w:eastAsia="Noto Sans KR"/>
          <w:b/>
          <w:color w:val="505050"/>
          <w:sz w:val="19"/>
        </w:rPr>
        <w:t>문단 060  ·  [0687a02]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[0687a02] 何以故以生心動念即乖法體失正念故　第二徵而釋也。真空理性。本自如然。但以迷之。動念執相。故須推破簡情顯理。今情忘智泯。但是本真。何存新生之解[1]數。若有解數。即為動念。[2]動念生心。故失正念。正念者。無念而知。若總無知何名正念。[3]此下總辨四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왜냐하면 마음을 내고 생각을 움직이면 곧 법의 체에 어긋나 정념을 잃기 때문이다. 둘째로, 물어 그 까닭을 풀이한 것이다. 진공의 이치는 본래 스스로 그러한데, 다만 그것에 미혹하여 생각을 움직이고 상에 집착하기 때문에, 반드시 추궁하여 깨뜨리고 망정을 가려내어 이치를 드러내야 한다. 지금 망정은 잊히고 지혜는 사라져, 다만 본래의 참됨일 뿐이니, 어찌 새로 생겨난 이해의 헤아림을 남겨 두겠는가. 만약 이해의 헤아림이 있다면, 곧 생각을 움직이는 것이 된다. 생각을 움직여 마음을 내므로, 정념을 잃는다. 정념이라는 것은 생각이 없으면서 아는 것이다. 만약 모두 앎이 없다면 어찌 정념이라고 이름하겠는가. 이 아래에서는 네 문을 총괄하여 분별한다.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[구문] ‘解數’는 새로 성립한 개념적 이해·분별의 헤아림을 뜻하는 것으로 직역했다.</w:t>
      </w:r>
    </w:p>
    <w:p>
      <w:pPr>
        <w:keepNext/>
        <w:spacing w:before="160" w:after="60"/>
      </w:pPr>
      <w:r>
        <w:rPr>
          <w:rFonts w:ascii="Noto Sans KR" w:hAnsi="Noto Sans KR" w:eastAsia="Noto Sans KR"/>
          <w:b/>
          <w:color w:val="505050"/>
          <w:sz w:val="19"/>
        </w:rPr>
        <w:t>문단 061  ·  [0687a09]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[0687a09] 又於前四句中初二句八門皆簡情　各前三句。</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또 앞의 네 구 가운데 처음 두 구의 여덟 문은 모두 망정을 가려내는 것이고, 각각 앞의 세 구절이 그러하다.</w:t>
      </w:r>
    </w:p>
    <w:p>
      <w:pPr>
        <w:keepNext/>
        <w:spacing w:before="160" w:after="60"/>
      </w:pPr>
      <w:r>
        <w:rPr>
          <w:rFonts w:ascii="Noto Sans KR" w:hAnsi="Noto Sans KR" w:eastAsia="Noto Sans KR"/>
          <w:b/>
          <w:color w:val="505050"/>
          <w:sz w:val="19"/>
        </w:rPr>
        <w:t>문단 062  ·  [0687a11]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[0687a11] 顯解　各當末句。</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이해를 드러내는 것은 각각 마지막 구절에 해당한다.</w:t>
      </w:r>
    </w:p>
    <w:p>
      <w:pPr>
        <w:keepNext/>
        <w:spacing w:before="160" w:after="60"/>
      </w:pPr>
      <w:r>
        <w:rPr>
          <w:rFonts w:ascii="Noto Sans KR" w:hAnsi="Noto Sans KR" w:eastAsia="Noto Sans KR"/>
          <w:b/>
          <w:color w:val="505050"/>
          <w:sz w:val="19"/>
        </w:rPr>
        <w:t>문단 063  ·  [0687a12]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[0687a12] 第三句一門解終趣行第四句一門正成行體　已上正分解行也。此下反顯相須。如目足更資也。又初句會色歸空。無增益謗。二明空即色。無損[4]減謗。三空色無礙。不是雙非。無戲論謗。四泯絕無寄。不是亦空亦色。無相違謗。四謗既無。百非斯絕。已當八部般若。無相大乘之極致也。況後二觀展轉深玄。又初句當色即是空。次句當空即是色。第三當色不異空空不異色。第四即當不生不滅。乃至無智亦無得也。又乍觀文相。似當初句空觀觀真諦。次句假觀觀俗諦。三四二句中道觀觀第一義諦。三即[5]雙照明中四即雙遮明中。細詳觀文所宗。即不然也。以雖有空色等言。但為成於真空觀也。名題昭然若此。即空假真俗[6]三觀三諦已備。次理事無礙。復是何觀。故知不然。次下反顯行解相資云。</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셋째 구의 한 문은 이해를 마치고 행으로 나아가며, 넷째 구의 한 문은 바로 행의 체를 이룬다. 이상은 바로 이해와 행을 나누어 밝힌 것이다. 이 아래에서는 반대로 서로 반드시 필요함을 드러낸다. 마치 눈과 발이 다시 서로 돕는 것과 같다. 또 첫째 구인 ‘색을 회통하여 공으로 돌아감’은 증익의 비방이 없고, 둘째 ‘공이 곧 색임을 밝힘’은 손감의 비방이 없다. 셋째 ‘공과 색의 무애’는 쌍비(雙非)가 아니므로, 희론의 비방이 없다. 넷째 ‘민절무기’는 ‘공이기도 하고 색이기도 하다’는 것도 아니므로, 상위의 비방이 없다. 네 가지 비방이 이미 없으므로, 온갖 그릇됨이 모두 끊어진다. 이미 팔부 반야에 해당하며, 무상대승의 극치이다. 더구나 뒤의 두 관은 차례차례 더욱 깊고 현묘하다. 또 첫째 구는 ‘색이 곧 공이다’에 해당하고, 둘째 구는 ‘공이 곧 색이다’에 해당하며, 셋째는 ‘색은 공과 다르지 않고 공은 색과 다르지 않다’에 해당한다. 넷째는 곧 ‘나지도 않고 멸하지도 않는다’에 해당하며, 나아가 ‘지혜도 없고 얻음도 없다’에 이른다. 또 문장의 겉모습만 얼핏 보면, 첫째 구는 공관으로 진제를 관하고, 둘째 구는 가관으로 속제를 관하며, 셋째와 넷째 두 구는 중도관으로 제일의제를 관하는 것처럼 보인다. 셋째는 곧 쌍조(雙照)로 중도를 밝히고, 넷째는 곧 쌍차(雙遮)로 중도를 밝히는 것처럼 보인다. 그러나 관문의 글이 종지로 삼는 바를 자세히 살펴보면, 곧 그렇지 않다. 비록 공·색 등의 말을 사용하지만, 다만 진공관을 성립시키기 위한 것이기 때문이다. 제목의 명칭이 이처럼 분명하다. 그렇다면 공·가·진·속과 삼관·삼제가 이미 갖추어진 셈인데, 다음의 이사무애는 다시 무슨 관이 되겠는가. 그러므로 그렇지 않음을 알 수 있다. 다음 아래에서는 반대로 행과 이해가 서로 돕는 것을 드러내어 말한다.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[용어] ‘增益謗’은 실재하지 않는 것을 더하여 있다고 집착하는 오류를 가리키는 화엄 교학의 표현이다.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[용어] ‘損減謗’은 있어야 할 의미를 덜어 없다고 집착하는 오류를 가리킨다.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[구두 불확실] ‘空假真俗三觀三諦’의 구절 분할은 압축되어 있다. 원문 어순을 보존하여 직역하였다.</w:t>
      </w:r>
    </w:p>
    <w:p>
      <w:pPr>
        <w:keepNext/>
        <w:spacing w:before="160" w:after="60"/>
      </w:pPr>
      <w:r>
        <w:rPr>
          <w:rFonts w:ascii="Noto Sans KR" w:hAnsi="Noto Sans KR" w:eastAsia="Noto Sans KR"/>
          <w:b/>
          <w:color w:val="505050"/>
          <w:sz w:val="19"/>
        </w:rPr>
        <w:t>문단 064  ·  [0687a28]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[0687a28] 若不洞明前解無以躡成此行　由前成此。</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“앞의 이해를 환히 밝히지 않으면 이 행을 밟아 성취할 수 없다.” 앞의 이해로 말미암아 이 행을 이룬다는 것이다.</w:t>
      </w:r>
    </w:p>
    <w:p>
      <w:pPr>
        <w:keepNext/>
        <w:spacing w:before="160" w:after="60"/>
      </w:pPr>
      <w:r>
        <w:rPr>
          <w:rFonts w:ascii="Noto Sans KR" w:hAnsi="Noto Sans KR" w:eastAsia="Noto Sans KR"/>
          <w:b/>
          <w:color w:val="505050"/>
          <w:sz w:val="19"/>
        </w:rPr>
        <w:t>문단 065  ·  [0687a29]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[0687a29] 若不解此行法絕於前解無以成其正解　絕解為真解也。由此成前。</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 행법이 앞의 이해를 끊는다는 것을 이해하지 못하면 그 바른 이해를 이룰 수 없다.” 이해를 끊는 것이 참된 이해가 된다. 이것으로 말미암아 앞의 이해를 이룬다.</w:t>
      </w:r>
    </w:p>
    <w:p>
      <w:pPr>
        <w:keepNext/>
        <w:spacing w:before="160" w:after="60"/>
      </w:pPr>
      <w:r>
        <w:rPr>
          <w:rFonts w:ascii="Noto Sans KR" w:hAnsi="Noto Sans KR" w:eastAsia="Noto Sans KR"/>
          <w:b/>
          <w:color w:val="505050"/>
          <w:sz w:val="19"/>
        </w:rPr>
        <w:t>문단 066  ·  [0687b02]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[0687b02] 若守解不捨無以入茲正行　捨解成行。</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“만약 이해를 붙들고 버리지 않으면 이 바른 행에 들어갈 수 없다.” 이해를 버려 행을 이룬다는 것이다.</w:t>
      </w:r>
    </w:p>
    <w:p>
      <w:pPr>
        <w:keepNext/>
        <w:spacing w:before="160" w:after="60"/>
      </w:pPr>
      <w:r>
        <w:rPr>
          <w:rFonts w:ascii="Noto Sans KR" w:hAnsi="Noto Sans KR" w:eastAsia="Noto Sans KR"/>
          <w:b/>
          <w:color w:val="505050"/>
          <w:sz w:val="19"/>
        </w:rPr>
        <w:t>문단 067  ·  [0687b03]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[0687b03] 是故行由解成行起解絕。</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행은 이해로 말미암아 이루어지고, 행이 일어나면 이해는 끊어진다.</w:t>
      </w:r>
    </w:p>
    <w:p>
      <w:pPr>
        <w:pStyle w:val="Heading1"/>
      </w:pPr>
      <w:r>
        <w:rPr>
          <w:rFonts w:ascii="Noto Sans KR" w:hAnsi="Noto Sans KR" w:eastAsia="Noto Sans KR"/>
          <w:b/>
          <w:sz w:val="32"/>
        </w:rPr>
        <w:t>이사무애관</w:t>
      </w:r>
    </w:p>
    <w:p>
      <w:pPr>
        <w:spacing w:after="200"/>
      </w:pPr>
      <w:r>
        <w:rPr>
          <w:rFonts w:ascii="Noto Sans KR" w:hAnsi="Noto Sans KR" w:eastAsia="Noto Sans KR"/>
          <w:b/>
          <w:sz w:val="20"/>
        </w:rPr>
        <w:t>[7]理事無礙觀  |  이사무애관</w:t>
      </w:r>
    </w:p>
    <w:p>
      <w:pPr>
        <w:keepNext/>
        <w:spacing w:before="160" w:after="60"/>
      </w:pPr>
      <w:r>
        <w:rPr>
          <w:rFonts w:ascii="Noto Sans KR" w:hAnsi="Noto Sans KR" w:eastAsia="Noto Sans KR"/>
          <w:b/>
          <w:color w:val="505050"/>
          <w:sz w:val="19"/>
        </w:rPr>
        <w:t>문단 068  ·  [0687b05]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[0687b05] 理事無礙(所觀)觀(能觀)第二　前雖說色。是簡情計以成真空。空色無礙泯絕無寄。方為真如之理。未顯真如妙用。故唯是真空觀門。未為理事無礙。今諸事與理炳然雙融。故得此觀名也。文三。謂一標二釋三結勸[＊]也。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둘째, 이사무애(관하는 대상)관(관하는 주체)이다. 앞에서는 비록 색을 말하였으나, 이는 망정의 헤아림을 가려내어 진공을 이루기 위한 것이었다. 공과 색이 무애하고 민절무기해야 비로소 진여의 이치가 되지만, 아직 진여의 묘한 작용은 드러내지 못하였다. 그러므로 오직 진공관문일 뿐, 아직 이사무애는 아니다. 지금은 모든 사와 이가 밝고 분명하게 함께 융합하므로, 이 관이라는 이름을 얻게 된다. 글은 셋이다. 이른바 첫째 표방, 둘째 풀이, 셋째 결론과 권면 이다.</w:t>
      </w:r>
    </w:p>
    <w:p>
      <w:pPr>
        <w:keepNext/>
        <w:spacing w:before="160" w:after="60"/>
      </w:pPr>
      <w:r>
        <w:rPr>
          <w:rFonts w:ascii="Noto Sans KR" w:hAnsi="Noto Sans KR" w:eastAsia="Noto Sans KR"/>
          <w:b/>
          <w:color w:val="505050"/>
          <w:sz w:val="19"/>
        </w:rPr>
        <w:t>문단 069  ·  [0687b10]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[0687b10] 但理事　對對理在上者。是所依本故。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다만 이(理)와 사(事)를 한 쌍 한 쌍으로 말할 때마다 이를 위에 둔 것은, 이가 의지되는 근본이기 때문이다.</w:t>
      </w:r>
    </w:p>
    <w:p>
      <w:pPr>
        <w:keepNext/>
        <w:spacing w:before="160" w:after="60"/>
      </w:pPr>
      <w:r>
        <w:rPr>
          <w:rFonts w:ascii="Noto Sans KR" w:hAnsi="Noto Sans KR" w:eastAsia="Noto Sans KR"/>
          <w:b/>
          <w:color w:val="505050"/>
          <w:sz w:val="19"/>
        </w:rPr>
        <w:t>문단 070  ·  [0687b11]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[0687b11] 鎔　鎔冶也。謂初鎖義。</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‘용(鎔)’은 녹여 제련한다는 뜻이다. 이른바 처음의 ‘쇄(鎖)’의 뜻이다.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[이문 검토 필요] 원문이 ‘鎖義’로 되어 있으나 앞의 ‘鎔’과의 관계상 판본 대조가 필요하다. 임의로 고치지 않았다.</w:t>
      </w:r>
    </w:p>
    <w:p>
      <w:pPr>
        <w:keepNext/>
        <w:spacing w:before="160" w:after="60"/>
      </w:pPr>
      <w:r>
        <w:rPr>
          <w:rFonts w:ascii="Noto Sans KR" w:hAnsi="Noto Sans KR" w:eastAsia="Noto Sans KR"/>
          <w:b/>
          <w:color w:val="505050"/>
          <w:sz w:val="19"/>
        </w:rPr>
        <w:t>문단 071  ·  [0687b12]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[0687b12] 融　融和也。謂[8]相成義。以理鎔事。事與理而融和也。即初二門。二門互融。故互遍也。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‘융(融)’은 융화한다는 뜻이다. 이른바 서로 성립시키는 뜻이다. 이로써 사를 녹이고, 사가 이와 더불어 융화한다. 곧 처음 두 문이며, 두 문이 서로 융합하므로, 서로 두루한다.</w:t>
      </w:r>
    </w:p>
    <w:p>
      <w:pPr>
        <w:keepNext/>
        <w:spacing w:before="160" w:after="60"/>
      </w:pPr>
      <w:r>
        <w:rPr>
          <w:rFonts w:ascii="Noto Sans KR" w:hAnsi="Noto Sans KR" w:eastAsia="Noto Sans KR"/>
          <w:b/>
          <w:color w:val="505050"/>
          <w:sz w:val="19"/>
        </w:rPr>
        <w:t>문단 072  ·  [0687b14]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[0687b14] 存(九十)亡(七八)逆(五六)順(三四)通有十門　標也具此等十。方名理事無礙。觀之於心即名[9]能觀。觀事當俗。觀理當真。令觀無礙。成中道第一義觀。自然悲智相導。成無住行。已當大乘同教之極致。故下第三觀是別教一乘逈異諸教。上釋所標[10]訖。次下別釋十門者。有五對。一相遍。二相成。三相害。四相即。五相非。初對中四。一正釋。二歎深。三喻指。四問答。初中[11]文二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존(存, 9·10), 망(亡, 7·8), 역(逆, 5·6), 순(順, 3·4)을 통틀어 열 문이 있다. 표방이다. 이와 같은 열 가지를 갖추어야 비로소 이사무애라고 이름한다. 이를 마음에서 관하면 곧 능관이라 이름한다. 사를 관하는 것은 속제에 해당하고, 이를 관하는 것은 진제에 해당한다. 그 관이 무애하게 하여, 중도의 제일의관을 이룬다. 자연히 자비와 지혜가 서로 이끌어, 머무름 없는 행[無住行]을 이룬다. 이는 이미 대승 동교(同教)의 극치에 해당한다. 그러므로 아래의 셋째 관은 별교일승(別教一乘)으로서 모든 교와 매우 다르다. 이상으로 표방한 바를 풀이하는 일을 마쳤다. 다음 아래에서 열 문을 각각 풀이하는 것은, 다섯 쌍으로 이루어진다. 첫째는 서로 두루함[相遍]이고, 둘째는 서로 성립시킴[相成]이며, 셋째는 서로 해침[相害]이고, 넷째는 서로 즉함[相即]이며, 다섯째는 서로 아님[相非]이다. 첫째 쌍 가운데에는 넷이 있다. 첫째는 바로 풀이함이고, 둘째는 깊음을 찬탄함이며, 셋째는 비유로 가리킴이고, 넷째는 문답이다. 처음 가운데 글은 둘이다.</w:t>
      </w:r>
    </w:p>
    <w:p>
      <w:pPr>
        <w:keepNext/>
        <w:spacing w:before="160" w:after="60"/>
      </w:pPr>
      <w:r>
        <w:rPr>
          <w:rFonts w:ascii="Noto Sans KR" w:hAnsi="Noto Sans KR" w:eastAsia="Noto Sans KR"/>
          <w:b/>
          <w:color w:val="505050"/>
          <w:sz w:val="19"/>
        </w:rPr>
        <w:t>문단 073  ·  [0687b23]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[0687b23] 一理遍於事門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첫째, 이(理)가 사(事)에 두루하는 문이다.</w:t>
      </w:r>
    </w:p>
    <w:p>
      <w:pPr>
        <w:keepNext/>
        <w:spacing w:before="160" w:after="60"/>
      </w:pPr>
      <w:r>
        <w:rPr>
          <w:rFonts w:ascii="Noto Sans KR" w:hAnsi="Noto Sans KR" w:eastAsia="Noto Sans KR"/>
          <w:b/>
          <w:color w:val="505050"/>
          <w:sz w:val="19"/>
        </w:rPr>
        <w:t>문단 074  ·  [0687b24]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[0687b24] 謂能遍之理性無分限　性空真理。一相無相故。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능히 두루하는 이성(理性)은 분한이 없다. 성품이 공한 진리로서, 한 상이면서 상이 없기 때문이다.</w:t>
      </w:r>
    </w:p>
    <w:p>
      <w:pPr>
        <w:keepNext/>
        <w:spacing w:before="160" w:after="60"/>
      </w:pPr>
      <w:r>
        <w:rPr>
          <w:rFonts w:ascii="Noto Sans KR" w:hAnsi="Noto Sans KR" w:eastAsia="Noto Sans KR"/>
          <w:b/>
          <w:color w:val="505050"/>
          <w:sz w:val="19"/>
        </w:rPr>
        <w:t>문단 075  ·  [0687b26]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[0687b26] 所遍之事分位差別　染淨心境。互為緣起。起滅時分。此彼相貌。不可具陳。</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두루함을 받는 사는 분위가 차별된다. 염과 정의 마음과 경계가 서로 연기가 되고, 생겨나고 사라지는 때와 분절, 이것과 저것의 모습은 다 갖추어 말할 수 없다.</w:t>
      </w:r>
    </w:p>
    <w:p>
      <w:pPr>
        <w:keepNext/>
        <w:spacing w:before="160" w:after="60"/>
      </w:pPr>
      <w:r>
        <w:rPr>
          <w:rFonts w:ascii="Noto Sans KR" w:hAnsi="Noto Sans KR" w:eastAsia="Noto Sans KR"/>
          <w:b/>
          <w:color w:val="505050"/>
          <w:sz w:val="19"/>
        </w:rPr>
        <w:t>문단 076  ·  [0687b28]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[0687b28] 一一事中理皆全遍　不全即是可分。</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하나하나의 사 가운데 이가 모두 전체로 두루한다. 전체가 아니라면 곧 나눌 수 있는 것이 된다.</w:t>
      </w:r>
    </w:p>
    <w:p>
      <w:pPr>
        <w:keepNext/>
        <w:spacing w:before="160" w:after="60"/>
      </w:pPr>
      <w:r>
        <w:rPr>
          <w:rFonts w:ascii="Noto Sans KR" w:hAnsi="Noto Sans KR" w:eastAsia="Noto Sans KR"/>
          <w:b/>
          <w:color w:val="505050"/>
          <w:sz w:val="19"/>
        </w:rPr>
        <w:t>문단 077  ·  [0687b29]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[0687b29] 非是分遍　經云。法性遍在一切處。一切眾生及國土。三[12]世悉在無有餘。亦無形相而可得。[13]二句即全遍。末句即不可分也。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부분적으로 두루하는 것이 아니다. 경에서 말한다. “법성은 모든 곳에 두루하며, 일체 중생과 국토, 삼세에 모두 있어 남음이 없고, 또한 얻을 만한 형상도 없다.” 두 구절은 곧 전체로 두루함을 말하고, 마지막 구절은 곧 나눌 수 없음을 말한다.</w:t>
      </w:r>
    </w:p>
    <w:p>
      <w:pPr>
        <w:keepNext/>
        <w:spacing w:before="160" w:after="60"/>
      </w:pPr>
      <w:r>
        <w:rPr>
          <w:rFonts w:ascii="Noto Sans KR" w:hAnsi="Noto Sans KR" w:eastAsia="Noto Sans KR"/>
          <w:b/>
          <w:color w:val="505050"/>
          <w:sz w:val="19"/>
        </w:rPr>
        <w:t>문단 078  ·  [0687c03]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[0687c03] 何以故彼真理不可分故　釋全遍所以也。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왜냐하면 저 진리는 나눌 수 없기 때문이다. 전체로 두루하는 까닭을 풀이한 것이다.</w:t>
      </w:r>
    </w:p>
    <w:p>
      <w:pPr>
        <w:keepNext/>
        <w:spacing w:before="160" w:after="60"/>
      </w:pPr>
      <w:r>
        <w:rPr>
          <w:rFonts w:ascii="Noto Sans KR" w:hAnsi="Noto Sans KR" w:eastAsia="Noto Sans KR"/>
          <w:b/>
          <w:color w:val="505050"/>
          <w:sz w:val="19"/>
        </w:rPr>
        <w:t>문단 079  ·  [0687c04]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[0687c04] 是故一一纖塵皆攝無邊真理無不圓足。</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하나하나의 가는 티끌마다 모두 끝없는 진리를 거두어들이며 원만히 갖추지 않음이 없다.</w:t>
      </w:r>
    </w:p>
    <w:p>
      <w:pPr>
        <w:keepNext/>
        <w:spacing w:before="160" w:after="60"/>
      </w:pPr>
      <w:r>
        <w:rPr>
          <w:rFonts w:ascii="Noto Sans KR" w:hAnsi="Noto Sans KR" w:eastAsia="Noto Sans KR"/>
          <w:b/>
          <w:color w:val="505050"/>
          <w:sz w:val="19"/>
        </w:rPr>
        <w:t>문단 080  ·  [0687c05]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[0687c05] 二事遍於理門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둘째, 사가 이에 두루하는 문이다.</w:t>
      </w:r>
    </w:p>
    <w:p>
      <w:pPr>
        <w:keepNext/>
        <w:spacing w:before="160" w:after="60"/>
      </w:pPr>
      <w:r>
        <w:rPr>
          <w:rFonts w:ascii="Noto Sans KR" w:hAnsi="Noto Sans KR" w:eastAsia="Noto Sans KR"/>
          <w:b/>
          <w:color w:val="505050"/>
          <w:sz w:val="19"/>
        </w:rPr>
        <w:t>문단 081  ·  [0687c06]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[0687c06] 謂能遍之事是有分限所遍之理要無分限此有分之事於無分之理全同非分同　以全同名遍。</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능히 두루하는 사는 분한이 있고, 두루함을 받는 이는 반드시 분한이 없다. 이 분한 있는 사가 분한 없는 이와 완전히 같으며, 부분적으로 같은 것이 아니다. 완전히 같음을 ‘두루함’이라 이름한다.</w:t>
      </w:r>
    </w:p>
    <w:p>
      <w:pPr>
        <w:keepNext/>
        <w:spacing w:before="160" w:after="60"/>
      </w:pPr>
      <w:r>
        <w:rPr>
          <w:rFonts w:ascii="Noto Sans KR" w:hAnsi="Noto Sans KR" w:eastAsia="Noto Sans KR"/>
          <w:b/>
          <w:color w:val="505050"/>
          <w:sz w:val="19"/>
        </w:rPr>
        <w:t>문단 082  ·  [0687c09]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[0687c09] 何以故以事無體還如理故　非如浮雲遍空是故一塵不壞而遍法界也。如一塵一切法亦然思之　上正釋二門竟。此下結以歎深。</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왜냐하면 사는 자체가 없어 도리어 이와 같기 때문이다. 떠 있는 구름이 허공에 두루하는 것과 같지 않다. 그러므로 한 티끌을 허물지 않으면서 법계에 두루한다. 한 티끌과 마찬가지로 일체법도 또한 그러하다. 이를 생각하라. 이상으로 두 문을 바로 풀이하는 일을 마쳤다. 이 아래에서는 맺어 그 깊음을 찬탄한다.</w:t>
      </w:r>
    </w:p>
    <w:p>
      <w:pPr>
        <w:keepNext/>
        <w:spacing w:before="160" w:after="60"/>
      </w:pPr>
      <w:r>
        <w:rPr>
          <w:rFonts w:ascii="Noto Sans KR" w:hAnsi="Noto Sans KR" w:eastAsia="Noto Sans KR"/>
          <w:b/>
          <w:color w:val="505050"/>
          <w:sz w:val="19"/>
        </w:rPr>
        <w:t>문단 083  ·  [0687c12]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[0687c12] 此全遍門超情離見　一塵既無涯分。何有法之當情。即不可以識識也。真理全在塵中。何五眼而可覩。即不可以智知也。有本云難見。似明容有可見之分。然不及離字。</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 ‘전체로 두루함’의 문은 망정을 초월하고 견해를 떠난다. 한 티끌에 이미 끝과 경계가 없는데, 어찌 어떤 법이 망정에 들어맞을 수 있겠는가. 곧 식(識)으로 식별할 수 없다. 진리가 티끌 가운데 온전히 있는데, 어찌 오안(五眼)으로 볼 수 있겠는가. 곧 지혜로 알 수 없다. 어떤 판본에는 ‘견해를 떠난다[離見]’ 대신 ‘보기 어렵다[難見]’라고 하였다. 이는 볼 수 있는 여지가 있음을 밝히는 듯하므로, ‘離’ 자만 못하다.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[교감] ‘超情離見’의 ‘離見’에 대한 명시적 이문이다.</w:t>
      </w:r>
    </w:p>
    <w:p>
      <w:pPr>
        <w:keepNext/>
        <w:spacing w:before="160" w:after="60"/>
      </w:pPr>
      <w:r>
        <w:rPr>
          <w:rFonts w:ascii="Noto Sans KR" w:hAnsi="Noto Sans KR" w:eastAsia="Noto Sans KR"/>
          <w:b/>
          <w:color w:val="505050"/>
          <w:sz w:val="19"/>
        </w:rPr>
        <w:t>문단 084  ·  [0687c16]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[0687c16] 非世喻能況　經云。三界有無一切法。不能與此為譬喻。此因結歎。便簡後喻。亦不得以世俗情所見矣。世人焉見全一大海在一波中耶。上釋結歎竟。此下喻指文三。一喻大小無礙。二喻一異無礙。三喻諸法各各全遍。此但以海波指理事之位。以分義相非全喻法。</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세간의 비유로 능히 견줄 수 없다. 경에서 말한다. “삼계의 유와 무에 속하는 일체법은 이것의 비유가 될 수 없다.” 이는 맺어 찬탄한 데 이어, 곧 뒤의 비유를 가려낸 것이다. 또한 세속의 망정으로 보는 바를 가지고 이해해서는 안 된다. 세상 사람이 어찌 하나의 큰 바다 전체가 한 물결 안에 있는 것을 보겠는가. 이상으로 결론과 찬탄의 풀이를 마쳤다. 이 아래의 비유로 가리키는 글에는 셋이 있다. 첫째는 크고 작음이 무애함을 비유하고, 둘째는 하나와 다름이 무애함을 비유하며, 셋째는 모든 법이 각각 전체로 두루함을 비유한다. 여기서는 다만 바다와 물결로 이와 사의 자리를 가리킬 뿐이며, 뜻의 한 부분으로 서로 견준 것이지 법 전체를 비유한 것은 아니다.</w:t>
      </w:r>
    </w:p>
    <w:p>
      <w:pPr>
        <w:keepNext/>
        <w:spacing w:before="160" w:after="60"/>
      </w:pPr>
      <w:r>
        <w:rPr>
          <w:rFonts w:ascii="Noto Sans KR" w:hAnsi="Noto Sans KR" w:eastAsia="Noto Sans KR"/>
          <w:b/>
          <w:color w:val="505050"/>
          <w:sz w:val="19"/>
        </w:rPr>
        <w:t>문단 085  ·  [0687c22]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[0687c22] 如全一大海在一波中而海非小　海無二故[14]俱鹹濕故。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마치 하나의 큰 바다 전체가 한 물결 안에 있으면서도 바다가 작아지지 않는 것과 같다. 바다에 둘이 없고 모두 짜고 젖은 성질이기 때문이다.</w:t>
      </w:r>
    </w:p>
    <w:p>
      <w:pPr>
        <w:keepNext/>
        <w:spacing w:before="160" w:after="60"/>
      </w:pPr>
      <w:r>
        <w:rPr>
          <w:rFonts w:ascii="Noto Sans KR" w:hAnsi="Noto Sans KR" w:eastAsia="Noto Sans KR"/>
          <w:b/>
          <w:color w:val="505050"/>
          <w:sz w:val="19"/>
        </w:rPr>
        <w:t>문단 086  ·  [0687c24]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[0687c24] 如一小波匝於大海　即同海故。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마치 하나의 작은 물결이 큰 바다 전체에 두루한 것과 같다. 곧 바다와 같기 때문이다.</w:t>
      </w:r>
    </w:p>
    <w:p>
      <w:pPr>
        <w:keepNext/>
        <w:spacing w:before="160" w:after="60"/>
      </w:pPr>
      <w:r>
        <w:rPr>
          <w:rFonts w:ascii="Noto Sans KR" w:hAnsi="Noto Sans KR" w:eastAsia="Noto Sans KR"/>
          <w:b/>
          <w:color w:val="505050"/>
          <w:sz w:val="19"/>
        </w:rPr>
        <w:t>문단 087  ·  [0687c25]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[0687c25] 而波非大　不壞相故此[15]以喻上理事相遍竟。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그러면서도 물결은 커지지 않는다. 그 상을 허물지 않기 때문이다. 이것으로 위의 이와 사가 서로 두루함을 비유하는 일을 마쳤다.</w:t>
      </w:r>
    </w:p>
    <w:p>
      <w:pPr>
        <w:keepNext/>
        <w:spacing w:before="160" w:after="60"/>
      </w:pPr>
      <w:r>
        <w:rPr>
          <w:rFonts w:ascii="Noto Sans KR" w:hAnsi="Noto Sans KR" w:eastAsia="Noto Sans KR"/>
          <w:b/>
          <w:color w:val="505050"/>
          <w:sz w:val="19"/>
        </w:rPr>
        <w:t>문단 088  ·  [0687c27]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[0687c27] 同時全遍於諸波而海非異俱時各匝於大海而波非一　非一異者。下自問答明示。</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동시에 모든 물결에 전체로 두루하면서도 바다는 서로 다른 것이 아니고, 동시에 각각 큰 바다에 두루하면서도 물결은 하나가 아니다. ‘하나도 아니고 다르지도 않다’는 것은, 아래 문답에서 스스로 분명히 보인다.</w:t>
      </w:r>
    </w:p>
    <w:p>
      <w:pPr>
        <w:keepNext/>
        <w:spacing w:before="160" w:after="60"/>
      </w:pPr>
      <w:r>
        <w:rPr>
          <w:rFonts w:ascii="Noto Sans KR" w:hAnsi="Noto Sans KR" w:eastAsia="Noto Sans KR"/>
          <w:b/>
          <w:color w:val="505050"/>
          <w:sz w:val="19"/>
        </w:rPr>
        <w:t>문단 089  ·  [0687c29]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[0687c29] 又大海全遍一波時不妨舉體全遍諸波一波全匝大海時諸波亦各全匝互不相礙思之　思之者。將此合於理事也。但以大海字為真理字。以波字為事字讀之。即見義分齊也。故[1]下文不合之。上釋第三喻指竟。此下第四問答細釋也。有兩重問答。一對喻中初兩節所喻為問答。二對後一節所喻為問答。初云。</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또 큰 바다 전체가 한 물결에 두루할 때에도 그 전체가 모든 물결에 두루하는 것을 방해하지 않고, 한 물결이 큰 바다 전체에 두루할 때에도 모든 물결이 또한 각각 전체로 두루하여 서로 장애하지 않는다. 이를 생각하라. ‘이를 생각하라’는 것은, 이 비유를 이와 사에 합하여 보라는 뜻이다. 다만 ‘큰 바다’라는 글자를 ‘진리’라는 글자로 바꾸고, ‘물결’이라는 글자를 ‘사’라는 글자로 바꾸어 읽으면, 곧 뜻의 분제를 알 수 있다. 그러므로 아래 글에서는 따로 합해서 풀이하지 않는다. 이상으로 셋째 비유로 가리키는 일을 풀이하였다. 이 아래는 넷째 문답으로 자세히 풀이한다. 두 차례의 문답이 있다. 첫째는 비유 가운데 앞의 두 절이 비유한 바를 대상으로 문답하고, 둘째는 뒤의 한 절이 비유한 바를 대상으로 문답한다. 첫째에서 말한다.</w:t>
      </w:r>
    </w:p>
    <w:p>
      <w:pPr>
        <w:keepNext/>
        <w:spacing w:before="160" w:after="60"/>
      </w:pPr>
      <w:r>
        <w:rPr>
          <w:rFonts w:ascii="Noto Sans KR" w:hAnsi="Noto Sans KR" w:eastAsia="Noto Sans KR"/>
          <w:b/>
          <w:color w:val="505050"/>
          <w:sz w:val="19"/>
        </w:rPr>
        <w:t>문단 090  ·  [0688a08]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[0688a08] 問理既全遍一塵何故非小　以遍難小。</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묻는다. 이가 이미 한 티끌에 전체로 두루한다면 어찌하여 작아지지 않는가? ‘두루함’을 가지고 ‘작음’을 논난한 것이다.</w:t>
      </w:r>
    </w:p>
    <w:p>
      <w:pPr>
        <w:keepNext/>
        <w:spacing w:before="160" w:after="60"/>
      </w:pPr>
      <w:r>
        <w:rPr>
          <w:rFonts w:ascii="Noto Sans KR" w:hAnsi="Noto Sans KR" w:eastAsia="Noto Sans KR"/>
          <w:b/>
          <w:color w:val="505050"/>
          <w:sz w:val="19"/>
        </w:rPr>
        <w:t>문단 091  ·  [0688a09]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[0688a09] 既不同塵而小何得說為全體遍一塵　以小難遍。上皆約理望事難也。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이미 티끌과 같게 작아지지 않는다면, 어떻게 전체가 한 티끌에 두루한다고 말할 수 있는가? ‘작음’을 가지고 ‘두루함’을 논난한 것이다. 이상은 모두 이를 기준으로 사를 바라보아 논난한 것이다.</w:t>
      </w:r>
    </w:p>
    <w:p>
      <w:pPr>
        <w:keepNext/>
        <w:spacing w:before="160" w:after="60"/>
      </w:pPr>
      <w:r>
        <w:rPr>
          <w:rFonts w:ascii="Noto Sans KR" w:hAnsi="Noto Sans KR" w:eastAsia="Noto Sans KR"/>
          <w:b/>
          <w:color w:val="505050"/>
          <w:sz w:val="19"/>
        </w:rPr>
        <w:t>문단 092  ·  [0688a11]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[0688a11] 一塵全匝於理性何故非大　[2]以遍難大。</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한 티끌이 이성 전체에 두루한다면 어찌하여 커지지 않는가? ‘두루함’을 가지고 ‘큼’을 논난한 것이다.</w:t>
      </w:r>
    </w:p>
    <w:p>
      <w:pPr>
        <w:keepNext/>
        <w:spacing w:before="160" w:after="60"/>
      </w:pPr>
      <w:r>
        <w:rPr>
          <w:rFonts w:ascii="Noto Sans KR" w:hAnsi="Noto Sans KR" w:eastAsia="Noto Sans KR"/>
          <w:b/>
          <w:color w:val="505050"/>
          <w:sz w:val="19"/>
        </w:rPr>
        <w:t>문단 093  ·  [0688a12]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[0688a12] 若不同理而廣大何得全遍於理性　[3]以大難遍。上皆約事望理難也。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만약 이와 같게 광대해지지 않는다면, 어떻게 이성 전체에 두루할 수 있는가? ‘큼’을 가지고 ‘두루함’을 논난한 것이다. 이상은 모두 사를 기준으로 이를 바라보아 논난한 것이다.</w:t>
      </w:r>
    </w:p>
    <w:p>
      <w:pPr>
        <w:keepNext/>
        <w:spacing w:before="160" w:after="60"/>
      </w:pPr>
      <w:r>
        <w:rPr>
          <w:rFonts w:ascii="Noto Sans KR" w:hAnsi="Noto Sans KR" w:eastAsia="Noto Sans KR"/>
          <w:b/>
          <w:color w:val="505050"/>
          <w:sz w:val="19"/>
        </w:rPr>
        <w:t>문단 094  ·  [0688a14]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[0688a14] 既成矛盾　矛鑹也。即[4]槍戈之類。盾干也。排也。昔人雙賣。二事各歎其勝。歎盾云。矛刺不入。歎矛即云。能穿十重之盾。智者語云。我買汝矛還刺汝盾。入與不入。即無辭矣。</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이미 모순이 된다. 모(矛)는 찬(鑹)이다. 곧 창과 과(戈) 같은 종류이다. 순(盾)은 간(干)이다. 막는다는 뜻이다. 옛날 어떤 사람이 두 물건을 함께 팔았다. 두 물건을 각각 그 뛰어남을 찬탄하였다. 방패를 찬탄하여 말하기를, “창으로 찔러도 들어가지 않는다”라고 하였다. 창을 찬탄해서는 곧 말하기를, “열 겹의 방패도 뚫을 수 있다”라고 하였다. 지혜로운 사람이 말하였다. “내가 그대의 창을 사서 도로 그대의 방패를 찔러 보겠다.” 들어가는가, 들어가지 않는가를 물으니, 곧 할 말이 없었다.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[용어] ‘鑹’은 창류를 가리키는 글자로 보이며, 원문의 훈고 형식을 보존했다.</w:t>
      </w:r>
    </w:p>
    <w:p>
      <w:pPr>
        <w:keepNext/>
        <w:spacing w:before="160" w:after="60"/>
      </w:pPr>
      <w:r>
        <w:rPr>
          <w:rFonts w:ascii="Noto Sans KR" w:hAnsi="Noto Sans KR" w:eastAsia="Noto Sans KR"/>
          <w:b/>
          <w:color w:val="505050"/>
          <w:sz w:val="19"/>
        </w:rPr>
        <w:t>문단 095  ·  [0688a18]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[0688a18] 義極相違　問以大小。意兼一。異答以一異。兼之大小。</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뜻이 지극히 서로 어긋난다. 질문은 크고 작음을 가지고 하였고, 뜻은 ‘하나’를 겸한다. ‘다름’에 대한 답은 하나와 다름으로써 한다. 그리고 크고 작음까지 겸한다.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[구두 불확실] 다음 U0994의 첫 글자 ‘異’와 이어 ‘一異’를 이룰 가능성이 있으나, 원문 구두를 보존하여 분리 번역했다.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[구두 불확실] 앞 U0993과 이어 ‘意兼一異。答以一異。’로 읽을 가능성이 있다. 원문은 임의 교정하지 않았다.</w:t>
      </w:r>
    </w:p>
    <w:p>
      <w:pPr>
        <w:keepNext/>
        <w:spacing w:before="160" w:after="60"/>
      </w:pPr>
      <w:r>
        <w:rPr>
          <w:rFonts w:ascii="Noto Sans KR" w:hAnsi="Noto Sans KR" w:eastAsia="Noto Sans KR"/>
          <w:b/>
          <w:color w:val="505050"/>
          <w:sz w:val="19"/>
        </w:rPr>
        <w:t>문단 096  ·  [0688a20]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[0688a20] 答曰理事相望各非一異故令全收而不壞本[5]位先理望事有其四句　初二句正明遍塵非小之相。</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답한다. 이와 사가 서로 마주할 때 각각 하나도 아니고 다르지도 않기 때문에, 전체로 서로 거두면서도 본래의 자리를 허물지 않는다. 먼저 이를 기준으로 사를 바라보면 네 구가 있다. 처음 두 구는 바로 한 티끌에 두루하면서도 작아지지 않는 모습을 밝힌다.</w:t>
      </w:r>
    </w:p>
    <w:p>
      <w:pPr>
        <w:keepNext/>
        <w:spacing w:before="160" w:after="60"/>
      </w:pPr>
      <w:r>
        <w:rPr>
          <w:rFonts w:ascii="Noto Sans KR" w:hAnsi="Noto Sans KR" w:eastAsia="Noto Sans KR"/>
          <w:b/>
          <w:color w:val="505050"/>
          <w:sz w:val="19"/>
        </w:rPr>
        <w:t>문단 097  ·  [0688a23]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[0688a23] 一真理與事非異故　因也。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첫째, 진리와 사가 다르지 않기 때문이다. 인(因)이다.</w:t>
      </w:r>
    </w:p>
    <w:p>
      <w:pPr>
        <w:keepNext/>
        <w:spacing w:before="160" w:after="60"/>
      </w:pPr>
      <w:r>
        <w:rPr>
          <w:rFonts w:ascii="Noto Sans KR" w:hAnsi="Noto Sans KR" w:eastAsia="Noto Sans KR"/>
          <w:b/>
          <w:color w:val="505050"/>
          <w:sz w:val="19"/>
        </w:rPr>
        <w:t>문단 098  ·  [0688a24]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[0688a24] 真理全體在一事中　宗也。上全遍下非小。</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진리 전체가 하나의 사 가운데 있다. 종(宗)이다. 위는 ‘전체로 두루함’이고 아래는 ‘작아지지 않음’이다.</w:t>
      </w:r>
    </w:p>
    <w:p>
      <w:pPr>
        <w:keepNext/>
        <w:spacing w:before="160" w:after="60"/>
      </w:pPr>
      <w:r>
        <w:rPr>
          <w:rFonts w:ascii="Noto Sans KR" w:hAnsi="Noto Sans KR" w:eastAsia="Noto Sans KR"/>
          <w:b/>
          <w:color w:val="505050"/>
          <w:sz w:val="19"/>
        </w:rPr>
        <w:t>문단 099  ·  [0688a25]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[0688a25] 二真理與事非一故。真理體性恒無邊際　上定義宗。下正答難。</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둘째, 진리와 사가 하나가 아니기 때문이다. 진리의 체성은 항상 끝과 경계가 없다. 위에서는 뜻과 종을 정하고, 아래에서는 바로 논난에 답한다.</w:t>
      </w:r>
    </w:p>
    <w:p>
      <w:pPr>
        <w:keepNext/>
        <w:spacing w:before="160" w:after="60"/>
      </w:pPr>
      <w:r>
        <w:rPr>
          <w:rFonts w:ascii="Noto Sans KR" w:hAnsi="Noto Sans KR" w:eastAsia="Noto Sans KR"/>
          <w:b/>
          <w:color w:val="505050"/>
          <w:sz w:val="19"/>
        </w:rPr>
        <w:t>문단 100  ·  [0688a27]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[0688a27] 三以非一即非異故　因也。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셋째, 하나가 아님이 곧 다르지 않음이기 때문이다. 인(因)이다.</w:t>
      </w:r>
    </w:p>
    <w:p>
      <w:pPr>
        <w:keepNext/>
        <w:spacing w:before="160" w:after="60"/>
      </w:pPr>
      <w:r>
        <w:rPr>
          <w:rFonts w:ascii="Noto Sans KR" w:hAnsi="Noto Sans KR" w:eastAsia="Noto Sans KR"/>
          <w:b/>
          <w:color w:val="505050"/>
          <w:sz w:val="19"/>
        </w:rPr>
        <w:t>문단 101  ·  [0688a28]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[0688a28] 無邊理性。全在一塵　宗也。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끝없는 이성이 한 티끌에 온전히 있다. 종(宗)이다.</w:t>
      </w:r>
    </w:p>
    <w:p>
      <w:pPr>
        <w:keepNext/>
        <w:spacing w:before="160" w:after="60"/>
      </w:pPr>
      <w:r>
        <w:rPr>
          <w:rFonts w:ascii="Noto Sans KR" w:hAnsi="Noto Sans KR" w:eastAsia="Noto Sans KR"/>
          <w:b/>
          <w:color w:val="505050"/>
          <w:sz w:val="19"/>
        </w:rPr>
        <w:t>문단 102  ·  [0688a29]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[0688a29] 四以非異即非一故一塵理性無有分限　[6]宗因例上。以非一非異為因。答理全遍塵而非小之宗矣。</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넷째, 다르지 않음이 곧 하나가 아님이기 때문에 한 티끌 안의 이성에는 분한이 없다. 종과 인은 위와 같은 방식이다. 하나도 아니고 다르지도 않음을 인으로 삼아, 이가 티끌에 전체로 두루하면서도 작아지지 않는다는 종에 답한 것이다.</w:t>
      </w:r>
    </w:p>
    <w:p>
      <w:pPr>
        <w:keepNext/>
        <w:spacing w:before="160" w:after="60"/>
      </w:pPr>
      <w:r>
        <w:rPr>
          <w:rFonts w:ascii="Noto Sans KR" w:hAnsi="Noto Sans KR" w:eastAsia="Noto Sans KR"/>
          <w:b/>
          <w:color w:val="505050"/>
          <w:sz w:val="19"/>
        </w:rPr>
        <w:t>문단 103  ·  [0688b03]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[0688b03] 次事望理亦有四句一事法與理非異故全匝於理性。</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다음으로 사를 기준으로 이를 바라보아도 네 구가 있다. 첫째, 사법과 이가 다르지 않기 때문에 이성 전체에 두루한다.</w:t>
      </w:r>
    </w:p>
    <w:p>
      <w:pPr>
        <w:keepNext/>
        <w:spacing w:before="160" w:after="60"/>
      </w:pPr>
      <w:r>
        <w:rPr>
          <w:rFonts w:ascii="Noto Sans KR" w:hAnsi="Noto Sans KR" w:eastAsia="Noto Sans KR"/>
          <w:b/>
          <w:color w:val="505050"/>
          <w:sz w:val="19"/>
        </w:rPr>
        <w:t>문단 104  ·  [0688b05]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[0688b05] 二事法與理非一故不壞於一塵　亦上定宗下正答也。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둘째, 사법과 이가 하나가 아니기 때문에 한 티끌의 모습을 허물지 않는다. 또한 위에서는 종을 정하고 아래에서는 바로 답한 것이다.</w:t>
      </w:r>
    </w:p>
    <w:p>
      <w:pPr>
        <w:keepNext/>
        <w:spacing w:before="160" w:after="60"/>
      </w:pPr>
      <w:r>
        <w:rPr>
          <w:rFonts w:ascii="Noto Sans KR" w:hAnsi="Noto Sans KR" w:eastAsia="Noto Sans KR"/>
          <w:b/>
          <w:color w:val="505050"/>
          <w:sz w:val="19"/>
        </w:rPr>
        <w:t>문단 105  ·  [0688b07]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[0688b07] 三以非一即非異故一小塵匝於無邊真性。</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셋째, 하나가 아님이 곧 다르지 않음이기 때문에 하나의 작은 티끌이 끝없는 참된 성품에 두루한다.</w:t>
      </w:r>
    </w:p>
    <w:p>
      <w:pPr>
        <w:keepNext/>
        <w:spacing w:before="160" w:after="60"/>
      </w:pPr>
      <w:r>
        <w:rPr>
          <w:rFonts w:ascii="Noto Sans KR" w:hAnsi="Noto Sans KR" w:eastAsia="Noto Sans KR"/>
          <w:b/>
          <w:color w:val="505050"/>
          <w:sz w:val="19"/>
        </w:rPr>
        <w:t>문단 106  ·  [0688b08]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[0688b08] 四以非異即非一故一塵匝無邊理而塵不大思之　宗因例上也。以非一非異為因。答塵全匝理。而不大之宗矣。初問答竟。二對後一節所喻為問答云。</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넷째, 다르지 않음이 곧 하나가 아님이기 때문에 한 티끌이 끝없는 이에 두루하면서도 티끌은 커지지 않는다. 이를 생각하라. 종과 인은 위와 같은 방식이다. 하나도 아니고 다르지도 않음을 인으로 삼아, 티끌이 이 전체에 두루하면서도 커지지 않는다는 종에 답한 것이다. 첫 번째 문답을 마쳤다. 둘째로, 뒤의 한 절에서 비유한 바를 대상으로 문답하여 말한다.</w:t>
      </w:r>
    </w:p>
    <w:p>
      <w:pPr>
        <w:keepNext/>
        <w:spacing w:before="160" w:after="60"/>
      </w:pPr>
      <w:r>
        <w:rPr>
          <w:rFonts w:ascii="Noto Sans KR" w:hAnsi="Noto Sans KR" w:eastAsia="Noto Sans KR"/>
          <w:b/>
          <w:color w:val="505050"/>
          <w:sz w:val="19"/>
        </w:rPr>
        <w:t>문단 107  ·  [0688b12]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[0688b12] 問無邊理性全遍一塵時外諸事處為有理性為無理性　上開兩關。下牒之而難。</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묻는다. 끝없는 이성이 한 티끌에 전체로 두루할 때, 그 티끌 밖의 여러 사가 있는 곳에는 이성이 있는가, 이성이 없는가? 위에서 두 갈래의 관문을 열어 놓고, 아래에서 그것을 들어 논난한다.</w:t>
      </w:r>
    </w:p>
    <w:p>
      <w:pPr>
        <w:keepNext/>
        <w:spacing w:before="160" w:after="60"/>
      </w:pPr>
      <w:r>
        <w:rPr>
          <w:rFonts w:ascii="Noto Sans KR" w:hAnsi="Noto Sans KR" w:eastAsia="Noto Sans KR"/>
          <w:b/>
          <w:color w:val="505050"/>
          <w:sz w:val="19"/>
        </w:rPr>
        <w:t>문단 108  ·  [0688b14]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[0688b14] 若塵外有理則非全體遍一塵若塵外無理則非全遍一切事義甚相違　每以理性字為大海字。以事字為波字[7]讀之為問亦得。</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만약 티끌 밖에도 이가 있다면 전체가 한 티끌에 두루하는 것이 아니고, 티끌 밖에 이가 없다면 일체의 사에 전체로 두루하는 것이 아니니, 뜻이 매우 서로 어긋난다. 매번 ‘이성’이라는 글자를 ‘큰 바다’라는 글자로 바꾸고, ‘사’라는 글자를 ‘물결’이라는 글자로 바꾸어 읽어 질문으로 삼아도 된다.</w:t>
      </w:r>
    </w:p>
    <w:p>
      <w:pPr>
        <w:keepNext/>
        <w:spacing w:before="160" w:after="60"/>
      </w:pPr>
      <w:r>
        <w:rPr>
          <w:rFonts w:ascii="Noto Sans KR" w:hAnsi="Noto Sans KR" w:eastAsia="Noto Sans KR"/>
          <w:b/>
          <w:color w:val="505050"/>
          <w:sz w:val="19"/>
        </w:rPr>
        <w:t>문단 109  ·  [0688b17]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[0688b17] 答以一理性融故　標下約理四句。</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답한다. 하나의 이성이 융통하기 때문이다. 아래에서 이를 기준으로 한 네 구를 표방한 것이다.</w:t>
      </w:r>
    </w:p>
    <w:p>
      <w:pPr>
        <w:keepNext/>
        <w:spacing w:before="160" w:after="60"/>
      </w:pPr>
      <w:r>
        <w:rPr>
          <w:rFonts w:ascii="Noto Sans KR" w:hAnsi="Noto Sans KR" w:eastAsia="Noto Sans KR"/>
          <w:b/>
          <w:color w:val="505050"/>
          <w:sz w:val="19"/>
        </w:rPr>
        <w:t>문단 110  ·  [0688b18]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[0688b18] 多事無礙故　標下約事四句。此皆因也。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많은 사가 서로 장애하지 않기 때문이다. 아래에서 사를 기준으로 한 네 구를 표방한 것이다. 이것들은 모두 인(因)이다.</w:t>
      </w:r>
    </w:p>
    <w:p>
      <w:pPr>
        <w:keepNext/>
        <w:spacing w:before="160" w:after="60"/>
      </w:pPr>
      <w:r>
        <w:rPr>
          <w:rFonts w:ascii="Noto Sans KR" w:hAnsi="Noto Sans KR" w:eastAsia="Noto Sans KR"/>
          <w:b/>
          <w:color w:val="505050"/>
          <w:sz w:val="19"/>
        </w:rPr>
        <w:t>문단 111  ·  [0688b19]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[0688b19] 故得全在內而全在外。無障無礙　宗也。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전체가 안에 있으면서 전체가 밖에도 있을 수 있고, 장애도 없고 걸림도 없다. 종(宗)이다.</w:t>
      </w:r>
    </w:p>
    <w:p>
      <w:pPr>
        <w:keepNext/>
        <w:spacing w:before="160" w:after="60"/>
      </w:pPr>
      <w:r>
        <w:rPr>
          <w:rFonts w:ascii="Noto Sans KR" w:hAnsi="Noto Sans KR" w:eastAsia="Noto Sans KR"/>
          <w:b/>
          <w:color w:val="505050"/>
          <w:sz w:val="19"/>
        </w:rPr>
        <w:t>문단 112  ·  [0688b20]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[0688b20] 各有四句。先就理四句。</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각각 네 구가 있다. 먼저 이를 기준으로 한 네 구를 본다.</w:t>
      </w:r>
    </w:p>
    <w:p>
      <w:pPr>
        <w:keepNext/>
        <w:spacing w:before="160" w:after="60"/>
      </w:pPr>
      <w:r>
        <w:rPr>
          <w:rFonts w:ascii="Noto Sans KR" w:hAnsi="Noto Sans KR" w:eastAsia="Noto Sans KR"/>
          <w:b/>
          <w:color w:val="505050"/>
          <w:sz w:val="19"/>
        </w:rPr>
        <w:t>문단 113  ·  [0688b21]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[0688b21] 一以理性全體在一切事中時[8]不礙全體在一塵處[9]是故在外即在內　[10]前問外諸事處理性有無。今答云有也。[11]前問有則非全。今答云全。謂理與多塵非異。故理性全體遍多塵。亦與一塵非異故。不[12]妨還遍此一塵。且約名字而言。如一父對十子。一一全為其父也。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첫째, 이성 전체가 일체의 사 가운데 있을 때에도 그 전체가 한 티끌이 있는 곳에 있는 것을 방해하지 않는다. 그러므로 밖에 있음이 곧 안에 있음이다. 앞의 질문에서는 바깥 여러 사가 있는 곳에 이성이 있는지 없는지를 물었다. 지금은 있다고 답한다. 앞의 질문에서는 있다면 전체가 아니라고 하였다. 지금은 전체라고 답한다. 이른바 이와 많은 티끌이 다르지 않으므로, 이성 전체가 많은 티끌에 두루하고, 또한 한 티끌과도 다르지 않기 때문에, 다시 이 한 티끌에 두루하는 것을 방해하지 않는다. 우선 명칭에 따라 말하자면, 마치 한 아버지가 열 아들을 대할 때, 각각의 아들에게 온전히 그 아버지가 되는 것과 같다.</w:t>
      </w:r>
    </w:p>
    <w:p>
      <w:pPr>
        <w:keepNext/>
        <w:spacing w:before="160" w:after="60"/>
      </w:pPr>
      <w:r>
        <w:rPr>
          <w:rFonts w:ascii="Noto Sans KR" w:hAnsi="Noto Sans KR" w:eastAsia="Noto Sans KR"/>
          <w:b/>
          <w:color w:val="505050"/>
          <w:sz w:val="19"/>
        </w:rPr>
        <w:t>문단 114  ·  [0688b27]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[0688b27] 二全體在一塵中時不礙全體在餘事處　前問有無。今答[13]有。[14]父子反上也。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둘째, 전체가 한 티끌 가운데 있을 때에도 전체가 나머지 사가 있는 곳에 있는 것을 방해하지 않는다. 앞에서는 있는지 없는지를 물었고, 지금은 있다고 답한다. 아버지와 아들의 비유는 위를 뒤집어 생각하면 된다.</w:t>
      </w:r>
    </w:p>
    <w:p>
      <w:pPr>
        <w:keepNext/>
        <w:spacing w:before="160" w:after="60"/>
      </w:pPr>
      <w:r>
        <w:rPr>
          <w:rFonts w:ascii="Noto Sans KR" w:hAnsi="Noto Sans KR" w:eastAsia="Noto Sans KR"/>
          <w:b/>
          <w:color w:val="505050"/>
          <w:sz w:val="19"/>
        </w:rPr>
        <w:t>문단 115  ·  [0688b29]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[0688b29] 是故在內即在外。</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안에 있음이 곧 밖에 있음이다.</w:t>
      </w:r>
    </w:p>
    <w:p>
      <w:pPr>
        <w:keepNext/>
        <w:spacing w:before="160" w:after="60"/>
      </w:pPr>
      <w:r>
        <w:rPr>
          <w:rFonts w:ascii="Noto Sans KR" w:hAnsi="Noto Sans KR" w:eastAsia="Noto Sans KR"/>
          <w:b/>
          <w:color w:val="505050"/>
          <w:sz w:val="19"/>
        </w:rPr>
        <w:t>문단 116  ·  [0688c01]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[0688c01] 三以無二之性各全在一切中故是故亦在內亦在外　理與內外非異故。同時能遍於內外。</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셋째, 둘이 없는 성품이 각각 일체 가운데 온전히 있기 때문에, 그러므로 안에도 있고 밖에도 있다. 이와 안팎이 다르지 않기 때문에, 동시에 안과 밖에 모두 두루할 수 있다.</w:t>
      </w:r>
    </w:p>
    <w:p>
      <w:pPr>
        <w:keepNext/>
        <w:spacing w:before="160" w:after="60"/>
      </w:pPr>
      <w:r>
        <w:rPr>
          <w:rFonts w:ascii="Noto Sans KR" w:hAnsi="Noto Sans KR" w:eastAsia="Noto Sans KR"/>
          <w:b/>
          <w:color w:val="505050"/>
          <w:sz w:val="19"/>
        </w:rPr>
        <w:t>문단 117  ·  [0688c04]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[0688c04] 四以無二之性非一切故是故非內非外　理性雖能遍內外。理性恒非是內外。</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넷째, 둘이 없는 성품은 일체법 자체가 아니기 때문에, 그러므로 안도 아니고 밖도 아니다. 이성이 비록 안과 밖에 능히 두루하지만, 이성은 언제나 안과 밖 자체는 아니다.</w:t>
      </w:r>
    </w:p>
    <w:p>
      <w:pPr>
        <w:keepNext/>
        <w:spacing w:before="160" w:after="60"/>
      </w:pPr>
      <w:r>
        <w:rPr>
          <w:rFonts w:ascii="Noto Sans KR" w:hAnsi="Noto Sans KR" w:eastAsia="Noto Sans KR"/>
          <w:b/>
          <w:color w:val="505050"/>
          <w:sz w:val="19"/>
        </w:rPr>
        <w:t>문단 118  ·  [0688c06]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[0688c06] 前三句明與一切法非異此之一句明與一切法非一良為非一非異故內外無礙　前難外事有理則不全遍於一塵。若全遍一塵。則不全遍於外事。今以非一非異。故內外皆全而無礙也。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앞의 세 구는 일체법과 다르지 않음을 밝히고, 이 한 구는 일체법과 하나가 아님을 밝힌다. 참으로 하나도 아니고 다르지도 않기 때문에 안과 밖이 무애하다. 앞의 논난에서는 바깥의 사에 이가 있다면 한 티끌에 전체로 두루하지 못한다고 하였고, 만약 한 티끌에 전체로 두루한다면, 바깥의 사에는 전체로 두루하지 못한다고 하였다. 지금은 하나도 아니고 다르지도 않기 때문에, 안과 밖이 모두 전체이면서도 무애하다.</w:t>
      </w:r>
    </w:p>
    <w:p>
      <w:pPr>
        <w:keepNext/>
        <w:spacing w:before="160" w:after="60"/>
      </w:pPr>
      <w:r>
        <w:rPr>
          <w:rFonts w:ascii="Noto Sans KR" w:hAnsi="Noto Sans KR" w:eastAsia="Noto Sans KR"/>
          <w:b/>
          <w:color w:val="505050"/>
          <w:sz w:val="19"/>
        </w:rPr>
        <w:t>문단 119  ·  [0688c11]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[0688c11] 次就事四句　即前總標多事無礙故也。此就事者。前問所無。海波喻有。今影出之。若問者應云。一塵全遍理時。一切事亦全遍否。若遍則有重重[15]之失。若不遍則多事不如理也。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다음으로 사를 기준으로 한 네 구를 본다. 곧 앞에서 총괄하여 표방한 ‘많은 사가 서로 장애하지 않기 때문’이라는 뜻이다. 여기에서 사를 기준으로 한다는 것은, 앞의 질문에는 없었던 내용이지만, 바다와 물결의 비유에는 있었으므로, 지금 그 뜻을 드러내어 보충한 것이다. 만약 질문자가 묻는다면 마땅히 이렇게 말해야 한다. 한 티끌이 이 전체에 두루할 때, 일체의 사 또한 전체로 두루하는가? 만약 두루한다면 중중(重重)의 허물이 생기고, 만약 두루하지 않는다면 많은 사가 이와 같지 않게 된다.</w:t>
      </w:r>
    </w:p>
    <w:p>
      <w:pPr>
        <w:keepNext/>
        <w:spacing w:before="160" w:after="60"/>
      </w:pPr>
      <w:r>
        <w:rPr>
          <w:rFonts w:ascii="Noto Sans KR" w:hAnsi="Noto Sans KR" w:eastAsia="Noto Sans KR"/>
          <w:b/>
          <w:color w:val="505050"/>
          <w:sz w:val="19"/>
        </w:rPr>
        <w:t>문단 120  ·  [0688c16]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[0688c16] 一一塵全匝於理時不礙一切事法亦全匝是故在內即在外　一遍不礙多遍也。謂一塵與理非異。故云云。</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첫째, 한 티끌이 이 전체에 두루할 때에도 일체 사법이 또한 전체로 두루하는 것을 방해하지 않는다. 그러므로 안에 있음이 곧 밖에 있음이다. 하나가 두루함이 여럿의 두루함을 방해하지 않는다는 것이다. 이른바 한 티끌과 이가 다르지 않기 때문에, 운운한 것이다.</w:t>
      </w:r>
    </w:p>
    <w:p>
      <w:pPr>
        <w:keepNext/>
        <w:spacing w:before="160" w:after="60"/>
      </w:pPr>
      <w:r>
        <w:rPr>
          <w:rFonts w:ascii="Noto Sans KR" w:hAnsi="Noto Sans KR" w:eastAsia="Noto Sans KR"/>
          <w:b/>
          <w:color w:val="505050"/>
          <w:sz w:val="19"/>
        </w:rPr>
        <w:t>문단 121  ·  [0688c19]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[0688c19] 二一切法各匝理性時不礙一塵亦全匝是故在外即在內　多遍不礙一遍也。父子反上。</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둘째, 일체법이 각각 이성에 두루할 때에도 한 티끌이 또한 전체로 두루하는 것을 방해하지 않는다. 그러므로 밖에 있음이 곧 안에 있음이다. 여럿이 두루함이 하나의 두루함을 방해하지 않는다는 것이다. 아버지와 아들의 비유는 위를 뒤집어 생각하면 된다.</w:t>
      </w:r>
    </w:p>
    <w:p>
      <w:pPr>
        <w:keepNext/>
        <w:spacing w:before="160" w:after="60"/>
      </w:pPr>
      <w:r>
        <w:rPr>
          <w:rFonts w:ascii="Noto Sans KR" w:hAnsi="Noto Sans KR" w:eastAsia="Noto Sans KR"/>
          <w:b/>
          <w:color w:val="505050"/>
          <w:sz w:val="19"/>
        </w:rPr>
        <w:t>문단 122  ·  [0688c21]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[0688c21] 三以諸法同時各匝故是故全內亦全外無有障礙　諸法同時遍也。謂內外與理非異故。內外同時匝理性也。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셋째, 모든 법이 동시에 각각 두루하기 때문에, 그러므로 안에도 전체이고 밖에도 전체여서 장애가 없다. 모든 법이 동시에 두루한다는 것이다. 이른바 안과 밖이 이와 다르지 않기 때문에, 안과 밖이 동시에 이성 전체에 두루한다.</w:t>
      </w:r>
    </w:p>
    <w:p>
      <w:pPr>
        <w:keepNext/>
        <w:spacing w:before="160" w:after="60"/>
      </w:pPr>
      <w:r>
        <w:rPr>
          <w:rFonts w:ascii="Noto Sans KR" w:hAnsi="Noto Sans KR" w:eastAsia="Noto Sans KR"/>
          <w:b/>
          <w:color w:val="505050"/>
          <w:sz w:val="19"/>
        </w:rPr>
        <w:t>문단 123  ·  [0688c24]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[0688c24] 四以諸事法各不壞故彼此相望非內非外　一多之相。歷然不壞。則性非一多。故居然非內外也。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넷째, 모든 사법은 각각 그 모습을 허물지 않기 때문에 피차 서로 바라보면 안도 아니고 밖도 아니다. 하나와 여럿의 상은 분명하게 드러난 채로 허물어지지 않는다. 그러므로 성품은 하나나 여럿 자체가 아니며, 따라서 분명히 안도 아니고 밖도 아니다.</w:t>
      </w:r>
    </w:p>
    <w:p>
      <w:pPr>
        <w:keepNext/>
        <w:spacing w:before="160" w:after="60"/>
      </w:pPr>
      <w:r>
        <w:rPr>
          <w:rFonts w:ascii="Noto Sans KR" w:hAnsi="Noto Sans KR" w:eastAsia="Noto Sans KR"/>
          <w:b/>
          <w:color w:val="505050"/>
          <w:sz w:val="19"/>
        </w:rPr>
        <w:t>문단 124  ·  [0688c27]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[0688c27] 思之　問前理望事。以理在一為內。在多為外。今此以何為內外。答亦以一多為內外。但前先舉理此先舉事。故分二門爾故但一重問也。以一多皆即理。故全遍。非有多理。[1]令事各遍。故第四句云。非內外也。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이를 생각하라. 묻는다. 앞에서 이를 기준으로 사를 바라볼 때에는, 이가 하나에 있는 것을 안이라 하고, 여럿에 있는 것을 밖이라 하였다. 지금 여기서는 무엇을 안과 밖이라고 하는가? 답한다. 역시 하나와 여럿을 안과 밖으로 삼는다. 다만 앞에서는 먼저 이를 들었고 여기서는 먼저 사를 들었으므로, 두 문으로 나누었을 뿐이다. 그러므로 다만 한 차례의 질문만 한 것이다. 하나와 여럿이 모두 곧 이이므로, 전체로 두루한다. 여러 개의 이가 있어서 사로 하여금 각각 두루하게 하는 것이 아니다. 그러므로 넷째 구에서 말하기를, “안도 아니고 밖도 아니다”라고 하였다.</w:t>
      </w:r>
    </w:p>
    <w:p>
      <w:pPr>
        <w:keepNext/>
        <w:spacing w:before="160" w:after="60"/>
      </w:pPr>
      <w:r>
        <w:rPr>
          <w:rFonts w:ascii="Noto Sans KR" w:hAnsi="Noto Sans KR" w:eastAsia="Noto Sans KR"/>
          <w:b/>
          <w:color w:val="505050"/>
          <w:sz w:val="19"/>
        </w:rPr>
        <w:t>문단 125  ·  [0689a03]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[0689a03] 三依理成事門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셋째, 이에 의지하여 사를 이루는 문이다.</w:t>
      </w:r>
    </w:p>
    <w:p>
      <w:pPr>
        <w:keepNext/>
        <w:spacing w:before="160" w:after="60"/>
      </w:pPr>
      <w:r>
        <w:rPr>
          <w:rFonts w:ascii="Noto Sans KR" w:hAnsi="Noto Sans KR" w:eastAsia="Noto Sans KR"/>
          <w:b/>
          <w:color w:val="505050"/>
          <w:sz w:val="19"/>
        </w:rPr>
        <w:t>문단 126  ·  [0689a04]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[0689a04] 謂事無別體要因真理而得成立　上宗下因。</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사에는 별도의 자체가 없고 반드시 진리에 의지해야 성립할 수 있다는 것이다. 위는 종지이고 아래는 이유이다.</w:t>
      </w:r>
    </w:p>
    <w:p>
      <w:pPr>
        <w:keepNext/>
        <w:spacing w:before="160" w:after="60"/>
      </w:pPr>
      <w:r>
        <w:rPr>
          <w:rFonts w:ascii="Noto Sans KR" w:hAnsi="Noto Sans KR" w:eastAsia="Noto Sans KR"/>
          <w:b/>
          <w:color w:val="505050"/>
          <w:sz w:val="19"/>
        </w:rPr>
        <w:t>문단 127  ·  [0689a06]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[0689a06] 以諸緣起　此有二因。</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모든 연기는 여기에 두 가지 이유가 있다.</w:t>
      </w:r>
    </w:p>
    <w:p>
      <w:pPr>
        <w:keepNext/>
        <w:spacing w:before="160" w:after="60"/>
      </w:pPr>
      <w:r>
        <w:rPr>
          <w:rFonts w:ascii="Noto Sans KR" w:hAnsi="Noto Sans KR" w:eastAsia="Noto Sans KR"/>
          <w:b/>
          <w:color w:val="505050"/>
          <w:sz w:val="19"/>
        </w:rPr>
        <w:t>문단 128  ·  [0689a07]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[0689a07] 皆無自性故　一也。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모두 자성이 없기 때문이다. 첫째이다.</w:t>
      </w:r>
    </w:p>
    <w:p>
      <w:pPr>
        <w:keepNext/>
        <w:spacing w:before="160" w:after="60"/>
      </w:pPr>
      <w:r>
        <w:rPr>
          <w:rFonts w:ascii="Noto Sans KR" w:hAnsi="Noto Sans KR" w:eastAsia="Noto Sans KR"/>
          <w:b/>
          <w:color w:val="505050"/>
          <w:sz w:val="19"/>
        </w:rPr>
        <w:t>문단 129  ·  [0689a08]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[0689a08] 由無性理事方成故　二也。真如隨緣故中論云。以有空義故。一切法得成。大品云。若諸法不空。即無道無果。</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무성의 이치로 말미암아 사가 비로소 성립하기 때문이다. 둘째이다. 진여가 연을 따르기 때문에 『중론』에서 말하였다. “공의 뜻이 있기 때문에 일체법이 성립할 수 있다.” 『대품』에서 말하였다. “만약 모든 법이 공하지 않다면 곧 도도 없고 과도 없다.”</w:t>
      </w:r>
    </w:p>
    <w:p>
      <w:pPr>
        <w:keepNext/>
        <w:spacing w:before="160" w:after="60"/>
      </w:pPr>
      <w:r>
        <w:rPr>
          <w:rFonts w:ascii="Noto Sans KR" w:hAnsi="Noto Sans KR" w:eastAsia="Noto Sans KR"/>
          <w:b/>
          <w:color w:val="505050"/>
          <w:sz w:val="19"/>
        </w:rPr>
        <w:t>문단 130  ·  [0689a11]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[0689a11] 如波要因於水能成立故。依如來藏得有諸法當知亦爾思之　勝鬘云。依如來藏故有生死。依如來藏故有涅槃。楞伽亦說。如來藏造業受報。起信論云。依如來藏故有生滅心等。問明品云。法性本無生。示現而有生等。</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파도가 반드시 물에 의지해야 성립할 수 있는 것과 같다. 여래장에 의지하여 모든 법이 있게 되는 것도 마땅히 이와 같음을 알아야 한다. 이를 생각해 보라. 『승만경』에서 말하였다. “여래장에 의지하기 때문에 생사가 있고, 여래장에 의지하기 때문에 열반이 있다.” 『능가경』에서도 말하였다. “여래장이 업을 짓고 과보를 받는다.” 『기신론』에서 말하였다. “여래장에 의지하기 때문에 생멸심 등이 있다.” 「문명품」에서 말하였다. “법성은 본래 생겨남이 없지만, 생겨남이 있음을 나타내 보인다” 등이다.</w:t>
      </w:r>
    </w:p>
    <w:p>
      <w:pPr>
        <w:keepNext/>
        <w:spacing w:before="160" w:after="60"/>
      </w:pPr>
      <w:r>
        <w:rPr>
          <w:rFonts w:ascii="Noto Sans KR" w:hAnsi="Noto Sans KR" w:eastAsia="Noto Sans KR"/>
          <w:b/>
          <w:color w:val="505050"/>
          <w:sz w:val="19"/>
        </w:rPr>
        <w:t>문단 131  ·  [0689a16]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[0689a16] 四事能顯理門　如影像表鏡明。識智表本性。起信云。因無明能知名義。為說真覺等。</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넷째, 사가 능히 이를 드러내는 문이다. 영상이 거울의 밝음을 나타내는 것과 같고, 식과 지혜가 본성을 나타내는 것과 같다. 『기신론』에서 말하였다. “무명으로 인하여 능히 이름과 뜻을 알게 되므로, 진각 등을 설한다.”</w:t>
      </w:r>
    </w:p>
    <w:p>
      <w:pPr>
        <w:keepNext/>
        <w:spacing w:before="160" w:after="60"/>
      </w:pPr>
      <w:r>
        <w:rPr>
          <w:rFonts w:ascii="Noto Sans KR" w:hAnsi="Noto Sans KR" w:eastAsia="Noto Sans KR"/>
          <w:b/>
          <w:color w:val="505050"/>
          <w:sz w:val="19"/>
        </w:rPr>
        <w:t>문단 132  ·  [0689a18]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[0689a18] 謂由事攬理故則事虛而理實以事虛故全事中之理挺然露現。猶如波相虛令水體露現當知此中道理亦爾思之　須彌偈云。了知一切法。自性無所有。如是[2]解法性。即見盧舍那。</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사가 이를 취하여 이루어지므로 사는 허하고 이는 실하며, 사가 허하기 때문에 온 사 가운데의 이가 우뚝이 드러나 나타난다는 것이다. 마치 파도의 모습이 허하여 물의 체가 드러나게 되는 것과 같다. 이 가운데의 도리도 또한 그러함을 알아야 한다. 이를 생각해 보라. 「수미게」에서 말하였다. “일체법을 분명히 알아 그 자성이 있는 바 없음을 안다. 이와 같이 법성을 이해하면 곧 노사나불을 본다.”</w:t>
      </w:r>
    </w:p>
    <w:p>
      <w:pPr>
        <w:keepNext/>
        <w:spacing w:before="160" w:after="60"/>
      </w:pPr>
      <w:r>
        <w:rPr>
          <w:rFonts w:ascii="Noto Sans KR" w:hAnsi="Noto Sans KR" w:eastAsia="Noto Sans KR"/>
          <w:b/>
          <w:color w:val="505050"/>
          <w:sz w:val="19"/>
        </w:rPr>
        <w:t>문단 133  ·  [0689a23]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[0689a23] 五以理奪事門　由前門理顯故此奪也。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다섯째, 이로써 사를 빼앗는 문이다. 앞 문에서 이가 드러났기 때문에 여기서는 사를 빼앗는다.</w:t>
      </w:r>
    </w:p>
    <w:p>
      <w:pPr>
        <w:keepNext/>
        <w:spacing w:before="160" w:after="60"/>
      </w:pPr>
      <w:r>
        <w:rPr>
          <w:rFonts w:ascii="Noto Sans KR" w:hAnsi="Noto Sans KR" w:eastAsia="Noto Sans KR"/>
          <w:b/>
          <w:color w:val="505050"/>
          <w:sz w:val="19"/>
        </w:rPr>
        <w:t>문단 134  ·  [0689a24]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[0689a24] 謂事既攬理遂令事相皆盡唯一真理平等顯現　上宗。下因。</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사가 이미 이를 취하여 이루어졌으므로 마침내 사의 모습이 모두 다하고 오직 하나의 진리만 평등하게 드러난다는 것이다. 위는 종지이고, 아래는 이유이다.</w:t>
      </w:r>
    </w:p>
    <w:p>
      <w:pPr>
        <w:keepNext/>
        <w:spacing w:before="160" w:after="60"/>
      </w:pPr>
      <w:r>
        <w:rPr>
          <w:rFonts w:ascii="Noto Sans KR" w:hAnsi="Noto Sans KR" w:eastAsia="Noto Sans KR"/>
          <w:b/>
          <w:color w:val="505050"/>
          <w:sz w:val="19"/>
        </w:rPr>
        <w:t>문단 135  ·  [0689a26]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[0689a26] 以離真理外無片事可得故如水奪波波無不盡此則水存以壞波令盡　出現品云。設一切眾生於[3]念念中悉成正覺。與不成正覺。亦無有異。如化人化心。化成正覺也。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진리 밖에는 한 조각의 사도 얻을 수 없기 때문이다. 마치 물이 파도를 빼앗으면 파도가 남김없이 다하는 것과 같으니, 이는 물을 남겨 두고 파도를 무너뜨려 다하게 하는 것이다. 「출현품」에서 말하였다. “설령 일체중생이 찰나찰나마다 모두 정각을 이루더라도, 정각을 이루지 않은 것과 또한 다름이 없다. 마치 변화로 된 사람이 변화로 된 마음을 내어 변화로 정각을 이루는 것과 같다.”</w:t>
      </w:r>
    </w:p>
    <w:p>
      <w:pPr>
        <w:keepNext/>
        <w:spacing w:before="160" w:after="60"/>
      </w:pPr>
      <w:r>
        <w:rPr>
          <w:rFonts w:ascii="Noto Sans KR" w:hAnsi="Noto Sans KR" w:eastAsia="Noto Sans KR"/>
          <w:b/>
          <w:color w:val="505050"/>
          <w:sz w:val="19"/>
        </w:rPr>
        <w:t>문단 136  ·  [0689b01]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[0689b01] 六事能隱理門　由第三成事故即隱理也。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여섯째, 사가 능히 이를 숨기는 문이다. 제3문에서 사가 성립하였기 때문에 곧 이를 숨긴다.</w:t>
      </w:r>
    </w:p>
    <w:p>
      <w:pPr>
        <w:keepNext/>
        <w:spacing w:before="160" w:after="60"/>
      </w:pPr>
      <w:r>
        <w:rPr>
          <w:rFonts w:ascii="Noto Sans KR" w:hAnsi="Noto Sans KR" w:eastAsia="Noto Sans KR"/>
          <w:b/>
          <w:color w:val="505050"/>
          <w:sz w:val="19"/>
        </w:rPr>
        <w:t>문단 137  ·  [0689b02]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[0689b02] 謂真理隨緣成諸事法然此事法既違(亦云匝)於理遂令事顯理不顯也如水成波動顯靜隱經云法身流轉五道名曰眾生故令眾生現時法身不現也　問明品亦云。未曾有一法。得入於法性。</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진리가 연을 따라 모든 사법을 이루지만, 이 사법이 이미 이와 어긋나므로(또는 ‘두루한다[匝]’고도 한다) 마침내 사는 드러나고 이는 드러나지 않게 된다는 것이다. 마치 물이 파도를 이루면 움직임은 드러나고 고요함은 숨는 것과 같다. 경에서 “법신이 오도에 유전하는 것을 중생이라 한다”고 하였으므로, 중생이 나타날 때에는 법신이 나타나지 않게 된다. 「문명품」에서도 또한 말하였다. “일찍이 하나의 법도 법성에 들어갈 수 있는 것이 없다.”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[이문 검토 필요] 원문은 `違(亦云匝)於理`라고 두 독법을 병기한다. 직역은 본문의 `違`를 따르고, `匝` 이문은 원문 그대로 보존하였다.</w:t>
      </w:r>
    </w:p>
    <w:p>
      <w:pPr>
        <w:keepNext/>
        <w:spacing w:before="160" w:after="60"/>
      </w:pPr>
      <w:r>
        <w:rPr>
          <w:rFonts w:ascii="Noto Sans KR" w:hAnsi="Noto Sans KR" w:eastAsia="Noto Sans KR"/>
          <w:b/>
          <w:color w:val="505050"/>
          <w:sz w:val="19"/>
        </w:rPr>
        <w:t>문단 138  ·  [0689b07]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[0689b07] 七真理即事門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일곱째, 진리가 곧 사인 문이다.</w:t>
      </w:r>
    </w:p>
    <w:p>
      <w:pPr>
        <w:keepNext/>
        <w:spacing w:before="160" w:after="60"/>
      </w:pPr>
      <w:r>
        <w:rPr>
          <w:rFonts w:ascii="Noto Sans KR" w:hAnsi="Noto Sans KR" w:eastAsia="Noto Sans KR"/>
          <w:b/>
          <w:color w:val="505050"/>
          <w:sz w:val="19"/>
        </w:rPr>
        <w:t>문단 139  ·  [0689b08]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[0689b08] 謂凡是真理必非事外　上宗下因。</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무릇 진리라면 반드시 사 밖에 있는 것이 아니다. 위는 종지이고 아래는 이유이다.</w:t>
      </w:r>
    </w:p>
    <w:p>
      <w:pPr>
        <w:keepNext/>
        <w:spacing w:before="160" w:after="60"/>
      </w:pPr>
      <w:r>
        <w:rPr>
          <w:rFonts w:ascii="Noto Sans KR" w:hAnsi="Noto Sans KR" w:eastAsia="Noto Sans KR"/>
          <w:b/>
          <w:color w:val="505050"/>
          <w:sz w:val="19"/>
        </w:rPr>
        <w:t>문단 140  ·  [0689b09]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[0689b09] 以是法無我理故事必依理虛無體故　若但是空。出於事外。則不即事。今以即法為無我理。離事何有理耶。</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이는 법무아의 이치이기 때문이며, 사는 반드시 이에 의지하여 허망하고 자체가 없기 때문이다. 만약 단지 공일 뿐이며 사 밖에 나가 있다면, 곧 사와 즉하지 않는다. 지금은 법에 즉한 것을 무아의 이치로 삼으니, 사를 떠나 어디에 이가 있겠는가?</w:t>
      </w:r>
    </w:p>
    <w:p>
      <w:pPr>
        <w:keepNext/>
        <w:spacing w:before="160" w:after="60"/>
      </w:pPr>
      <w:r>
        <w:rPr>
          <w:rFonts w:ascii="Noto Sans KR" w:hAnsi="Noto Sans KR" w:eastAsia="Noto Sans KR"/>
          <w:b/>
          <w:color w:val="505050"/>
          <w:sz w:val="19"/>
        </w:rPr>
        <w:t>문단 141  ·  [0689b12]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[0689b12] 是故此理舉體皆事方為真理如水即波無動而非濕故即水是波思之。</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이 이가 온몸 그대로 모두 사가 되어야 비로소 진리이다. 물이 곧 파도인 것과 같으니, 움직임은 있으나 젖음이 아닌 것이 없으므로 곧 물이 파도이다. 이를 생각해 보라.</w:t>
      </w:r>
    </w:p>
    <w:p>
      <w:pPr>
        <w:keepNext/>
        <w:spacing w:before="160" w:after="60"/>
      </w:pPr>
      <w:r>
        <w:rPr>
          <w:rFonts w:ascii="Noto Sans KR" w:hAnsi="Noto Sans KR" w:eastAsia="Noto Sans KR"/>
          <w:b/>
          <w:color w:val="505050"/>
          <w:sz w:val="19"/>
        </w:rPr>
        <w:t>문단 142  ·  [0689b14]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[0689b14] 八事法即理門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여덟째, 사법이 곧 이인 문이다.</w:t>
      </w:r>
    </w:p>
    <w:p>
      <w:pPr>
        <w:keepNext/>
        <w:spacing w:before="160" w:after="60"/>
      </w:pPr>
      <w:r>
        <w:rPr>
          <w:rFonts w:ascii="Noto Sans KR" w:hAnsi="Noto Sans KR" w:eastAsia="Noto Sans KR"/>
          <w:b/>
          <w:color w:val="505050"/>
          <w:sz w:val="19"/>
        </w:rPr>
        <w:t>문단 143  ·  [0689b15]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[0689b15] 謂緣起事法必無自性無自性故舉體即真故說眾生即如不待滅也　淨名云。一切眾生皆如也。又云。一切眾生即寂滅相。不復更滅。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연기한 사법은 반드시 자성이 없고, 자성이 없기 때문에 온몸 그대로 곧 진실이므로 “중생이 곧 여여하여 소멸을 기다리지 않는다”고 설한다. 『유마경』에서 말하였다. “일체중생은 모두 여여하다.” 또 말하였다. “일체중생은 곧 적멸의 모습이어서 다시 소멸시킬 것이 없다.”</w:t>
      </w:r>
    </w:p>
    <w:p>
      <w:pPr>
        <w:keepNext/>
        <w:spacing w:before="160" w:after="60"/>
      </w:pPr>
      <w:r>
        <w:rPr>
          <w:rFonts w:ascii="Noto Sans KR" w:hAnsi="Noto Sans KR" w:eastAsia="Noto Sans KR"/>
          <w:b/>
          <w:color w:val="505050"/>
          <w:sz w:val="19"/>
        </w:rPr>
        <w:t>문단 144  ·  [0689b19]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[0689b19] 如波動相舉體即水無異相也　前門法身流轉。名曰眾生。此門眾生寂滅。即是法身。法身眾生。義一名異。</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파도의 움직이는 모습이 온몸 그대로 곧 물이어서 다른 모습이 없는 것과 같다. 앞 문에서는 “법신이 유전하여 중생이라 이름한다”고 하였고, 이 문에서는 “중생이 적멸하여 곧 법신이다”라고 한다. 법신과 중생은 뜻은 하나이고 이름만 다르다.</w:t>
      </w:r>
    </w:p>
    <w:p>
      <w:pPr>
        <w:keepNext/>
        <w:spacing w:before="160" w:after="60"/>
      </w:pPr>
      <w:r>
        <w:rPr>
          <w:rFonts w:ascii="Noto Sans KR" w:hAnsi="Noto Sans KR" w:eastAsia="Noto Sans KR"/>
          <w:b/>
          <w:color w:val="505050"/>
          <w:sz w:val="19"/>
        </w:rPr>
        <w:t>문단 145  ·  [0689b22]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[0689b22] 九真理非事門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아홉째, 진리는 사가 아닌 문이다.</w:t>
      </w:r>
    </w:p>
    <w:p>
      <w:pPr>
        <w:keepNext/>
        <w:spacing w:before="160" w:after="60"/>
      </w:pPr>
      <w:r>
        <w:rPr>
          <w:rFonts w:ascii="Noto Sans KR" w:hAnsi="Noto Sans KR" w:eastAsia="Noto Sans KR"/>
          <w:b/>
          <w:color w:val="505050"/>
          <w:sz w:val="19"/>
        </w:rPr>
        <w:t>문단 146  ·  [0689b23]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[0689b23] 謂即事之理而非是事以真妄異故實非虛故所依非能依故　後門義。應[4]一一反此三對。但文小異爾。</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사에 즉한 이이지만 사 자체는 아니라는 것이다. 진과 망이 다르기 때문이고, 실은 허가 아니기 때문이며, 의지되는 것은 의지하는 것이 아니기 때문이다. 뒤 문장의 뜻은 마땅히 이 세 쌍을 하나하나 반대로 하면 된다. 다만 문장이 조금 다를 뿐이다.</w:t>
      </w:r>
    </w:p>
    <w:p>
      <w:pPr>
        <w:keepNext/>
        <w:spacing w:before="160" w:after="60"/>
      </w:pPr>
      <w:r>
        <w:rPr>
          <w:rFonts w:ascii="Noto Sans KR" w:hAnsi="Noto Sans KR" w:eastAsia="Noto Sans KR"/>
          <w:b/>
          <w:color w:val="505050"/>
          <w:sz w:val="19"/>
        </w:rPr>
        <w:t>문단 147  ·  [0689b26]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[0689b26] 如即波之水非波以動濕異故。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파도에 즉한 물이 파도가 아닌 것과 같으니, 움직임과 젖음이 다르기 때문이다.</w:t>
      </w:r>
    </w:p>
    <w:p>
      <w:pPr>
        <w:keepNext/>
        <w:spacing w:before="160" w:after="60"/>
      </w:pPr>
      <w:r>
        <w:rPr>
          <w:rFonts w:ascii="Noto Sans KR" w:hAnsi="Noto Sans KR" w:eastAsia="Noto Sans KR"/>
          <w:b/>
          <w:color w:val="505050"/>
          <w:sz w:val="19"/>
        </w:rPr>
        <w:t>문단 148  ·  [0689b27]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[0689b27] 十事法非理門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열째, 사법은 이가 아닌 문이다.</w:t>
      </w:r>
    </w:p>
    <w:p>
      <w:pPr>
        <w:keepNext/>
        <w:spacing w:before="160" w:after="60"/>
      </w:pPr>
      <w:r>
        <w:rPr>
          <w:rFonts w:ascii="Noto Sans KR" w:hAnsi="Noto Sans KR" w:eastAsia="Noto Sans KR"/>
          <w:b/>
          <w:color w:val="505050"/>
          <w:sz w:val="19"/>
        </w:rPr>
        <w:t>문단 149  ·  [0689b28]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[0689b28] 謂全理之事事恒非理[5]相性異故　前云。真妄虛實。今但有一對。</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이 전체로 이루어진 사라도 사는 항상 이가 아니니, 상과 성이 다르기 때문이다. 앞에서는 진·망, 허·실이라고 하였으나, 지금은 단지 한 쌍만 있다.</w:t>
      </w:r>
    </w:p>
    <w:p>
      <w:pPr>
        <w:keepNext/>
        <w:spacing w:before="160" w:after="60"/>
      </w:pPr>
      <w:r>
        <w:rPr>
          <w:rFonts w:ascii="Noto Sans KR" w:hAnsi="Noto Sans KR" w:eastAsia="Noto Sans KR"/>
          <w:b/>
          <w:color w:val="505050"/>
          <w:sz w:val="19"/>
        </w:rPr>
        <w:t>문단 150  ·  [0689c01]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[0689c01] 能依非所依故是故舉體全理而事相宛然。如全水之波非水以動義非濕故　七八於解常一。九十於諦常二。此下結勸也。先結束前義云。</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의지하는 것은 의지되는 것이 아니기 때문이다. 그러므로 온몸 그대로 전부 이이면서도 사의 모습은 완연하다. 마치 물 전체로 이루어진 파도가 물이 아닌 것과 같으니, 움직인다는 뜻은 젖음이 아니기 때문이다. 제7·8문은 이해의 차원에서는 항상 하나이고, 제9·10문은 진제·속제의 차원에서는 항상 둘이다. 이 아래는 맺고 닦기를 권하는 부분이다. 먼저 앞의 뜻을 묶어 결론지어 말한다.</w:t>
      </w:r>
    </w:p>
    <w:p>
      <w:pPr>
        <w:keepNext/>
        <w:spacing w:before="160" w:after="60"/>
      </w:pPr>
      <w:r>
        <w:rPr>
          <w:rFonts w:ascii="Noto Sans KR" w:hAnsi="Noto Sans KR" w:eastAsia="Noto Sans KR"/>
          <w:b/>
          <w:color w:val="505050"/>
          <w:sz w:val="19"/>
        </w:rPr>
        <w:t>문단 151  ·  [0689c05]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[0689c05] 此上十義同一緣起　真空四義。一廢己同他。第三門也。二泯他存己。五也。三自他俱存。九也。四自他俱泯。七也。妙有四義。一隱他存己。六也。二顯他自盡。四也。三即十也。四即八也。一二是總故不配之。上結束。下別收十[6]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이상의 열 가지 뜻은 동일한 하나의 연기이다. 진공에는 네 가지 뜻이 있다. 첫째, 자기를 없애고 타자와 같아지는 것이다. 제3문이다. 둘째, 타자를 없애고 자기를 남기는 것이다. 제5문이다. 셋째, 자기와 타자를 모두 남기는 것이다. 제9문이다. 넷째, 자기와 타자를 모두 없애는 것이다. 제7문이다. 묘유에도 네 가지 뜻이 있다. 첫째, 타자를 숨기고 자기를 남기는 것이다. 제6문이다. 둘째, 타자를 드러내고 자기는 다하는 것이다. 제4문이다. 셋째는 곧 제10문이다. 넷째는 곧 제8문이다. 제1·2문은 총상이라 배속하지 않았다. 이상이 묶어 결론지은 것이다. 아래에서는 열 문을 따로 거두어 설명한다.</w:t>
      </w:r>
    </w:p>
    <w:p>
      <w:pPr>
        <w:keepNext/>
        <w:spacing w:before="160" w:after="60"/>
      </w:pPr>
      <w:r>
        <w:rPr>
          <w:rFonts w:ascii="Noto Sans KR" w:hAnsi="Noto Sans KR" w:eastAsia="Noto Sans KR"/>
          <w:b/>
          <w:color w:val="505050"/>
          <w:sz w:val="19"/>
        </w:rPr>
        <w:t>문단 152  ·  [0689c11]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[0689c11] 約理望事則有成(三也)有壞(五也)有即(七也)有離(九也)事望於理有顯(四也)有隱(六也)有一(八也)有異(十也)。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이를 기준으로 사를 바라보면 성립함(제3문), 무너짐(제5문), 즉함(제7문), 떠남(제9문)이 있고, 사를 기준으로 이를 바라보면 드러남(제4문), 숨음(제6문), 하나임(제8문), 다름(제10문)이 있다.</w:t>
      </w:r>
    </w:p>
    <w:p>
      <w:pPr>
        <w:keepNext/>
        <w:spacing w:before="160" w:after="60"/>
      </w:pPr>
      <w:r>
        <w:rPr>
          <w:rFonts w:ascii="Noto Sans KR" w:hAnsi="Noto Sans KR" w:eastAsia="Noto Sans KR"/>
          <w:b/>
          <w:color w:val="505050"/>
          <w:sz w:val="19"/>
        </w:rPr>
        <w:t>문단 153  ·  [0689c13]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[0689c13] 逆　五六九十。</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거스름은 제5·6·9·10문이다.</w:t>
      </w:r>
    </w:p>
    <w:p>
      <w:pPr>
        <w:keepNext/>
        <w:spacing w:before="160" w:after="60"/>
      </w:pPr>
      <w:r>
        <w:rPr>
          <w:rFonts w:ascii="Noto Sans KR" w:hAnsi="Noto Sans KR" w:eastAsia="Noto Sans KR"/>
          <w:b/>
          <w:color w:val="505050"/>
          <w:sz w:val="19"/>
        </w:rPr>
        <w:t>문단 154  ·  [0689c14]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[0689c14] 順　三四七八。</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따름은 제3·4·7·8문이다.</w:t>
      </w:r>
    </w:p>
    <w:p>
      <w:pPr>
        <w:keepNext/>
        <w:spacing w:before="160" w:after="60"/>
      </w:pPr>
      <w:r>
        <w:rPr>
          <w:rFonts w:ascii="Noto Sans KR" w:hAnsi="Noto Sans KR" w:eastAsia="Noto Sans KR"/>
          <w:b/>
          <w:color w:val="505050"/>
          <w:sz w:val="19"/>
        </w:rPr>
        <w:t>문단 155  ·  [0689c15]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[0689c15] 自在　即成即壞等。</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“자재” — 함은 곧 성립하면서 곧 무너지는 것 등이다.</w:t>
      </w:r>
    </w:p>
    <w:p>
      <w:pPr>
        <w:keepNext/>
        <w:spacing w:before="160" w:after="60"/>
      </w:pPr>
      <w:r>
        <w:rPr>
          <w:rFonts w:ascii="Noto Sans KR" w:hAnsi="Noto Sans KR" w:eastAsia="Noto Sans KR"/>
          <w:b/>
          <w:color w:val="505050"/>
          <w:sz w:val="19"/>
        </w:rPr>
        <w:t>문단 156  ·  [0689c16]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[0689c16] 無障無礙　成不礙壞等。</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장애도 없고 걸림도 없음은 성립함이 무너짐을 방해하지 않는 것 등이다.</w:t>
      </w:r>
    </w:p>
    <w:p>
      <w:pPr>
        <w:keepNext/>
        <w:spacing w:before="160" w:after="60"/>
      </w:pPr>
      <w:r>
        <w:rPr>
          <w:rFonts w:ascii="Noto Sans KR" w:hAnsi="Noto Sans KR" w:eastAsia="Noto Sans KR"/>
          <w:b/>
          <w:color w:val="505050"/>
          <w:sz w:val="19"/>
        </w:rPr>
        <w:t>문단 157  ·  [0689c17]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[0689c17] 同時頓起　非前後也。又事無[7]體藉緣。可言成壞等。不可言隱顯等。理性本有。可言隱顯等。不可言成壞等。不會初二者。是總相故。餘之八門。依此成也。又相遍門無別異相。非如隱[8]現等殊故。此下勸修云。</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동시에 한꺼번에 일어남은 앞뒤가 없다는 뜻이다. 또한 사는 자체가 없어 인연에 의탁하므로 성립·무너짐 등은 말할 수 있으나, 숨음·드러남 등은 말할 수 없다. 이성은 본래부터 있으므로 숨음·드러남 등은 말할 수 있으나, 성립·무너짐 등은 말할 수 없다. 처음 두 문을 여기에 합하지 않은 것은 그것이 총상이기 때문이다. 나머지 여덟 문은 이것에 의지하여 성립한다. 또 상편문은 별도의 서로 다른 모습이 없으니, 숨음과 드러남 등이 서로 다른 것과 같지 않기 때문이다. 이 아래에서는 닦기를 권하여 말한다.</w:t>
      </w:r>
    </w:p>
    <w:p>
      <w:pPr>
        <w:keepNext/>
        <w:spacing w:before="160" w:after="60"/>
      </w:pPr>
      <w:r>
        <w:rPr>
          <w:rFonts w:ascii="Noto Sans KR" w:hAnsi="Noto Sans KR" w:eastAsia="Noto Sans KR"/>
          <w:b/>
          <w:color w:val="505050"/>
          <w:sz w:val="19"/>
        </w:rPr>
        <w:t>문단 158  ·  [0689c22]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[0689c22] 深思令觀明現是謂理事圓融無礙觀。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깊이 생각하여 관이 밝게 나타나게 하라. 이것을 이와 사가 원융하여 걸림이 없는 관이라고 한다.</w:t>
      </w:r>
    </w:p>
    <w:p>
      <w:pPr>
        <w:pStyle w:val="Heading1"/>
      </w:pPr>
      <w:r>
        <w:rPr>
          <w:rFonts w:ascii="Noto Sans KR" w:hAnsi="Noto Sans KR" w:eastAsia="Noto Sans KR"/>
          <w:b/>
          <w:sz w:val="32"/>
        </w:rPr>
        <w:t>주변함용관</w:t>
      </w:r>
    </w:p>
    <w:p>
      <w:pPr>
        <w:spacing w:after="200"/>
      </w:pPr>
      <w:r>
        <w:rPr>
          <w:rFonts w:ascii="Noto Sans KR" w:hAnsi="Noto Sans KR" w:eastAsia="Noto Sans KR"/>
          <w:b/>
          <w:sz w:val="20"/>
        </w:rPr>
        <w:t>[9]周遍含容觀  |  주변함용관</w:t>
      </w:r>
    </w:p>
    <w:p>
      <w:pPr>
        <w:keepNext/>
        <w:spacing w:before="160" w:after="60"/>
      </w:pPr>
      <w:r>
        <w:rPr>
          <w:rFonts w:ascii="Noto Sans KR" w:hAnsi="Noto Sans KR" w:eastAsia="Noto Sans KR"/>
          <w:b/>
          <w:color w:val="505050"/>
          <w:sz w:val="19"/>
        </w:rPr>
        <w:t>문단 159  ·  [0689c24]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[0689c24] 周遍含容觀第三　事事無礙也。文三。一標。二釋。三結勸。</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주변함용관 제3 사사무애이다. 글은 세 부분이다. 첫째는 표방이고, 둘째는 해석이며, 셋째는 맺고 권하는 것이다.</w:t>
      </w:r>
    </w:p>
    <w:p>
      <w:pPr>
        <w:keepNext/>
        <w:spacing w:before="160" w:after="60"/>
      </w:pPr>
      <w:r>
        <w:rPr>
          <w:rFonts w:ascii="Noto Sans KR" w:hAnsi="Noto Sans KR" w:eastAsia="Noto Sans KR"/>
          <w:b/>
          <w:color w:val="505050"/>
          <w:sz w:val="19"/>
        </w:rPr>
        <w:t>문단 160  ·  [0689c26]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[0689c26] 事如理融　一一事皆如理故融通也。謂若唯約事即彼此相礙。若唯約理。即無可相礙。亦無可遍容。今以事如理融。故有十門無礙。</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사가 이와 같이 융통한다. 낱낱의 사가 모두 이와 같기 때문에 융통하는 것이다. 이른바 오직 사만을 기준으로 보면 곧 이것과 저것이 서로 막히고, 오직 이만을 기준으로 보면 곧 서로 막힐 것이 없으며, 또한 두루하거나 포용할 것도 없다. 이제 사가 이와 같이 융통하기 때문에 열 문에 걸림이 없게 된다.</w:t>
      </w:r>
    </w:p>
    <w:p>
      <w:pPr>
        <w:keepNext/>
        <w:spacing w:before="160" w:after="60"/>
      </w:pPr>
      <w:r>
        <w:rPr>
          <w:rFonts w:ascii="Noto Sans KR" w:hAnsi="Noto Sans KR" w:eastAsia="Noto Sans KR"/>
          <w:b/>
          <w:color w:val="505050"/>
          <w:sz w:val="19"/>
        </w:rPr>
        <w:t>문단 161  ·  [0689c29]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[0689c29] 遍(周[10]遍)攝(含容)無礙　理含萬德。無可同喻。略如虛空二義。謂溥遍含容。</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두루함(周遍)과 거두어들임(含容)이 걸림이 없다. 이는 만덕을 포함하므로 그와 같은 비유를 댈 수 없다. 대략 허공의 두 뜻과 같으니, 곧 널리 두루함과 함용이다.</w:t>
      </w:r>
    </w:p>
    <w:p>
      <w:pPr>
        <w:keepNext/>
        <w:spacing w:before="160" w:after="60"/>
      </w:pPr>
      <w:r>
        <w:rPr>
          <w:rFonts w:ascii="Noto Sans KR" w:hAnsi="Noto Sans KR" w:eastAsia="Noto Sans KR"/>
          <w:b/>
          <w:color w:val="505050"/>
          <w:sz w:val="19"/>
        </w:rPr>
        <w:t>문단 162  ·  [0690a02]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[0690a02] 交參　彼此涉入。</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서로 얽혀 참여한다. 이것과 저것이 서로 들어간다.</w:t>
      </w:r>
    </w:p>
    <w:p>
      <w:pPr>
        <w:keepNext/>
        <w:spacing w:before="160" w:after="60"/>
      </w:pPr>
      <w:r>
        <w:rPr>
          <w:rFonts w:ascii="Noto Sans KR" w:hAnsi="Noto Sans KR" w:eastAsia="Noto Sans KR"/>
          <w:b/>
          <w:color w:val="505050"/>
          <w:sz w:val="19"/>
        </w:rPr>
        <w:t>문단 163  ·  [0690a03]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[0690a03] 自在　同時互為能所。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“자재” — 하다. 동시에 서로 능과 소가 된다.</w:t>
      </w:r>
    </w:p>
    <w:p>
      <w:pPr>
        <w:keepNext/>
        <w:spacing w:before="160" w:after="60"/>
      </w:pPr>
      <w:r>
        <w:rPr>
          <w:rFonts w:ascii="Noto Sans KR" w:hAnsi="Noto Sans KR" w:eastAsia="Noto Sans KR"/>
          <w:b/>
          <w:color w:val="505050"/>
          <w:sz w:val="19"/>
        </w:rPr>
        <w:t>문단 164  ·  [0690a04]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[0690a04] 略辨十門　一為法義體用之本。二是周遍。三是含容。此三備矣。四釋二也。五釋三也。六七皆收四五也。八九融攝六七。十收八九也。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대략 열 문을 분별한다. 제1문은 법과 뜻의 체·용의 근본이고, 제2문은 주변이며, 제3문은 함용이다. 이 세 가지가 갖추어졌다. 제4문은 제2문을 풀이하고, 제5문은 제3문을 풀이하며, 제6·7문은 모두 제4·5문을 거두어들이고, 제8·9문은 제6·7문을 융섭하며, 제10문은 제8·9문을 거두어들인다.</w:t>
      </w:r>
    </w:p>
    <w:p>
      <w:pPr>
        <w:keepNext/>
        <w:spacing w:before="160" w:after="60"/>
      </w:pPr>
      <w:r>
        <w:rPr>
          <w:rFonts w:ascii="Noto Sans KR" w:hAnsi="Noto Sans KR" w:eastAsia="Noto Sans KR"/>
          <w:b/>
          <w:color w:val="505050"/>
          <w:sz w:val="19"/>
        </w:rPr>
        <w:t>문단 165  ·  [0690a07]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[0690a07] 一理如事門　由此真理全為事故。如事顯現。如事差別。大小一多。變易乃至無量無盡也。有本標云。理如事現。事如理遍。乍觀釋中。多遍現義。細尋成局闕餘義相故。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첫째, 이가 사와 같은 문이다. 이 진리가 전부 사가 되기 때문에 사와 같이 드러나고, 사와 같이 차별되며, 크고 작음, 하나와 여럿, 변화함에서 나아가 무량무진에 이른다. 어떤 판본의 표제에는 이렇게 되어 있다. “이가 사처럼 나타나고, 사가 이처럼 두루한다.” 언뜻 해석을 보면 두루함과 나타남의 뜻이 많아 보이지만, 자세히 살피면 도리어 국한되어 나머지 뜻과 모습을 빠뜨리기 때문이다.</w:t>
      </w:r>
    </w:p>
    <w:p>
      <w:pPr>
        <w:keepNext/>
        <w:spacing w:before="160" w:after="60"/>
      </w:pPr>
      <w:r>
        <w:rPr>
          <w:rFonts w:ascii="Noto Sans KR" w:hAnsi="Noto Sans KR" w:eastAsia="Noto Sans KR"/>
          <w:b/>
          <w:color w:val="505050"/>
          <w:sz w:val="19"/>
        </w:rPr>
        <w:t>문단 166  ·  [0690a11]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[0690a11] 謂事法既虛相無不盡　不待泯之。</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사법이 이미 허하므로 그 모습은 다하지 않음이 없다. 굳이 따로 없애기를 기다리지 않는다.</w:t>
      </w:r>
    </w:p>
    <w:p>
      <w:pPr>
        <w:keepNext/>
        <w:spacing w:before="160" w:after="60"/>
      </w:pPr>
      <w:r>
        <w:rPr>
          <w:rFonts w:ascii="Noto Sans KR" w:hAnsi="Noto Sans KR" w:eastAsia="Noto Sans KR"/>
          <w:b/>
          <w:color w:val="505050"/>
          <w:sz w:val="19"/>
        </w:rPr>
        <w:t>문단 167  ·  [0690a12]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[0690a12] 理性真實體無不現　真理即與一切千差萬別之事俱時歷然顯現。如耳目所[1]對境也。亦如芥[2]缾。亦如真金。為佛菩薩比丘及六道眾生形像之時。與諸像一時顯[3]現。無分毫之隱。亦無分毫不像。今理性亦爾。無分毫隱。亦無分毫不事。不同真空觀。及以理奪事門中。唯是理現也。故次云。</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이성은 진실하므로 그 체는 나타나지 않음이 없다. 진리가 곧 일체의 천차만별한 사와 동시에 분명하게 드러난다. 마치 귀와 눈이 마주하는 경계와 같다. 또 겨자씨와 병과 같고, 또 순금과도 같다. 그것이 부처·보살·비구 및 육도중생의 형상이 될 때, 모든 형상이 동시에 드러나며, 조금도 숨는 것이 없다. 또한 조금도 형상이 아니게 되는 것이 없다. 지금 이성도 또한 그러하여, 조금도 숨는 것이 없고, 또 조금도 사가 아닌 것이 없다. 이는 진공관과 같지 않고, 또 이로써 사를 빼앗는 문 가운데에서 오직 이만 드러나는 것과도 같지 않다. 그러므로 다음과 같이 말한다.</w:t>
      </w:r>
    </w:p>
    <w:p>
      <w:pPr>
        <w:keepNext/>
        <w:spacing w:before="160" w:after="60"/>
      </w:pPr>
      <w:r>
        <w:rPr>
          <w:rFonts w:ascii="Noto Sans KR" w:hAnsi="Noto Sans KR" w:eastAsia="Noto Sans KR"/>
          <w:b/>
          <w:color w:val="505050"/>
          <w:sz w:val="19"/>
        </w:rPr>
        <w:t>문단 168  ·  [0690a19]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[0690a19] 此則事無別事即全理為事　上釋也。下以人證云。</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이는 곧 사에 별도의 사가 없고, 곧 이 전체가 사가 된다는 것이다. 위는 해석이다. 아래에서는 사람을 들어 증명하여 말한다.</w:t>
      </w:r>
    </w:p>
    <w:p>
      <w:pPr>
        <w:keepNext/>
        <w:spacing w:before="160" w:after="60"/>
      </w:pPr>
      <w:r>
        <w:rPr>
          <w:rFonts w:ascii="Noto Sans KR" w:hAnsi="Noto Sans KR" w:eastAsia="Noto Sans KR"/>
          <w:b/>
          <w:color w:val="505050"/>
          <w:sz w:val="19"/>
        </w:rPr>
        <w:t>문단 169  ·  [0690a21]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[0690a21] 是故菩薩雖復看事即是觀理然說此事為不即理　不壞事故。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보살은 비록 다시 사를 보더라도 곧 이를 관하는 것이지만, 이 사를 두고 이와 즉한다고 말하지는 않는다. 사의 모습을 무너뜨리지 않기 때문이다.</w:t>
      </w:r>
    </w:p>
    <w:p>
      <w:pPr>
        <w:keepNext/>
        <w:spacing w:before="160" w:after="60"/>
      </w:pPr>
      <w:r>
        <w:rPr>
          <w:rFonts w:ascii="Noto Sans KR" w:hAnsi="Noto Sans KR" w:eastAsia="Noto Sans KR"/>
          <w:b/>
          <w:color w:val="505050"/>
          <w:sz w:val="19"/>
        </w:rPr>
        <w:t>문단 170  ·  [0690a23]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[0690a23] 二事如理門　一一事。皆如理溥遍廣大。如理徹於三世。如理常住本然。</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둘째, 사가 이와 같은 문이다. 낱낱의 사가 모두 이와 같이 널리 두루하고 광대하며, 이와 같이 삼세를 꿰뚫고, 이와 같이 항상 머물러 본래 그러하다.</w:t>
      </w:r>
    </w:p>
    <w:p>
      <w:pPr>
        <w:keepNext/>
        <w:spacing w:before="160" w:after="60"/>
      </w:pPr>
      <w:r>
        <w:rPr>
          <w:rFonts w:ascii="Noto Sans KR" w:hAnsi="Noto Sans KR" w:eastAsia="Noto Sans KR"/>
          <w:b/>
          <w:color w:val="505050"/>
          <w:sz w:val="19"/>
        </w:rPr>
        <w:t>문단 171  ·  [0690a25]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[0690a25] 謂諸事法與理非異　先出遍之所由由前門理如事故即。事不異理。故遍此與前門互相如為一對。又與後門以非一非異互望。能遍能含為一對。</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모든 사법이 이와 다르지 않다는 것이다. 먼저 두루할 수 있는 이유를 드러낸다. 앞 문에서 이가 사와 같다고 하였기 때문에 곧 사가 이와 다르지 않다. 그러므로 두루한다. 이것은 앞 문과 서로 ‘같음’의 뜻으로 한 쌍을 이룬다. 또 뒤 문과는 ‘하나도 아니고 다르지도 않음’을 서로 마주 보아 능히 두루함과 능히 함용함으로 한 쌍을 이룬다.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[구두] `由前門理如事故即`은 다음 U1333의 `事不異理`와 이어 읽어야 문맥이 완결된다.</w:t>
      </w:r>
    </w:p>
    <w:p>
      <w:pPr>
        <w:keepNext/>
        <w:spacing w:before="160" w:after="60"/>
      </w:pPr>
      <w:r>
        <w:rPr>
          <w:rFonts w:ascii="Noto Sans KR" w:hAnsi="Noto Sans KR" w:eastAsia="Noto Sans KR"/>
          <w:b/>
          <w:color w:val="505050"/>
          <w:sz w:val="19"/>
        </w:rPr>
        <w:t>문단 172  ·  [0690a29]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[0690a29] 故事隨理而圓遍　總標宗也。下別示遍相遂令一塵溥遍法界法界全體遍諸法時此一微塵亦如理性全在一切法中　且指一事為例釋之。</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사는 이를 따라 원만하게 두루한다. 종지를 총괄하여 표방한 것이다. 아래에서는 두루함의 모습을 따로 보인다. 마침내 한 티끌이 법계에 널리 두루하고, 법계 전체가 모든 법에 두루할 때 이 한 미진도 이성과 같이 일체법 가운데 온전히 있게 된다. 우선 하나의 사를 들어 예로 해석한 것이다.</w:t>
      </w:r>
    </w:p>
    <w:p>
      <w:pPr>
        <w:keepNext/>
        <w:spacing w:before="160" w:after="60"/>
      </w:pPr>
      <w:r>
        <w:rPr>
          <w:rFonts w:ascii="Noto Sans KR" w:hAnsi="Noto Sans KR" w:eastAsia="Noto Sans KR"/>
          <w:b/>
          <w:color w:val="505050"/>
          <w:sz w:val="19"/>
        </w:rPr>
        <w:t>문단 173  ·  [0690b04]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[0690b04] 如一微塵一切事法亦爾　例諸佛菩薩緣覺聲聞。及六道眾生一一皆爾。</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한 미진이 그러한 것처럼 일체의 사법도 또한 그러하다. 모든 부처·보살·연각·성문에 예를 적용하고, 또 육도중생도 낱낱이 모두 그러하다.</w:t>
      </w:r>
    </w:p>
    <w:p>
      <w:pPr>
        <w:keepNext/>
        <w:spacing w:before="160" w:after="60"/>
      </w:pPr>
      <w:r>
        <w:rPr>
          <w:rFonts w:ascii="Noto Sans KR" w:hAnsi="Noto Sans KR" w:eastAsia="Noto Sans KR"/>
          <w:b/>
          <w:color w:val="505050"/>
          <w:sz w:val="19"/>
        </w:rPr>
        <w:t>문단 174  ·  [0690b06]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[0690b06] 三事含理事門　文二。一正釋此門。二總融二門。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셋째, 사가 이와 사를 함용하는 문이다. 글은 두 부분이다. 첫째는 이 문을 바로 해석하는 것이고, 둘째는 두 문을 총괄하여 융합하는 것이다.</w:t>
      </w:r>
    </w:p>
    <w:p>
      <w:pPr>
        <w:keepNext/>
        <w:spacing w:before="160" w:after="60"/>
      </w:pPr>
      <w:r>
        <w:rPr>
          <w:rFonts w:ascii="Noto Sans KR" w:hAnsi="Noto Sans KR" w:eastAsia="Noto Sans KR"/>
          <w:b/>
          <w:color w:val="505050"/>
          <w:sz w:val="19"/>
        </w:rPr>
        <w:t>문단 175  ·  [0690b08]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[0690b08] 謂諸事法與理非一故存本一事而能廣容(標宗)如一微塵其相不大而能容攝無邊法界由[4]剎等諸法既不離法界是故俱在一塵中現　指一為例也。由上一事。含於理故。餘一切事。與所含理。體不異故。隨所含理皆於一事中現[＊]也。然此亦與理非異。方能含。今但標非一者。約存本一事為能含法故。又以對前門故。</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모든 사법은 이와 하나가 아니기 때문에 본래의 하나의 사를 보존하면서도 널리 포용할 수 있다(종지를 표방함). 한 미진은 그 모습이 크지 않으면서도 무변한 법계를 포용하여 거둘 수 있다. 찰토 등의 모든 법이 이미 법계를 떠나지 않으므로 모두 한 티끌 가운데 나타난다. 하나를 가리켜 예로 든 것이다. 위의 하나의 사가 이를 함유하고 있기 때문에, 나머지 일체의 사도 그가 함유한 이와 체가 다르지 않기 때문에, 함유된 이를 따라 모두 하나의 사 가운데 나타나는 것이다. 그러나 이것도 또한 이와 다르지 않아야 비로소 능히 함용할 수 있다. 지금 다만 ‘하나가 아님’을 표방한 것은 본래의 하나의 사를 보존하여 능히 함용하는 법으로 삼는 측면을 기준으로 했기 때문이며, 또 앞 문과 상대시키기 위해서이다.</w:t>
      </w:r>
    </w:p>
    <w:p>
      <w:pPr>
        <w:keepNext/>
        <w:spacing w:before="160" w:after="60"/>
      </w:pPr>
      <w:r>
        <w:rPr>
          <w:rFonts w:ascii="Noto Sans KR" w:hAnsi="Noto Sans KR" w:eastAsia="Noto Sans KR"/>
          <w:b/>
          <w:color w:val="505050"/>
          <w:sz w:val="19"/>
        </w:rPr>
        <w:t>문단 176  ·  [0690b16]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[0690b16] 如一塵一切法亦爾(結例)此理事融通非一非異故總有四句　為能含邊。皆具與理非一非異義。由非一故。有體為能含。由非異故。有用方能含也。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한 티끌이 그러한 것처럼 일체법도 또한 그러하다(예를 맺음). 이와 사가 융통하여 하나도 아니고 다르지도 않기 때문에 모두 네 구가 있다. 능히 함용하는 측면에서는 모두 이와 하나도 아니고 다르지도 않다는 뜻을 갖춘다. 하나가 아니기 때문에 자체를 보존하여 능히 함용하는 것이 되고, 다르지 않기 때문에 작용이 있어 비로소 능히 함용할 수 있다.</w:t>
      </w:r>
    </w:p>
    <w:p>
      <w:pPr>
        <w:keepNext/>
        <w:spacing w:before="160" w:after="60"/>
      </w:pPr>
      <w:r>
        <w:rPr>
          <w:rFonts w:ascii="Noto Sans KR" w:hAnsi="Noto Sans KR" w:eastAsia="Noto Sans KR"/>
          <w:b/>
          <w:color w:val="505050"/>
          <w:sz w:val="19"/>
        </w:rPr>
        <w:t>문단 177  ·  [0690b20]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[0690b20] 一一中一　上一中有下一也。上一是能含。下一是所含。下一是能遍。上一是所遍[＊]也。餘三句一一例知。</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첫째, 하나 가운데 하나가 있다. 위의 ‘하나 가운데’에 아래의 ‘하나’가 있는 것이다. 위의 하나는 능히 함용하는 것이고, 아래의 하나는 함용되는 것이며, 아래의 하나는 능히 두루하는 것이고, 위의 하나는 두루함을 받는 것이다. 나머지 세 구도 하나하나 이에 준하여 알 수 있다.</w:t>
      </w:r>
    </w:p>
    <w:p>
      <w:pPr>
        <w:keepNext/>
        <w:spacing w:before="160" w:after="60"/>
      </w:pPr>
      <w:r>
        <w:rPr>
          <w:rFonts w:ascii="Noto Sans KR" w:hAnsi="Noto Sans KR" w:eastAsia="Noto Sans KR"/>
          <w:b/>
          <w:color w:val="505050"/>
          <w:sz w:val="19"/>
        </w:rPr>
        <w:t>문단 178  ·  [0690b23]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[0690b23] 二一切中一三一中一切四一切中一切各有所由思之　通論四句。皆上為能含。即當所遍。下為能遍。即當所含。若準下一多相望不同。即第二句是遍義。第三句是含義。末句互為含遍。初句皆闕也。但應云攝入。至下當明。</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둘째는 일체 가운데 하나, 셋째는 하나 가운데 일체, 넷째는 일체 가운데 일체이다. 각각 그 까닭이 있으니 이를 생각해 보라. 네 구를 통틀어 논하면, 모두 위에 있는 것이 능히 함용하는 것이고, 곧 두루함을 받는 것에 해당하며, 아래에 있는 것은 능히 두루하는 것이고, 곧 함용되는 것에 해당한다. 만약 아래에서 하나와 여럿을 서로 바라보는 방식이 서로 다른 데 준한다면, 곧 둘째 구는 두루함의 뜻이고, 셋째 구는 함용의 뜻이며, 마지막 구는 서로 함용하고 두루하는 뜻이다. 첫째 구에는 이 두 뜻이 모두 빠져 있다. 다만 섭과 입이라고 해야 하며, 아래에 이르면 마땅히 밝힐 것이다.</w:t>
      </w:r>
    </w:p>
    <w:p>
      <w:pPr>
        <w:keepNext/>
        <w:spacing w:before="160" w:after="60"/>
      </w:pPr>
      <w:r>
        <w:rPr>
          <w:rFonts w:ascii="Noto Sans KR" w:hAnsi="Noto Sans KR" w:eastAsia="Noto Sans KR"/>
          <w:b/>
          <w:color w:val="505050"/>
          <w:sz w:val="19"/>
        </w:rPr>
        <w:t>문단 179  ·  [0690b29]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[0690b29] 四通局無礙門　釋第二門。二門唯通。今不壞相。有不遍故兼[5]局。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넷째, 통함과 국한됨이 걸림 없는 문이다. 제2문을 풀이한 것이다. 제2문은 오직 통함만 말한다. 지금은 모습을 무너뜨리지 않으므로 두루하지 않는 경우가 있어 국한됨도 함께 말한다.</w:t>
      </w:r>
    </w:p>
    <w:p>
      <w:pPr>
        <w:keepNext/>
        <w:spacing w:before="160" w:after="60"/>
      </w:pPr>
      <w:r>
        <w:rPr>
          <w:rFonts w:ascii="Noto Sans KR" w:hAnsi="Noto Sans KR" w:eastAsia="Noto Sans KR"/>
          <w:b/>
          <w:color w:val="505050"/>
          <w:sz w:val="19"/>
        </w:rPr>
        <w:t>문단 180  ·  [0690c02]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[0690c02] 謂諸事法與理非一(故局)即非異故(故通)令此事法不離一處即全遍十方一切塵內由非異即非一故全遍十方而不動一位即遠即近即遍即住無障無礙。</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모든 사법이 이와 하나가 아니므로(그러므로 국한되고), 곧 다르지 않으므로(그러므로 통한다), 이 사법이 한 곳을 떠나지 않으면서 곧 시방의 모든 티끌 안에 온전히 두루하게 된다. 다르지 않으면서 곧 하나가 아니기 때문에 시방에 온전히 두루하면서도 한 자리를 움직이지 않는다. 그러므로 곧 멀면서 곧 가깝고, 곧 두루하면서 곧 머물러 장애도 없고 걸림도 없다.</w:t>
      </w:r>
    </w:p>
    <w:p>
      <w:pPr>
        <w:keepNext/>
        <w:spacing w:before="160" w:after="60"/>
      </w:pPr>
      <w:r>
        <w:rPr>
          <w:rFonts w:ascii="Noto Sans KR" w:hAnsi="Noto Sans KR" w:eastAsia="Noto Sans KR"/>
          <w:b/>
          <w:color w:val="505050"/>
          <w:sz w:val="19"/>
        </w:rPr>
        <w:t>문단 181  ·  [0690c06]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[0690c06] 五廣陿無礙門　釋第三門。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다섯째, 넓음과 좁음이 걸림 없는 문이다. 제3문을 풀이한 것이다.</w:t>
      </w:r>
    </w:p>
    <w:p>
      <w:pPr>
        <w:keepNext/>
        <w:spacing w:before="160" w:after="60"/>
      </w:pPr>
      <w:r>
        <w:rPr>
          <w:rFonts w:ascii="Noto Sans KR" w:hAnsi="Noto Sans KR" w:eastAsia="Noto Sans KR"/>
          <w:b/>
          <w:color w:val="505050"/>
          <w:sz w:val="19"/>
        </w:rPr>
        <w:t>문단 182  ·  [0690c07]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[0690c07] 謂事與理非一(故陿)即非異故(故廣)不壞一塵而能廣容十方剎海由非異即非一故廣容十方法界而微塵不大是則一塵之事即廣即陿即大即小無障無礙。</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사와 이가 하나가 아니므로(그러므로 좁고), 곧 다르지 않으므로(그러므로 넓다), 한 티끌을 무너뜨리지 않으면서도 시방의 찰해를 널리 포용할 수 있다. 다르지 않으면서 곧 하나가 아니기 때문에 시방 법계를 널리 포용하면서도 미진은 커지지 않는다. 그러므로 한 티끌이라는 사가 곧 넓으면서 곧 좁고, 곧 크면서 곧 작아 장애도 없고 걸림도 없다.</w:t>
      </w:r>
    </w:p>
    <w:p>
      <w:pPr>
        <w:keepNext/>
        <w:spacing w:before="160" w:after="60"/>
      </w:pPr>
      <w:r>
        <w:rPr>
          <w:rFonts w:ascii="Noto Sans KR" w:hAnsi="Noto Sans KR" w:eastAsia="Noto Sans KR"/>
          <w:b/>
          <w:color w:val="505050"/>
          <w:sz w:val="19"/>
        </w:rPr>
        <w:t>문단 183  ·  [0690c11]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[0690c11] 六遍容無礙門　六七二門。皆合前四五。兼之二三。以廣容溥遍不相離故。二四唯遍。三五唯容。故今合之。同時具二。但以一多反覆相望。故成六七二門。文中有兩對。初明遍即是容。後明容即是遍。初中云。</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여섯째, 두루함과 포용함이 걸림 없는 문이다. 제6·7 두 문은 모두 앞의 제4·5문을 합한 것이고, 아울러 제2·3문도 겸한다. 널리 포용함과 널리 두루함이 서로 떨어지지 않기 때문이다. 제2·4문은 오직 두루함이고, 제3·5문은 오직 포용함이다. 그러므로 지금 이들을 합하여 동시에 두 가지를 갖춘다. 다만 하나와 여럿을 반복해서 서로 바라보기 때문에 제6·7의 두 문이 된다. 글 가운데 두 쌍이 있다. 처음에는 두루함이 곧 포용임을 밝히고, 뒤에는 포용이 곧 두루함임을 밝힌다. 처음 가운데에서 말한다.</w:t>
      </w:r>
    </w:p>
    <w:p>
      <w:pPr>
        <w:keepNext/>
        <w:spacing w:before="160" w:after="60"/>
      </w:pPr>
      <w:r>
        <w:rPr>
          <w:rFonts w:ascii="Noto Sans KR" w:hAnsi="Noto Sans KR" w:eastAsia="Noto Sans KR"/>
          <w:b/>
          <w:color w:val="505050"/>
          <w:sz w:val="19"/>
        </w:rPr>
        <w:t>문단 184  ·  [0690c16]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[0690c16] 謂此一塵望於一切由溥遍即是廣容　以一望多。故有遍容義。以有彼多可一一遍故。可悉容受故。若多望一。即無此義。以所望唯一。無可言遍言容。但應云攝入。即當後門。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이 한 티끌을 일체에 견주면, 널리 두루함이 곧 널리 포용함이기 때문이다. 하나를 가지고 여럿을 바라보기 때문에 두루함과 포용함의 뜻이 있다. 저 여럿이 있어 하나하나 두루할 수 있기 때문이고, 모두 포용해 받아들일 수 있기 때문이다. 만약 여럿을 가지고 하나를 바라보면 곧 이러한 뜻이 없다. 바라보는 대상이 오직 하나이므로 두루한다거나 포용한다고 말할 수 없다. 다만 섭과 입이라고 해야 하니, 곧 뒤의 문에 해당한다.</w:t>
      </w:r>
    </w:p>
    <w:p>
      <w:pPr>
        <w:keepNext/>
        <w:spacing w:before="160" w:after="60"/>
      </w:pPr>
      <w:r>
        <w:rPr>
          <w:rFonts w:ascii="Noto Sans KR" w:hAnsi="Noto Sans KR" w:eastAsia="Noto Sans KR"/>
          <w:b/>
          <w:color w:val="505050"/>
          <w:sz w:val="19"/>
        </w:rPr>
        <w:t>문단 185  ·  [0690c21]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[0690c21] 故遍在一切中時即復還攝一切諸法全住自中　謂一遍多時。還攝所遍之多在我一內。若以鏡燈喻者。如四方四維布八鏡。又上下各安一鏡為十。於中安一燈。即十鏡互[6]入。如一鏡遍九鏡時。即容九在一內也。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일체 가운데 두루할 때에는 곧 다시 일체의 모든 법을 거두어 온전히 자기 가운데 머물게 한다. 이른바 하나가 여럿에 두루할 때, 도리어 두루함을 받는 여럿을 거두어 나라는 하나의 안에 있게 한다. 만약 거울과 등불의 비유를 들면, 사방과 사유에 여덟 거울을 놓고, 또 위아래에 각각 거울 하나씩을 놓아 열 개로 만든 뒤, 그 가운데 하나의 등불을 놓으면, 곧 열 거울이 서로 들어간다. 한 거울이 아홉 거울에 두루할 때, 곧 아홉을 하나의 안에 포용하는 것과 같다.</w:t>
      </w:r>
    </w:p>
    <w:p>
      <w:pPr>
        <w:keepNext/>
        <w:spacing w:before="160" w:after="60"/>
      </w:pPr>
      <w:r>
        <w:rPr>
          <w:rFonts w:ascii="Noto Sans KR" w:hAnsi="Noto Sans KR" w:eastAsia="Noto Sans KR"/>
          <w:b/>
          <w:color w:val="505050"/>
          <w:sz w:val="19"/>
        </w:rPr>
        <w:t>문단 186  ·  [0690c26]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[0690c26] 又由廣容即是溥遍故令此一塵還即遍在自內一切差別法中　但覆上也一容九時。即能遍九。</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또 널리 포용함이 곧 널리 두루함이기 때문에, 이 한 티끌로 하여금 도리어 자기 안의 일체 차별법 가운데 곧바로 두루하게 한다. 다만 위의 뜻을 뒤집어 말한 것이다. 하나가 아홉을 포용할 때 곧 아홉에 두루할 수 있다.</w:t>
      </w:r>
    </w:p>
    <w:p>
      <w:pPr>
        <w:keepNext/>
        <w:spacing w:before="160" w:after="60"/>
      </w:pPr>
      <w:r>
        <w:rPr>
          <w:rFonts w:ascii="Noto Sans KR" w:hAnsi="Noto Sans KR" w:eastAsia="Noto Sans KR"/>
          <w:b/>
          <w:color w:val="505050"/>
          <w:sz w:val="19"/>
        </w:rPr>
        <w:t>문단 187  ·  [0690c29]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[0690c29] 是故此塵自遍他時即他遍自能容能入同時遍攝無礙思之。</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이 티끌이 스스로 타자에 두루할 때 곧 타자가 자기에 두루한다. 능히 포용하고 능히 들어가는 것이 동시에 이루어져 두루함과 거두어들임에 걸림이 없다. 이를 생각해 보라.</w:t>
      </w:r>
    </w:p>
    <w:p>
      <w:pPr>
        <w:keepNext/>
        <w:spacing w:before="160" w:after="60"/>
      </w:pPr>
      <w:r>
        <w:rPr>
          <w:rFonts w:ascii="Noto Sans KR" w:hAnsi="Noto Sans KR" w:eastAsia="Noto Sans KR"/>
          <w:b/>
          <w:color w:val="505050"/>
          <w:sz w:val="19"/>
        </w:rPr>
        <w:t>문단 188  ·  [0691a02]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[0691a02] 七攝入無礙門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일곱째, 거두어들이고 들어감이 걸림 없는 문이다.</w:t>
      </w:r>
    </w:p>
    <w:p>
      <w:pPr>
        <w:keepNext/>
        <w:spacing w:before="160" w:after="60"/>
      </w:pPr>
      <w:r>
        <w:rPr>
          <w:rFonts w:ascii="Noto Sans KR" w:hAnsi="Noto Sans KR" w:eastAsia="Noto Sans KR"/>
          <w:b/>
          <w:color w:val="505050"/>
          <w:sz w:val="19"/>
        </w:rPr>
        <w:t>문단 189  ·  [0691a03]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[0691a03] 謂彼一切望於一法　反上也。故名義皆殊。亦有兩對。</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저 일체를 하나의 법에 견주어 말한다. 위와 반대이다. 그러므로 명칭과 뜻이 모두 다르다. 또한 두 쌍이 있다.</w:t>
      </w:r>
    </w:p>
    <w:p>
      <w:pPr>
        <w:keepNext/>
        <w:spacing w:before="160" w:after="60"/>
      </w:pPr>
      <w:r>
        <w:rPr>
          <w:rFonts w:ascii="Noto Sans KR" w:hAnsi="Noto Sans KR" w:eastAsia="Noto Sans KR"/>
          <w:b/>
          <w:color w:val="505050"/>
          <w:sz w:val="19"/>
        </w:rPr>
        <w:t>문단 190  ·  [0691a05]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[0691a05] 以入他即是攝他　入即前遍。攝即前容。以多望一無多可遍。故云入也。無多可容。故云攝也。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타자에 들어가는 것이 곧 타자를 거두어들이는 것이기 때문이다. ‘들어감’은 곧 앞의 ‘두루함’이고, ‘거두어들임’은 곧 앞의 ‘포용함’이다. 여럿을 가지고 하나를 바라보면 두루할 여럿이 없으므로 ‘들어감’이라고 하고, 포용할 여럿도 없으므로 ‘거두어들임’이라고 한다.</w:t>
      </w:r>
    </w:p>
    <w:p>
      <w:pPr>
        <w:keepNext/>
        <w:spacing w:before="160" w:after="60"/>
      </w:pPr>
      <w:r>
        <w:rPr>
          <w:rFonts w:ascii="Noto Sans KR" w:hAnsi="Noto Sans KR" w:eastAsia="Noto Sans KR"/>
          <w:b/>
          <w:color w:val="505050"/>
          <w:sz w:val="19"/>
        </w:rPr>
        <w:t>문단 191  ·  [0691a08]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[0691a08] 故一切全入一中之時即令彼一還復在自一切之內同時無礙思之　多入一時。還攝所入之一。在我能入多內。如九鏡入彼一鏡中時。即攝彼一鏡。還在能入九鏡之內。同時交互。故云無礙。</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일체가 온전히 하나 가운데 들어갈 때에는 곧 저 하나로 하여금 다시 자기의 일체 안에 있게 하여 동시에 걸림이 없게 한다. 이를 생각해 보라. 여럿이 하나에 들어갈 때, 도리어 들어감을 받는 그 하나를 거두어 나라는 능히 들어가는 여럿 안에 있게 한다. 마치 아홉 거울이 저 하나의 거울 안에 들어갈 때 곧 저 하나의 거울을 거두어 도리어 능히 들어가는 아홉 거울 안에 있게 하는 것과 같다. 동시에 서로 교차하므로 걸림이 없다고 한다.</w:t>
      </w:r>
    </w:p>
    <w:p>
      <w:pPr>
        <w:keepNext/>
        <w:spacing w:before="160" w:after="60"/>
      </w:pPr>
      <w:r>
        <w:rPr>
          <w:rFonts w:ascii="Noto Sans KR" w:hAnsi="Noto Sans KR" w:eastAsia="Noto Sans KR"/>
          <w:b/>
          <w:color w:val="505050"/>
          <w:sz w:val="19"/>
        </w:rPr>
        <w:t>문단 192  ·  [0691a13]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[0691a13] 又由攝他即是入他　反上能入為能攝也。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또 타자를 거두어들이는 것이 곧 타자에 들어가는 것이기 때문이다. 위와 반대로, 능히 들어가는 것이 능히 거두어들이는 것이 된다.</w:t>
      </w:r>
    </w:p>
    <w:p>
      <w:pPr>
        <w:keepNext/>
        <w:spacing w:before="160" w:after="60"/>
      </w:pPr>
      <w:r>
        <w:rPr>
          <w:rFonts w:ascii="Noto Sans KR" w:hAnsi="Noto Sans KR" w:eastAsia="Noto Sans KR"/>
          <w:b/>
          <w:color w:val="505050"/>
          <w:sz w:val="19"/>
        </w:rPr>
        <w:t>문단 193  ·  [0691a14]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[0691a14] 故一法　此是所攝。</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그러므로 하나의 법은 거두어지는 대상이다.</w:t>
      </w:r>
    </w:p>
    <w:p>
      <w:pPr>
        <w:keepNext/>
        <w:spacing w:before="160" w:after="60"/>
      </w:pPr>
      <w:r>
        <w:rPr>
          <w:rFonts w:ascii="Noto Sans KR" w:hAnsi="Noto Sans KR" w:eastAsia="Noto Sans KR"/>
          <w:b/>
          <w:color w:val="505050"/>
          <w:sz w:val="19"/>
        </w:rPr>
        <w:t>문단 194  ·  [0691a15]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[0691a15] 全在一切中時　彼多攝之。</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온전히 일체 가운데 있을 때, 저 여럿이 그것을 거두어들인다.</w:t>
      </w:r>
    </w:p>
    <w:p>
      <w:pPr>
        <w:keepNext/>
        <w:spacing w:before="160" w:after="60"/>
      </w:pPr>
      <w:r>
        <w:rPr>
          <w:rFonts w:ascii="Noto Sans KR" w:hAnsi="Noto Sans KR" w:eastAsia="Noto Sans KR"/>
          <w:b/>
          <w:color w:val="505050"/>
          <w:sz w:val="19"/>
        </w:rPr>
        <w:t>문단 195  ·  [0691a16]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[0691a16] 還令一切　是能入也。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도리어 일체가 능히 들어가게 한다.</w:t>
      </w:r>
    </w:p>
    <w:p>
      <w:pPr>
        <w:keepNext/>
        <w:spacing w:before="160" w:after="60"/>
      </w:pPr>
      <w:r>
        <w:rPr>
          <w:rFonts w:ascii="Noto Sans KR" w:hAnsi="Noto Sans KR" w:eastAsia="Noto Sans KR"/>
          <w:b/>
          <w:color w:val="505050"/>
          <w:sz w:val="19"/>
        </w:rPr>
        <w:t>문단 196  ·  [0691a17]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[0691a17] 恒在一內　一是所入。</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항상 하나의 안에 있게 한다. 하나는 들어감을 받는 것이다.</w:t>
      </w:r>
    </w:p>
    <w:p>
      <w:pPr>
        <w:keepNext/>
        <w:spacing w:before="160" w:after="60"/>
      </w:pPr>
      <w:r>
        <w:rPr>
          <w:rFonts w:ascii="Noto Sans KR" w:hAnsi="Noto Sans KR" w:eastAsia="Noto Sans KR"/>
          <w:b/>
          <w:color w:val="505050"/>
          <w:sz w:val="19"/>
        </w:rPr>
        <w:t>문단 197  ·  [0691a18]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[0691a18] 同時無礙思之　謂九各攝一。在己中時。九即同入彼一鏡內也。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동시에 걸림이 없다. 이를 생각해 보라. 이른바 아홉이 각각 하나를 거두어 자기 가운데 있게 할 때, 아홉은 곧 함께 저 하나의 거울 안에 들어간다.</w:t>
      </w:r>
    </w:p>
    <w:p>
      <w:pPr>
        <w:keepNext/>
        <w:spacing w:before="160" w:after="60"/>
      </w:pPr>
      <w:r>
        <w:rPr>
          <w:rFonts w:ascii="Noto Sans KR" w:hAnsi="Noto Sans KR" w:eastAsia="Noto Sans KR"/>
          <w:b/>
          <w:color w:val="505050"/>
          <w:sz w:val="19"/>
        </w:rPr>
        <w:t>문단 198  ·  [0691a20]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[0691a20] 八交涉無礙門　六七二門。約一多互望。能所義別。故有遍容攝入之殊。今此多能攝一入一。即此一亦能攝多入多。即能即所。即攝即入。即一即多。一切一時溥收無礙。故云交涉。謂交相[1]關涉也。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여덟째, 서로 얽혀 걸림 없는 문이다. 제6·7 두 문은 하나와 여럿을 서로 견주어 보되, 능과 소의 뜻이 다르기 때문에 두루함·포용함·거두어들임·들어감의 구별이 있다. 이제 여기서는 여럿이 능히 하나를 거두어 하나에 들어가고, 곧 이 하나도 능히 여럿을 거두어 여럿에 들어간다. 곧 능이면서 곧 소이고, 곧 거두어들이면서 곧 들어가며, 곧 하나이면서 곧 여럿이다. 일체가 한때에 널리 서로 거두어 걸림이 없다. 그러므로 ‘교섭’이라고 한다. 곧 서로 얽혀 관계한다는 뜻이다.</w:t>
      </w:r>
    </w:p>
    <w:p>
      <w:pPr>
        <w:keepNext/>
        <w:spacing w:before="160" w:after="60"/>
      </w:pPr>
      <w:r>
        <w:rPr>
          <w:rFonts w:ascii="Noto Sans KR" w:hAnsi="Noto Sans KR" w:eastAsia="Noto Sans KR"/>
          <w:b/>
          <w:color w:val="505050"/>
          <w:sz w:val="19"/>
        </w:rPr>
        <w:t>문단 199  ·  [0691a25]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[0691a25] 謂一法望一切有攝有入通有四句　雖似八句。二二合故。問既總上二門。何得但[2]云攝入不言遍容。答前約一多相望義別。故分二門名殊。今同時互即。故遍即是入。容即是攝。若更開遍容四句。即文義成重。若句句云攝容一切。遍入一切等。即文句繁雜。故但云攝入。即是遍容也。問若一多相即。何得此還標云一望一切。後門云一切望一。答雖且舉一為首。而亦同時迴互。故釋中初句一望一切云攝入。次句一切望一云攝入。三即一望一。四即一切望一切。文昭然也。二門且相對。各舉一例。其實一一迴互自[3]具。故第十門總之名溥融也。然二門義不重者。至後門當示。</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하나의 법을 일체에 견주면 거두어들임도 있고 들어감도 있어 모두 네 구가 있다. 비록 여덟 구처럼 보이지만, 둘씩 둘씩 합하기 때문이다. 묻는다. 이미 위의 두 문을 총괄하는데, 어째서 다만 섭입이라고만 하고 주변함용이라고 말하지 않는가? 답한다. 앞에서는 하나와 여럿이 서로 마주 보는 뜻이 달랐기 때문에 두 문으로 나누어 이름을 달리하였다. 지금은 동시에 서로 즉하므로 두루함이 곧 들어감이고, 포용함이 곧 거두어들임이다. 만약 다시 주변의 네 구를 따로 열어 놓으면 문장과 뜻이 중복된다. 만약 구마다 “일체를 거두어 포용하고, 일체에 두루 들어간다” 등으로 말하면 문구가 번잡해진다. 그러므로 다만 섭입이라고 말하지만, 곧 주변함용인 것이다. 묻는다. 만약 하나와 여럿이 서로 즉한다면, 어째서 여기서는 다시 “하나를 일체에 견준다”고 표방하고, 뒤의 문에서는 “일체를 하나에 견준다”고 하는가? 답한다. 비록 우선 하나를 머리로 들어 말하지만, 또한 동시에 서로 돌고 돌아 작용한다. 그러므로 해석 가운데 첫째 구는 하나가 일체를 바라보아 섭입한다고 말하고, 둘째 구는 일체가 하나를 바라보아 섭입한다고 말하며, 셋째는 곧 하나가 하나를 바라보는 것이고, 넷째는 곧 일체가 일체를 바라보는 것이다. 문장이 분명하다. 두 문은 우선 서로 상대시켜 각각 하나의 예를 들었을 뿐이다. 실제로는 낱낱이 서로 돌고 돌아 스스로 갖추고 있다. 그러므로 제10문에서 이를 총괄하여 ‘보융’이라 이름한다. 그러나 두 문의 뜻이 중복되지 않는 까닭은 뒤의 문에 이르면 마땅히 보일 것이다.</w:t>
      </w:r>
    </w:p>
    <w:p>
      <w:pPr>
        <w:keepNext/>
        <w:spacing w:before="160" w:after="60"/>
      </w:pPr>
      <w:r>
        <w:rPr>
          <w:rFonts w:ascii="Noto Sans KR" w:hAnsi="Noto Sans KR" w:eastAsia="Noto Sans KR"/>
          <w:b/>
          <w:color w:val="505050"/>
          <w:sz w:val="19"/>
        </w:rPr>
        <w:t>문단 200  ·  [0691b10]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[0691b10] 謂一攝　如舉東鏡為能攝也。同時即為能入及所攝。是下一入字也。此能入即彼所攝。此能攝即彼所入。彼謂一切也。故上釋云。即能即所。即攝即入。即一即多矣。</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하나가 거두어들이는 것이다. 동쪽 거울을 들어 능히 거두어들이는 것으로 삼는 것과 같다. 동시에 곧 능히 들어가는 것이자 거두어짐을 받는 것이 된다. 이것이 아래의 ‘하나가 들어감[一入]’이라는 말이다. 이 능히 들어가는 것은 곧 저쪽의 거두어짐을 받는 것이고, 이 능히 거두어들이는 것은 곧 저쪽의 들어감을 받는 것이다. ‘저쪽’은 일체를 말한다. 그러므로 위의 해석에서 말하였다. “곧 능이면서 곧 소이고, 곧 거두어들이면서 곧 들어가며, 곧 하나이면서 곧 여럿이다.”</w:t>
      </w:r>
    </w:p>
    <w:p>
      <w:pPr>
        <w:keepNext/>
        <w:spacing w:before="160" w:after="60"/>
      </w:pPr>
      <w:r>
        <w:rPr>
          <w:rFonts w:ascii="Noto Sans KR" w:hAnsi="Noto Sans KR" w:eastAsia="Noto Sans KR"/>
          <w:b/>
          <w:color w:val="505050"/>
          <w:sz w:val="19"/>
        </w:rPr>
        <w:t>문단 201  ·  [0691b14]</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[0691b14] 一切　如舉九鏡為所攝也。同時即為所入及能攝。便是後舉一切[4]字。一一例上反之。</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일체. 아홉 거울을 들어 거두어짐을 받는 것으로 삼는 것과 같다. 동시에 곧 들어감을 받는 것이자 능히 거두어들이는 것이 된다. 곧 뒤에 다시 든 ‘일체’라는 글자이다. 낱낱이 위에 준하여 반대로 이해하면 된다.</w:t>
      </w:r>
    </w:p>
    <w:p>
      <w:pPr>
        <w:keepNext/>
        <w:spacing w:before="160" w:after="60"/>
      </w:pPr>
      <w:r>
        <w:rPr>
          <w:rFonts w:ascii="Noto Sans KR" w:hAnsi="Noto Sans KR" w:eastAsia="Noto Sans KR"/>
          <w:b/>
          <w:color w:val="505050"/>
          <w:sz w:val="19"/>
        </w:rPr>
        <w:t>문단 202  ·  [0691b16]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[0691b16] 一入　[5]則上能攝之一。同時便為此能入及所攝也。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하나가 들어간다. 곧 위에서 능히 거두어들이던 하나가 동시에 여기서는 능히 들어가는 것이자 거두어짐을 받는 것이 된다.</w:t>
      </w:r>
    </w:p>
    <w:p>
      <w:pPr>
        <w:keepNext/>
        <w:spacing w:before="160" w:after="60"/>
      </w:pPr>
      <w:r>
        <w:rPr>
          <w:rFonts w:ascii="Noto Sans KR" w:hAnsi="Noto Sans KR" w:eastAsia="Noto Sans KR"/>
          <w:b/>
          <w:color w:val="505050"/>
          <w:sz w:val="19"/>
        </w:rPr>
        <w:t>문단 203  ·  [0691b18]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[0691b18] 一切　即上所攝。同時便為此所入及能攝也。故以兩句為一句。據此句。以一望多。[＊]秖合云遍容。不合云攝入。今由此門一一反覆相即故。[6]迴互無礙也。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일체. 곧 위에서 거두어짐을 받던 것이다. 동시에 여기서는 들어감을 받는 것이자 능히 거두어들이는 것이 된다. 그러므로 두 구를 한 구로 삼는다. 이 구에 의거하면, 하나로 여럿을 바라보는 것이므로 다만 ‘주변’이라고 해야 하고, ‘섭입’이라고 해서는 안 된다. 그러나 지금 이 문에서는 낱낱이 되풀이하여 서로 즉하기 때문에 돌고 돌아 걸림이 없다.</w:t>
      </w:r>
    </w:p>
    <w:p>
      <w:pPr>
        <w:keepNext/>
        <w:spacing w:before="160" w:after="60"/>
      </w:pPr>
      <w:r>
        <w:rPr>
          <w:rFonts w:ascii="Noto Sans KR" w:hAnsi="Noto Sans KR" w:eastAsia="Noto Sans KR"/>
          <w:b/>
          <w:color w:val="505050"/>
          <w:sz w:val="19"/>
        </w:rPr>
        <w:t>문단 204  ·  [0691b22]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[0691b22] 一切攝一　正是上一入一切也。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일체가 하나를 거두어들인다. 바로 위의 “하나가 일체에 들어간다”는 것이다.</w:t>
      </w:r>
    </w:p>
    <w:p>
      <w:pPr>
        <w:keepNext/>
        <w:spacing w:before="160" w:after="60"/>
      </w:pPr>
      <w:r>
        <w:rPr>
          <w:rFonts w:ascii="Noto Sans KR" w:hAnsi="Noto Sans KR" w:eastAsia="Noto Sans KR"/>
          <w:b/>
          <w:color w:val="505050"/>
          <w:sz w:val="19"/>
        </w:rPr>
        <w:t>문단 205  ·  [0691b23]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[0691b23] 一切入一　正是上一攝一切也。文勢一一反上釋之。</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일체가 하나에 들어간다. 바로 위의 “하나가 일체를 거두어들인다”는 것이다. 문장의 형세는 하나하나 위의 해석을 반대로 한 것이다.</w:t>
      </w:r>
    </w:p>
    <w:p>
      <w:pPr>
        <w:keepNext/>
        <w:spacing w:before="160" w:after="60"/>
      </w:pPr>
      <w:r>
        <w:rPr>
          <w:rFonts w:ascii="Noto Sans KR" w:hAnsi="Noto Sans KR" w:eastAsia="Noto Sans KR"/>
          <w:b/>
          <w:color w:val="505050"/>
          <w:sz w:val="19"/>
        </w:rPr>
        <w:t>문단 206  ·  [0691b25]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[0691b25] 一攝一一入一　如東鏡攝彼西鏡入我東鏡中時。即我東鏡便入彼西鏡中去。</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하나가 하나를 거두어들이고 하나가 하나에 들어간다. 동쪽 거울이 저 서쪽 거울을 거두어 내 동쪽 거울 안에 들어오게 할 때, 곧 내 동쪽 거울도 저 서쪽 거울 안으로 들어가는 것과 같다.</w:t>
      </w:r>
    </w:p>
    <w:p>
      <w:pPr>
        <w:keepNext/>
        <w:spacing w:before="160" w:after="60"/>
      </w:pPr>
      <w:r>
        <w:rPr>
          <w:rFonts w:ascii="Noto Sans KR" w:hAnsi="Noto Sans KR" w:eastAsia="Noto Sans KR"/>
          <w:b/>
          <w:color w:val="505050"/>
          <w:sz w:val="19"/>
        </w:rPr>
        <w:t>문단 207  ·  [0691b27]</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[0691b27] 一切攝一切一切入一切　圓滿常如此句。但以言不頓彰。故假前三句。三句皆遍也。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일체가 일체를 거두어들이고 일체가 일체에 들어간다. 원만한 상태는 언제나 이 구와 같다. 다만 말로는 한꺼번에 드러낼 수 없기 때문에 앞의 세 구를 빌려 말한 것이다. 세 구가 모두 두루한다.</w:t>
      </w:r>
    </w:p>
    <w:p>
      <w:pPr>
        <w:keepNext/>
        <w:spacing w:before="160" w:after="60"/>
      </w:pPr>
      <w:r>
        <w:rPr>
          <w:rFonts w:ascii="Noto Sans KR" w:hAnsi="Noto Sans KR" w:eastAsia="Noto Sans KR"/>
          <w:b/>
          <w:color w:val="505050"/>
          <w:sz w:val="19"/>
        </w:rPr>
        <w:t>문단 208  ·  [0691b29]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[0691b29] 同時交參無礙　同時具如上釋。</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동시에 서로 얽혀 걸림이 없다. 동시에 갖추어진다는 뜻은 위의 해석과 같다.</w:t>
      </w:r>
    </w:p>
    <w:p>
      <w:pPr>
        <w:keepNext/>
        <w:spacing w:before="160" w:after="60"/>
      </w:pPr>
      <w:r>
        <w:rPr>
          <w:rFonts w:ascii="Noto Sans KR" w:hAnsi="Noto Sans KR" w:eastAsia="Noto Sans KR"/>
          <w:b/>
          <w:color w:val="505050"/>
          <w:sz w:val="19"/>
        </w:rPr>
        <w:t>문단 209  ·  [0691c01]</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[0691c01] 九相在無礙門　我攝餘法在他法中。他又攝餘法在我法中。此彼互在。故云相在也。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아홉째, 서로 안에 존재하여 걸림 없는 문이다. 내가 나머지 법을 거두어 다른 법 가운데 있게 하고, 다른 것도 다시 나머지 법을 거두어 내 법 가운데 있게 한다. 이것과 저것이 서로 안에 있으므로 ‘상재’라고 한다.</w:t>
      </w:r>
    </w:p>
    <w:p>
      <w:pPr>
        <w:keepNext/>
        <w:spacing w:before="160" w:after="60"/>
      </w:pPr>
      <w:r>
        <w:rPr>
          <w:rFonts w:ascii="Noto Sans KR" w:hAnsi="Noto Sans KR" w:eastAsia="Noto Sans KR"/>
          <w:b/>
          <w:color w:val="505050"/>
          <w:sz w:val="19"/>
        </w:rPr>
        <w:t>문단 210  ·  [0691c03]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[0691c03] 謂一切望一　以一切[7]在初者。反於第八。其實亦一望一切。乃至四句。</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일체를 하나에 견주어 말한다. ‘일체’를 앞에 둔 것은 제8문과 반대이기 때문이다. 실제로는 또한 하나를 일체에 견주는 경우도 있고, 나아가 네 구가 모두 있다.</w:t>
      </w:r>
    </w:p>
    <w:p>
      <w:pPr>
        <w:keepNext/>
        <w:spacing w:before="160" w:after="60"/>
      </w:pPr>
      <w:r>
        <w:rPr>
          <w:rFonts w:ascii="Noto Sans KR" w:hAnsi="Noto Sans KR" w:eastAsia="Noto Sans KR"/>
          <w:b/>
          <w:color w:val="505050"/>
          <w:sz w:val="19"/>
        </w:rPr>
        <w:t>문단 211  ·  [0691c05]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[0691c05] 亦有入有攝亦有四句　此與前句不同。前但此彼同時攝入。今則欲入彼時。必別攝餘法。帶之將入彼中。發起重重無盡之勢也。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또 들어감도 있고 거두어들임도 있어 역시 네 구가 있다. 이것은 앞 구와 다르다. 앞에서는 단지 이것과 저것이 동시에 서로 거두어들이고 들어가는 것만 말했지만, 지금은 저것에 들어가려고 할 때 반드시 따로 나머지 법을 거두어 그것을 데리고 저것 가운데로 들어간다. 그리하여 겹겹이 다함없는 형세를 일으킨다.</w:t>
      </w:r>
    </w:p>
    <w:p>
      <w:pPr>
        <w:keepNext/>
        <w:spacing w:before="160" w:after="60"/>
      </w:pPr>
      <w:r>
        <w:rPr>
          <w:rFonts w:ascii="Noto Sans KR" w:hAnsi="Noto Sans KR" w:eastAsia="Noto Sans KR"/>
          <w:b/>
          <w:color w:val="505050"/>
          <w:sz w:val="19"/>
        </w:rPr>
        <w:t>문단 212  ·  [0691c08]</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[0691c08] 攝一入一　上一是所攝。下一是所[8]入。二皆是所。則顯上必別有能攝之法為主。本文恐句中雜閙難會。故略之也。餘三句亦然。且此句者。應云一能攝一入一。如東鏡能攝南鏡。帶之將入西鏡之中。即東鏡為能攝能入。南為所攝。西為所入也。此即釋迦世尊攝文殊菩薩入普賢中也。直舉一切佛為能亦得。</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하나를 거두어 하나에 들어간다. 위의 하나는 거두어짐을 받는 것이고, 아래의 하나는 들어감을 받는 것이다. 둘 다 소가 된다. 따라서 위에 반드시 별도로 능히 거두어들이는 법이 있어 주체가 됨을 드러낸다. 본문에서는 한 구 안에 뒤섞여 번잡해 이해하기 어려울까 염려하여 이를 생략하였다. 나머지 세 구도 또한 그러하다. 우선 이 구는 마땅히 “하나가 능히 하나를 거두어 하나에 들어간다”고 해야 한다. 동쪽 거울이 능히 남쪽 거울을 거두어 그것을 데리고 서쪽 거울 가운데 들어가는 것과 같다. 곧 동쪽 거울은 능히 거두어들이는 것이자 능히 들어가는 것이 되고, 남쪽 거울은 거두어짐을 받는 것이며, 서쪽 거울은 들어감을 받는 것이 된다. 이는 곧 석가세존이 문수보살을 거두어 보현보살 가운데 들어가게 하는 것이다. 곧바로 일체의 부처를 능으로 들어도 된다.</w:t>
      </w:r>
    </w:p>
    <w:p>
      <w:pPr>
        <w:keepNext/>
        <w:spacing w:before="160" w:after="60"/>
      </w:pPr>
      <w:r>
        <w:rPr>
          <w:rFonts w:ascii="Noto Sans KR" w:hAnsi="Noto Sans KR" w:eastAsia="Noto Sans KR"/>
          <w:b/>
          <w:color w:val="505050"/>
          <w:sz w:val="19"/>
        </w:rPr>
        <w:t>문단 213  ·  [0691c15]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[0691c15] 攝一切入一　如東鏡攝餘八鏡。帶之將入西鏡中時。即東鏡為能攝能入。八鏡為所攝。西鏡為所入也。則一佛攝一切佛。一切眾生。帶之同入一眾生中。都以九鏡及一切佛。為能亦得。</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일체를 거두어 하나에 들어간다. 동쪽 거울이 나머지 여덟 거울을 거두어 그것들을 데리고 서쪽 거울 가운데 들어갈 때와 같다. 곧 동쪽 거울은 능히 거두어들이는 것이자 능히 들어가는 것이 되고, 여덟 거울은 거두어짐을 받는 것이며, 서쪽 거울은 들어감을 받는 것이 된다. 곧 한 부처가 일체의 부처와 일체중생을 거두어, 그들을 데리고 함께 한 중생 가운데 들어가는 것이다. 또 아홉 거울과 일체의 부처를 모두 능으로 삼아도 된다.</w:t>
      </w:r>
    </w:p>
    <w:p>
      <w:pPr>
        <w:keepNext/>
        <w:spacing w:before="160" w:after="60"/>
      </w:pPr>
      <w:r>
        <w:rPr>
          <w:rFonts w:ascii="Noto Sans KR" w:hAnsi="Noto Sans KR" w:eastAsia="Noto Sans KR"/>
          <w:b/>
          <w:color w:val="505050"/>
          <w:sz w:val="19"/>
        </w:rPr>
        <w:t>문단 214  ·  [0691c20]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[0691c20] 攝一入一切　如東鏡攝南鏡。將入八鏡中也。或九鏡皆攝東鏡。將入九鏡中也。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하나를 거두어 일체에 들어간다. 동쪽 거울이 남쪽 거울을 거두어 그것을 데리고 여덟 거울 가운데 들어가는 것과 같다. 혹은 아홉 거울이 모두 동쪽 거울을 거두어 그것을 데리고 아홉 거울 가운데 들어가게 하는 것과 같다.</w:t>
      </w:r>
    </w:p>
    <w:p>
      <w:pPr>
        <w:keepNext/>
        <w:spacing w:before="160" w:after="60"/>
      </w:pPr>
      <w:r>
        <w:rPr>
          <w:rFonts w:ascii="Noto Sans KR" w:hAnsi="Noto Sans KR" w:eastAsia="Noto Sans KR"/>
          <w:b/>
          <w:color w:val="505050"/>
          <w:sz w:val="19"/>
        </w:rPr>
        <w:t>문단 215  ·  [0691c22]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[0691c22] 攝一切入一切　此中正明諸法互相攝入。一時圓滿重重無盡也。前三句。且趣舉其一。令漸次見其義用。論其諸法交涉相在。即以同時。今現見鏡燈但入一燈當中之時。即鏡鏡中一時各有多多之燈。無先後也。即諸佛菩薩六道眾生。不有即己。有則一剎那中。便徹過去未來現在十方一切凡聖中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일체를 거두어 일체에 들어간다. 여기서는 바로 모든 법이 서로 거두어들이고 들어감을 밝힌다. 한때에 원만하여 겹겹이 다함이 없다. 앞의 세 구는 우선 그 하나를 골라 들어 차례대로 그 뜻과 작용을 보게 한 것이다. 모든 법이 서로 얽혀 서로 안에 있음을 논하면 곧 동시에 이루어진다. 지금 눈앞에서 거울과 등불을 보더라도, 다만 하나의 등불을 한가운데 놓을 때 곧 거울마다 한때에 각각 수많은 등불이 있게 된다. 앞뒤가 없다. 곧 모든 부처·보살과 육도중생도 없다면 그만이지만, 있다면 한 찰나 가운데 곧 과거·미래·현재와 시방의 일체 범부와 성인 가운데 꿰뚫어 미친다.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[이문 검토 필요] 원문은 `不有即己`이다. 문맥상 `己`를 `已`와 통하는 표현으로 읽을 가능성이 있으나 원문은 고치지 않았다.</w:t>
      </w:r>
    </w:p>
    <w:p>
      <w:pPr>
        <w:keepNext/>
        <w:spacing w:before="160" w:after="60"/>
      </w:pPr>
      <w:r>
        <w:rPr>
          <w:rFonts w:ascii="Noto Sans KR" w:hAnsi="Noto Sans KR" w:eastAsia="Noto Sans KR"/>
          <w:b/>
          <w:color w:val="505050"/>
          <w:sz w:val="19"/>
        </w:rPr>
        <w:t>문단 216  ·  [0691c29]</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[0691c29] 同時交參無礙　前三句都在第四中。名同時也。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동시에 서로 얽혀 걸림이 없다. 앞의 세 구가 모두 넷째 구 가운데 들어 있으므로 ‘동시’라고 한다.</w:t>
      </w:r>
    </w:p>
    <w:p>
      <w:pPr>
        <w:keepNext/>
        <w:spacing w:before="160" w:after="60"/>
      </w:pPr>
      <w:r>
        <w:rPr>
          <w:rFonts w:ascii="Noto Sans KR" w:hAnsi="Noto Sans KR" w:eastAsia="Noto Sans KR"/>
          <w:b/>
          <w:color w:val="505050"/>
          <w:sz w:val="19"/>
        </w:rPr>
        <w:t>문단 217  ·  [0692a02]</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[0692a02] 十溥融無礙門</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열째, 두루 융통하여 걸림 없는 문이다.</w:t>
      </w:r>
    </w:p>
    <w:p>
      <w:pPr>
        <w:keepNext/>
        <w:spacing w:before="160" w:after="60"/>
      </w:pPr>
      <w:r>
        <w:rPr>
          <w:rFonts w:ascii="Noto Sans KR" w:hAnsi="Noto Sans KR" w:eastAsia="Noto Sans KR"/>
          <w:b/>
          <w:color w:val="505050"/>
          <w:sz w:val="19"/>
        </w:rPr>
        <w:t>문단 218  ·  [0692a03]</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[0692a03] 謂一切及一溥皆同時更互相望　八九。互闕一也。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이른바 일체와 하나가 모두 동시에 두루 서로 마주 보는 것이다. 제8문과 제9문은 서로 각각 한쪽을 빠뜨리고 있다.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[구문 불확실] `一切及一溥皆`의 결합은 압축적이다. 여기서는 ‘일체와 하나가 모두 두루’의 뜻으로 직역하였다.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[구문] `八九`는 바로 앞의 제8문과 제9문을 가리킨다.</w:t>
      </w:r>
    </w:p>
    <w:p>
      <w:pPr>
        <w:keepNext/>
        <w:spacing w:before="160" w:after="60"/>
      </w:pPr>
      <w:r>
        <w:rPr>
          <w:rFonts w:ascii="Noto Sans KR" w:hAnsi="Noto Sans KR" w:eastAsia="Noto Sans KR"/>
          <w:b/>
          <w:color w:val="505050"/>
          <w:sz w:val="19"/>
        </w:rPr>
        <w:t>문단 219  ·  [0692a05]</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[0692a05] 一一具前兩重四句溥融無礙　溥融八九。令各各一時頓具。故云一一具前兩重四句。然[1]則亦總融前九。前九展轉相由。故不出一及一切。互相望故。前九又不頓顯。故此攝令同一剎那。既總別同時即重重無盡也。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각각 앞의 두 겹 네 구를 갖추어 두루 융통하고 걸림이 없다. 제8문과 제9문을 두루 융합하여 각각이 한때에 단번에 모두 갖추게 하므로 그러므로 ‘각각 앞의 두 겹 네 구를 갖춘다’고 한 것이다. 그렇다면 또한 앞의 아홉 문을 총괄하여 융합하는 것이기도 하다. 앞의 아홉 문은 차례로 서로 말미암아 이루어지므로 하나와 일체를 벗어나지 않는다. 서로 마주 보기 때문이다. 또 앞의 아홉 문은 단번에 드러나지 않으므로 여기서는 그것들을 거두어 같은 한 찰나에 있게 한다. 총체와 개별이 동시에 이루어지면 곧 겹겹이 다함이 없다.</w:t>
      </w:r>
    </w:p>
    <w:p>
      <w:pPr>
        <w:keepNext/>
        <w:spacing w:before="160" w:after="60"/>
      </w:pPr>
      <w:r>
        <w:rPr>
          <w:rFonts w:ascii="Noto Sans KR" w:hAnsi="Noto Sans KR" w:eastAsia="Noto Sans KR"/>
          <w:b/>
          <w:color w:val="505050"/>
          <w:sz w:val="19"/>
        </w:rPr>
        <w:t>문단 220  ·  [0692a10]</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[0692a10] 準前思之　且準八九二門思之者。據第八門。初句云一攝一切。一入一切者。且明我之自一攝他一切時。此一即復單己入他一切。未言帶所攝一切。復將入他一切。第九門云。我攝一入一等者。但明所攝所入。又不明一與一切。一一互望。皆為能攝能入。今若合二門。令一望多時。即多望一。同時一一各具能所者。即成兩重四句。初以一法為能攝入。一一對四句。所攝入者。一一法攝一入一。此是八中第三句。全與九中初句合也。二一法攝一切入一。此是八中初句上半。第三句下半。與九中次句合也。三一法攝一入一切。此是八中第三句上半。初句下半。與九中第三句合也。四一法攝一切入一切。此是八中初全句。與九中第四句合也。次以一切法為能攝入。一一對四句所攝入者。一一切法皆攝一入一。此是八中次全句。與九中初句合也。二一切法皆攝一切入一。此是八中末句上半。次句下半。與九中次句合也。三一切法皆攝一入一切。此是八中次句上半。末句下半。與九中第三句合也。四一切法皆攝一切入一切。此是八中全末句。與九中末句合也。如是二門交絡配屬。即重重無盡。主伴互融之門豁開也。將此十門。遍配一切法義。方成十玄之義。若但將此十以配於十玄。即文勢別也。</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앞에 준하여 생각하라. 우선 제8문과 제9문의 두 문에 준하여 생각한다면, 제8문에 의거할 때 첫 구에서 ‘하나가 일체를 거두고’, ‘하나가 일체에 들어간다’고 한 것은 우선 나의 하나가 다른 일체를 거둘 때를 밝힌 것이다. 이 하나는 곧 다시 홀로 다른 일체에 들어간다. 아직 거두어진 일체를 함께 데리고 다시 다른 일체에 들어간다고 말한 것은 아니다. 제9문에서 이르기를, ‘내가 하나를 거두어 하나에 들어간다’고 한 것 등은 다만 거두어지는 것과 들어가게 되는 것을 밝힌 것이다. 또 하나와 일체가 각각 서로 마주하여 모두 능섭이자 능입이 된다는 것은 밝히지 않았다. 이제 만약 두 문을 합하여 하나가 여럿을 마주할 때 곧 여럿도 하나를 마주하고, 동시에 하나하나가 각각 능과 소를 갖추게 한다면 곧 두 겹의 네 구가 이루어진다. 먼저 한 법을 능섭·능입으로 삼아 하나하나 네 구에 대응시킨다. 그 섭입되는 것은 다음과 같다. 첫째, 한 법이 하나를 거두어 하나에 들어간다. 이는 제8문 가운데 셋째 구이며 전적으로 제9문 가운데 첫째 구와 합치한다. 둘째, 한 법이 일체를 거두어 하나에 들어간다. 이는 제8문 가운데 첫째 구의 앞 절반과 셋째 구의 뒤 절반이 제9문 가운데 둘째 구와 합치하는 것이다. 셋째, 한 법이 하나를 거두어 일체에 들어간다. 이는 제8문 가운데 셋째 구의 앞 절반과 첫째 구의 뒤 절반이 제9문 가운데 셋째 구와 합치하는 것이다. 넷째, 한 법이 일체를 거두어 일체에 들어간다. 이는 제8문 가운데 첫째 구 전체가 제9문 가운데 넷째 구와 합치하는 것이다. 다음에는 일체의 법을 능섭·능입으로 삼아 하나하나 네 구의 섭입되는 것에 대응시킨다. 첫째, 일체의 법이 모두 하나를 거두어 하나에 들어간다. 이는 제8문 가운데 둘째 구 전체가 제9문 가운데 첫째 구와 합치하는 것이다. 둘째, 일체의 법이 모두 일체를 거두어 하나에 들어간다. 이는 제8문 가운데 마지막 구의 앞 절반과 둘째 구의 뒤 절반이 제9문 가운데 둘째 구와 합치하는 것이다. 셋째, 일체의 법이 모두 하나를 거두어 일체에 들어간다. 이는 제8문 가운데 둘째 구의 앞 절반과 마지막 구의 뒤 절반이 제9문 가운데 셋째 구와 합치하는 것이다. 넷째, 일체의 법이 모두 일체를 거두어 일체에 들어간다. 이는 제8문 가운데 마지막 구 전체가 제9문 가운데 마지막 구와 합치하는 것이다. 이와 같이 두 문을 서로 엇갈리게 배속하면 곧 겹겹이 다함이 없고, 주반(主伴)이 서로 융합하는 문이 활짝 열린다. 이 열 문을 가지고 일체의 법과 뜻에 두루 배속해야 비로소 십현의 뜻을 이룬다. 만약 다만 이 열 문을 가지고 십현에 배속한다면 곧 문장의 형세가 달라진다.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[용어] `主伴`은 화엄의 주반 관계를 가리키므로 ‘주반(主伴)’으로 보존하였다.</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[용어] `十玄`은 문맥의 전문용어이므로 ‘십현’으로 옮겼다.</w:t>
      </w:r>
    </w:p>
    <w:p>
      <w:pPr>
        <w:keepNext/>
        <w:spacing w:before="160" w:after="60"/>
      </w:pPr>
      <w:r>
        <w:rPr>
          <w:rFonts w:ascii="Noto Sans KR" w:hAnsi="Noto Sans KR" w:eastAsia="Noto Sans KR"/>
          <w:b/>
          <w:color w:val="505050"/>
          <w:sz w:val="19"/>
        </w:rPr>
        <w:t>문단 221  ·  [0692b06]</w:t>
      </w:r>
    </w:p>
    <w:p>
      <w:pPr>
        <w:keepNext/>
        <w:spacing w:after="40"/>
      </w:pPr>
      <w:r>
        <w:rPr>
          <w:rFonts w:ascii="Noto Sans KR" w:hAnsi="Noto Sans KR" w:eastAsia="Noto Sans KR"/>
          <w:b/>
          <w:sz w:val="19"/>
        </w:rPr>
        <w:t>원문</w:t>
      </w:r>
    </w:p>
    <w:p>
      <w:pPr>
        <w:spacing w:after="120" w:line="324" w:lineRule="auto"/>
      </w:pPr>
      <w:r>
        <w:rPr>
          <w:rFonts w:ascii="Noto Sans KR" w:hAnsi="Noto Sans KR" w:eastAsia="Noto Sans KR"/>
          <w:sz w:val="19"/>
        </w:rPr>
        <w:t>[0692b06] 令圓明顯現稱行境界無障無礙深思之令現在前。</w:t>
      </w:r>
    </w:p>
    <w:p>
      <w:pPr>
        <w:keepNext/>
        <w:spacing w:after="40"/>
      </w:pPr>
      <w:r>
        <w:rPr>
          <w:rFonts w:ascii="Noto Sans KR" w:hAnsi="Noto Sans KR" w:eastAsia="Noto Sans KR"/>
          <w:b/>
          <w:sz w:val="19"/>
        </w:rPr>
        <w:t>한국어 직역</w:t>
      </w:r>
    </w:p>
    <w:p>
      <w:pPr>
        <w:spacing w:after="120" w:line="360" w:lineRule="auto"/>
      </w:pPr>
      <w:r>
        <w:rPr>
          <w:rFonts w:ascii="Noto Sans KR" w:hAnsi="Noto Sans KR" w:eastAsia="Noto Sans KR"/>
          <w:sz w:val="20"/>
        </w:rPr>
        <w:t>원만하고 밝게 드러나게 하여 수행의 경계에 합당하게 하고, 장애와 걸림이 없게 하라. 깊이 생각하여 그것이 눈앞에 나타나게 하라.</w:t>
      </w:r>
    </w:p>
    <w:p>
      <w:pPr>
        <w:spacing w:after="60"/>
        <w:ind w:left="173"/>
      </w:pPr>
      <w:r>
        <w:rPr>
          <w:rFonts w:ascii="Noto Sans KR" w:hAnsi="Noto Sans KR" w:eastAsia="Noto Sans KR"/>
          <w:b/>
          <w:color w:val="5A5A5A"/>
          <w:sz w:val="17"/>
        </w:rPr>
        <w:t xml:space="preserve">교감·번역 메모 | </w:t>
      </w:r>
      <w:r>
        <w:rPr>
          <w:rFonts w:ascii="Noto Sans KR" w:hAnsi="Noto Sans KR" w:eastAsia="Noto Sans KR"/>
          <w:color w:val="5A5A5A"/>
          <w:sz w:val="17"/>
        </w:rPr>
        <w:t>[구두 불확실] 원문에는 내부 구두가 없으며, 여기서는 `無障無礙 / 深思之` 사이를 문장 경계로 보아 번역하였다.</w:t>
      </w:r>
    </w:p>
    <w:p>
      <w:pPr>
        <w:spacing w:before="320"/>
        <w:jc w:val="center"/>
      </w:pPr>
      <w:r>
        <w:rPr>
          <w:rFonts w:ascii="Noto Sans KR" w:hAnsi="Noto Sans KR" w:eastAsia="Noto Sans KR"/>
          <w:b/>
          <w:sz w:val="20"/>
        </w:rPr>
        <w:t>注華嚴法界觀門(終)  |  『주화엄법계관문』 끝</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sz w:val="18"/>
      </w:rPr>
      <w:t xml:space="preserve">— </w:t>
    </w:r>
    <w:fldSimple w:instr="PAGE">
      <w:r>
        <w:t>1</w:t>
      </w:r>
    </w:fldSimple>
    <w:r>
      <w:rPr>
        <w:rFonts w:ascii="Noto Sans KR" w:hAnsi="Noto Sans KR" w:eastAsia="Noto Sans KR"/>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eastAsia="Noto Sans KR"/>
        <w:sz w:val="18"/>
      </w:rPr>
      <w:t>『주화엄법계관문』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8"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