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70ejfph3hqr7" w:id="0"/>
      <w:bookmarkEnd w:id="0"/>
      <w:r w:rsidDel="00000000" w:rsidR="00000000" w:rsidRPr="00000000">
        <w:rPr>
          <w:b w:val="0"/>
          <w:sz w:val="36"/>
          <w:szCs w:val="36"/>
          <w:rtl w:val="0"/>
        </w:rPr>
        <w:t xml:space="preserve">Тема “Сложные запросы”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17543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Составьте список пользователей users, которые осуществили хотя бы один заказ orders в интернет магазине.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Выведите список товаров products и разделов catalogs, который соответствует товару.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(по желанию) Пусть имеется таблица рейсов flights (id, from, to) и таблица городов cities (label, name). Поля from, to и label содержат английские названия городов, поле name — русское. Выведите список рейсов flights с русскими названиями городов.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Subtitle"/>
      <w:rPr/>
    </w:pPr>
    <w:bookmarkStart w:colFirst="0" w:colLast="0" w:name="_3whwml4" w:id="1"/>
    <w:bookmarkEnd w:id="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pStyle w:val="Subtitle"/>
      <w:rPr/>
    </w:pPr>
    <w:bookmarkStart w:colFirst="0" w:colLast="0" w:name="_meknysovp5z9" w:id="2"/>
    <w:bookmarkEnd w:id="2"/>
    <w:r w:rsidDel="00000000" w:rsidR="00000000" w:rsidRPr="00000000">
      <w:rPr>
        <w:rtl w:val="0"/>
      </w:rPr>
      <w:t xml:space="preserve">Курс “Базы данных”</w:t>
    </w:r>
  </w:p>
  <w:p w:rsidR="00000000" w:rsidDel="00000000" w:rsidP="00000000" w:rsidRDefault="00000000" w:rsidRPr="00000000" w14:paraId="0000000B">
    <w:pPr>
      <w:pStyle w:val="Heading1"/>
      <w:spacing w:line="276" w:lineRule="auto"/>
      <w:rPr/>
    </w:pPr>
    <w:bookmarkStart w:colFirst="0" w:colLast="0" w:name="_57v5et6nq6nl" w:id="3"/>
    <w:bookmarkEnd w:id="3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