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9FE" w:rsidRPr="00545FB5" w:rsidRDefault="00A439FE" w:rsidP="00545FB5">
      <w:pPr>
        <w:spacing w:after="0"/>
        <w:jc w:val="center"/>
        <w:rPr>
          <w:b/>
          <w:sz w:val="44"/>
          <w:szCs w:val="44"/>
        </w:rPr>
      </w:pPr>
      <w:r w:rsidRPr="00545FB5">
        <w:rPr>
          <w:b/>
          <w:sz w:val="44"/>
          <w:szCs w:val="44"/>
        </w:rPr>
        <w:t>C</w:t>
      </w:r>
      <w:r w:rsidR="00281871">
        <w:rPr>
          <w:b/>
          <w:sz w:val="44"/>
          <w:szCs w:val="44"/>
        </w:rPr>
        <w:t>HAPTER 5</w:t>
      </w:r>
    </w:p>
    <w:p w:rsidR="00A439FE" w:rsidRPr="00E30CFC" w:rsidRDefault="00900B35" w:rsidP="003D2BD7">
      <w:pPr>
        <w:spacing w:after="0"/>
        <w:jc w:val="center"/>
        <w:rPr>
          <w:b/>
          <w:sz w:val="44"/>
          <w:szCs w:val="44"/>
        </w:rPr>
      </w:pPr>
      <w:r w:rsidRPr="00E30CFC">
        <w:rPr>
          <w:b/>
          <w:sz w:val="44"/>
          <w:szCs w:val="44"/>
        </w:rPr>
        <w:t>Toward Revolution</w:t>
      </w:r>
      <w:r w:rsidR="00A439FE" w:rsidRPr="00E30CFC">
        <w:rPr>
          <w:b/>
          <w:sz w:val="44"/>
          <w:szCs w:val="44"/>
        </w:rPr>
        <w:t>, 1763</w:t>
      </w:r>
      <w:r w:rsidR="002A1A21" w:rsidRPr="00E30CFC">
        <w:rPr>
          <w:b/>
          <w:sz w:val="44"/>
          <w:szCs w:val="44"/>
        </w:rPr>
        <w:t>–</w:t>
      </w:r>
      <w:r w:rsidR="00A439FE" w:rsidRPr="00E30CFC">
        <w:rPr>
          <w:b/>
          <w:sz w:val="44"/>
          <w:szCs w:val="44"/>
        </w:rPr>
        <w:t>1775</w:t>
      </w:r>
    </w:p>
    <w:p w:rsidR="00A439FE" w:rsidRPr="00900B35" w:rsidRDefault="00A439FE" w:rsidP="00900B35">
      <w:pPr>
        <w:pStyle w:val="MediumGrid21"/>
        <w:widowControl w:val="0"/>
        <w:spacing w:line="276" w:lineRule="auto"/>
        <w:jc w:val="center"/>
        <w:rPr>
          <w:sz w:val="44"/>
          <w:szCs w:val="44"/>
        </w:rPr>
      </w:pPr>
    </w:p>
    <w:p w:rsidR="00A439FE" w:rsidRPr="00900B35" w:rsidRDefault="00AB4316" w:rsidP="00900B35">
      <w:pPr>
        <w:widowControl w:val="0"/>
        <w:spacing w:after="0"/>
        <w:rPr>
          <w:b/>
          <w:sz w:val="28"/>
          <w:szCs w:val="28"/>
        </w:rPr>
      </w:pPr>
      <w:r w:rsidRPr="00900B35">
        <w:rPr>
          <w:b/>
          <w:sz w:val="28"/>
          <w:szCs w:val="28"/>
        </w:rPr>
        <w:t>Learning Outcomes</w:t>
      </w:r>
    </w:p>
    <w:p w:rsidR="00A439FE" w:rsidRPr="009A62EB" w:rsidRDefault="00A439FE" w:rsidP="00900B35">
      <w:pPr>
        <w:pStyle w:val="MediumGrid21"/>
        <w:widowControl w:val="0"/>
        <w:spacing w:line="276" w:lineRule="auto"/>
        <w:rPr>
          <w:sz w:val="24"/>
          <w:szCs w:val="24"/>
        </w:rPr>
      </w:pPr>
    </w:p>
    <w:p w:rsidR="00A439FE" w:rsidRPr="009A62EB" w:rsidRDefault="00A439FE" w:rsidP="00B8651D">
      <w:pPr>
        <w:pStyle w:val="MediumGrid21"/>
        <w:widowControl w:val="0"/>
        <w:numPr>
          <w:ilvl w:val="1"/>
          <w:numId w:val="40"/>
        </w:numPr>
        <w:tabs>
          <w:tab w:val="left" w:pos="426"/>
        </w:tabs>
        <w:spacing w:line="276" w:lineRule="auto"/>
        <w:rPr>
          <w:sz w:val="24"/>
          <w:szCs w:val="24"/>
        </w:rPr>
      </w:pPr>
      <w:r w:rsidRPr="009A62EB">
        <w:rPr>
          <w:sz w:val="24"/>
          <w:szCs w:val="24"/>
        </w:rPr>
        <w:t xml:space="preserve">Explain Britain’s main reasons for attempting to </w:t>
      </w:r>
      <w:r w:rsidR="00D712D4" w:rsidRPr="009A62EB">
        <w:rPr>
          <w:sz w:val="24"/>
          <w:szCs w:val="24"/>
        </w:rPr>
        <w:t>ove</w:t>
      </w:r>
      <w:r w:rsidR="00786DDF" w:rsidRPr="009A62EB">
        <w:rPr>
          <w:sz w:val="24"/>
          <w:szCs w:val="24"/>
        </w:rPr>
        <w:t>r</w:t>
      </w:r>
      <w:r w:rsidR="00D712D4" w:rsidRPr="009A62EB">
        <w:rPr>
          <w:sz w:val="24"/>
          <w:szCs w:val="24"/>
        </w:rPr>
        <w:t>turn salutary neglect.</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ind w:left="432"/>
        <w:rPr>
          <w:b/>
          <w:sz w:val="24"/>
          <w:szCs w:val="24"/>
        </w:rPr>
      </w:pPr>
      <w:r w:rsidRPr="009A62EB">
        <w:rPr>
          <w:b/>
          <w:sz w:val="24"/>
          <w:szCs w:val="24"/>
        </w:rPr>
        <w:t>Objectives</w:t>
      </w:r>
    </w:p>
    <w:p w:rsidR="00A439FE" w:rsidRPr="009A62EB" w:rsidRDefault="00A439FE" w:rsidP="0081296D">
      <w:pPr>
        <w:pStyle w:val="MediumGrid21"/>
        <w:widowControl w:val="0"/>
        <w:numPr>
          <w:ilvl w:val="0"/>
          <w:numId w:val="8"/>
        </w:numPr>
        <w:tabs>
          <w:tab w:val="left" w:pos="993"/>
        </w:tabs>
        <w:spacing w:line="276" w:lineRule="auto"/>
        <w:ind w:left="993" w:hanging="426"/>
        <w:rPr>
          <w:sz w:val="24"/>
          <w:szCs w:val="24"/>
        </w:rPr>
      </w:pPr>
      <w:r w:rsidRPr="009A62EB">
        <w:rPr>
          <w:sz w:val="24"/>
          <w:szCs w:val="24"/>
        </w:rPr>
        <w:t>Describe the ways in which Britain attempted to tighten control over the colonies after the French and Indian War, especially in regard to the Proclamation of 1763.</w:t>
      </w:r>
    </w:p>
    <w:p w:rsidR="00A439FE" w:rsidRPr="009A62EB" w:rsidRDefault="00A439FE" w:rsidP="0081296D">
      <w:pPr>
        <w:pStyle w:val="MediumGrid21"/>
        <w:widowControl w:val="0"/>
        <w:numPr>
          <w:ilvl w:val="0"/>
          <w:numId w:val="8"/>
        </w:numPr>
        <w:tabs>
          <w:tab w:val="left" w:pos="993"/>
        </w:tabs>
        <w:spacing w:line="276" w:lineRule="auto"/>
        <w:ind w:left="993" w:hanging="426"/>
        <w:rPr>
          <w:sz w:val="24"/>
          <w:szCs w:val="24"/>
        </w:rPr>
      </w:pPr>
      <w:r w:rsidRPr="009A62EB">
        <w:rPr>
          <w:sz w:val="24"/>
          <w:szCs w:val="24"/>
        </w:rPr>
        <w:t>Explain the various parts of George Grenville’s plan for raising revenue from the colonies, and describe the colonists’ reactions to the various acts passed under his leadership.</w:t>
      </w:r>
    </w:p>
    <w:p w:rsidR="00A439FE" w:rsidRPr="009A62EB" w:rsidRDefault="00A439FE" w:rsidP="00EA324C">
      <w:pPr>
        <w:pStyle w:val="MediumGrid21"/>
        <w:widowControl w:val="0"/>
        <w:spacing w:line="276" w:lineRule="auto"/>
        <w:rPr>
          <w:sz w:val="24"/>
          <w:szCs w:val="24"/>
        </w:rPr>
      </w:pPr>
    </w:p>
    <w:p w:rsidR="00A439FE" w:rsidRPr="009A62EB" w:rsidRDefault="00A439FE" w:rsidP="00B8651D">
      <w:pPr>
        <w:pStyle w:val="MediumGrid21"/>
        <w:widowControl w:val="0"/>
        <w:numPr>
          <w:ilvl w:val="1"/>
          <w:numId w:val="40"/>
        </w:numPr>
        <w:tabs>
          <w:tab w:val="left" w:pos="426"/>
        </w:tabs>
        <w:spacing w:line="276" w:lineRule="auto"/>
        <w:rPr>
          <w:sz w:val="24"/>
          <w:szCs w:val="24"/>
        </w:rPr>
      </w:pPr>
      <w:r w:rsidRPr="009A62EB">
        <w:rPr>
          <w:sz w:val="24"/>
          <w:szCs w:val="24"/>
        </w:rPr>
        <w:t>Explain the colonists</w:t>
      </w:r>
      <w:r w:rsidR="00B8651D">
        <w:rPr>
          <w:sz w:val="24"/>
          <w:szCs w:val="24"/>
        </w:rPr>
        <w:t>’</w:t>
      </w:r>
      <w:r w:rsidRPr="009A62EB">
        <w:rPr>
          <w:sz w:val="24"/>
          <w:szCs w:val="24"/>
        </w:rPr>
        <w:t xml:space="preserve"> </w:t>
      </w:r>
      <w:r w:rsidR="00B8651D">
        <w:rPr>
          <w:sz w:val="24"/>
          <w:szCs w:val="24"/>
        </w:rPr>
        <w:t>respons</w:t>
      </w:r>
      <w:r w:rsidR="00B8651D" w:rsidRPr="009A62EB">
        <w:rPr>
          <w:sz w:val="24"/>
          <w:szCs w:val="24"/>
        </w:rPr>
        <w:t>e</w:t>
      </w:r>
      <w:r w:rsidR="00B8651D">
        <w:rPr>
          <w:sz w:val="24"/>
          <w:szCs w:val="24"/>
        </w:rPr>
        <w:t>s</w:t>
      </w:r>
      <w:r w:rsidR="00B8651D" w:rsidRPr="009A62EB">
        <w:rPr>
          <w:sz w:val="24"/>
          <w:szCs w:val="24"/>
        </w:rPr>
        <w:t xml:space="preserve"> </w:t>
      </w:r>
      <w:r w:rsidRPr="009A62EB">
        <w:rPr>
          <w:sz w:val="24"/>
          <w:szCs w:val="24"/>
        </w:rPr>
        <w:t xml:space="preserve">to the new </w:t>
      </w:r>
      <w:r w:rsidR="00D712D4" w:rsidRPr="009A62EB">
        <w:rPr>
          <w:sz w:val="24"/>
          <w:szCs w:val="24"/>
        </w:rPr>
        <w:t>a</w:t>
      </w:r>
      <w:r w:rsidRPr="009A62EB">
        <w:rPr>
          <w:sz w:val="24"/>
          <w:szCs w:val="24"/>
        </w:rPr>
        <w:t>cts, and trace the evolutionary process that brought the colonies closer to rebellion.</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ind w:left="432"/>
        <w:rPr>
          <w:b/>
          <w:sz w:val="24"/>
          <w:szCs w:val="24"/>
        </w:rPr>
      </w:pPr>
      <w:r w:rsidRPr="009A62EB">
        <w:rPr>
          <w:b/>
          <w:sz w:val="24"/>
          <w:szCs w:val="24"/>
        </w:rPr>
        <w:t>Objectives</w:t>
      </w:r>
    </w:p>
    <w:p w:rsidR="00A439FE" w:rsidRPr="009A62EB" w:rsidRDefault="00A439FE" w:rsidP="0081296D">
      <w:pPr>
        <w:pStyle w:val="MediumGrid21"/>
        <w:widowControl w:val="0"/>
        <w:numPr>
          <w:ilvl w:val="0"/>
          <w:numId w:val="10"/>
        </w:numPr>
        <w:tabs>
          <w:tab w:val="left" w:pos="993"/>
        </w:tabs>
        <w:spacing w:line="276" w:lineRule="auto"/>
        <w:ind w:left="993" w:hanging="426"/>
        <w:rPr>
          <w:sz w:val="24"/>
          <w:szCs w:val="24"/>
        </w:rPr>
      </w:pPr>
      <w:r w:rsidRPr="009A62EB">
        <w:rPr>
          <w:sz w:val="24"/>
          <w:szCs w:val="24"/>
        </w:rPr>
        <w:t>List the three main reasons why the colonists were so set against the Stamp Act.</w:t>
      </w:r>
    </w:p>
    <w:p w:rsidR="00A439FE" w:rsidRPr="009A62EB" w:rsidRDefault="00A439FE" w:rsidP="0081296D">
      <w:pPr>
        <w:pStyle w:val="MediumGrid21"/>
        <w:widowControl w:val="0"/>
        <w:numPr>
          <w:ilvl w:val="0"/>
          <w:numId w:val="10"/>
        </w:numPr>
        <w:tabs>
          <w:tab w:val="left" w:pos="993"/>
        </w:tabs>
        <w:spacing w:line="276" w:lineRule="auto"/>
        <w:ind w:left="993" w:hanging="426"/>
        <w:rPr>
          <w:sz w:val="24"/>
          <w:szCs w:val="24"/>
        </w:rPr>
      </w:pPr>
      <w:r w:rsidRPr="009A62EB">
        <w:rPr>
          <w:sz w:val="24"/>
          <w:szCs w:val="24"/>
        </w:rPr>
        <w:t>Discuss the actions decided upon by the Stamp Act Congress, and analyze the success of those actions.</w:t>
      </w:r>
    </w:p>
    <w:p w:rsidR="00A439FE" w:rsidRPr="009A62EB" w:rsidRDefault="00A439FE" w:rsidP="0081296D">
      <w:pPr>
        <w:pStyle w:val="MediumGrid21"/>
        <w:widowControl w:val="0"/>
        <w:numPr>
          <w:ilvl w:val="0"/>
          <w:numId w:val="10"/>
        </w:numPr>
        <w:tabs>
          <w:tab w:val="left" w:pos="993"/>
        </w:tabs>
        <w:spacing w:line="276" w:lineRule="auto"/>
        <w:ind w:left="993" w:hanging="426"/>
        <w:rPr>
          <w:sz w:val="24"/>
          <w:szCs w:val="24"/>
        </w:rPr>
      </w:pPr>
      <w:r w:rsidRPr="009A62EB">
        <w:rPr>
          <w:sz w:val="24"/>
          <w:szCs w:val="24"/>
        </w:rPr>
        <w:t>Explain how and why the Stamp Act came to be repealed, and discuss the differences between Parliament’s intentions and the perceptions of the colonists.</w:t>
      </w:r>
    </w:p>
    <w:p w:rsidR="00A439FE" w:rsidRPr="009A62EB" w:rsidRDefault="00A439FE" w:rsidP="00662B28">
      <w:pPr>
        <w:pStyle w:val="MediumGrid21"/>
        <w:widowControl w:val="0"/>
        <w:spacing w:line="276" w:lineRule="auto"/>
        <w:ind w:left="426"/>
        <w:rPr>
          <w:sz w:val="24"/>
          <w:szCs w:val="24"/>
        </w:rPr>
      </w:pPr>
    </w:p>
    <w:p w:rsidR="00A439FE" w:rsidRPr="009A62EB" w:rsidRDefault="00A439FE" w:rsidP="00B8651D">
      <w:pPr>
        <w:pStyle w:val="MediumGrid21"/>
        <w:widowControl w:val="0"/>
        <w:numPr>
          <w:ilvl w:val="1"/>
          <w:numId w:val="40"/>
        </w:numPr>
        <w:tabs>
          <w:tab w:val="left" w:pos="426"/>
        </w:tabs>
        <w:spacing w:line="276" w:lineRule="auto"/>
        <w:rPr>
          <w:sz w:val="24"/>
          <w:szCs w:val="24"/>
        </w:rPr>
      </w:pPr>
      <w:r w:rsidRPr="009A62EB">
        <w:rPr>
          <w:sz w:val="24"/>
          <w:szCs w:val="24"/>
        </w:rPr>
        <w:t>Trace the path to revolution from the Townshend Acts of 1767 to the meeting of the First Continental Congress</w:t>
      </w:r>
      <w:r w:rsidR="00B8651D">
        <w:rPr>
          <w:sz w:val="24"/>
          <w:szCs w:val="24"/>
        </w:rPr>
        <w:t xml:space="preserve"> in 1774</w:t>
      </w:r>
      <w:r w:rsidRPr="009A62EB">
        <w:rPr>
          <w:sz w:val="24"/>
          <w:szCs w:val="24"/>
        </w:rPr>
        <w:t>.</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ind w:left="432"/>
        <w:rPr>
          <w:b/>
          <w:sz w:val="24"/>
          <w:szCs w:val="24"/>
        </w:rPr>
      </w:pPr>
      <w:r w:rsidRPr="009A62EB">
        <w:rPr>
          <w:b/>
          <w:sz w:val="24"/>
          <w:szCs w:val="24"/>
        </w:rPr>
        <w:t>Objectives</w:t>
      </w:r>
    </w:p>
    <w:p w:rsidR="00A439FE" w:rsidRPr="009A62EB" w:rsidRDefault="00A439FE" w:rsidP="0081296D">
      <w:pPr>
        <w:pStyle w:val="MediumGrid21"/>
        <w:widowControl w:val="0"/>
        <w:numPr>
          <w:ilvl w:val="0"/>
          <w:numId w:val="11"/>
        </w:numPr>
        <w:tabs>
          <w:tab w:val="left" w:pos="993"/>
        </w:tabs>
        <w:spacing w:line="276" w:lineRule="auto"/>
        <w:ind w:left="993" w:hanging="426"/>
        <w:rPr>
          <w:sz w:val="24"/>
          <w:szCs w:val="24"/>
        </w:rPr>
      </w:pPr>
      <w:r w:rsidRPr="009A62EB">
        <w:rPr>
          <w:sz w:val="24"/>
          <w:szCs w:val="24"/>
        </w:rPr>
        <w:t>Discuss the Townshend Acts of 1767. Explain their implementation and the reactions in the colonies.</w:t>
      </w:r>
    </w:p>
    <w:p w:rsidR="00A439FE" w:rsidRPr="009A62EB" w:rsidRDefault="00A439FE" w:rsidP="0081296D">
      <w:pPr>
        <w:pStyle w:val="MediumGrid21"/>
        <w:widowControl w:val="0"/>
        <w:numPr>
          <w:ilvl w:val="0"/>
          <w:numId w:val="11"/>
        </w:numPr>
        <w:tabs>
          <w:tab w:val="left" w:pos="993"/>
        </w:tabs>
        <w:spacing w:line="276" w:lineRule="auto"/>
        <w:ind w:left="993" w:hanging="426"/>
        <w:rPr>
          <w:sz w:val="24"/>
          <w:szCs w:val="24"/>
        </w:rPr>
      </w:pPr>
      <w:r w:rsidRPr="009A62EB">
        <w:rPr>
          <w:sz w:val="24"/>
          <w:szCs w:val="24"/>
        </w:rPr>
        <w:t>Explain the significance of the Tea Act of 1773, and describe how its provisions</w:t>
      </w:r>
      <w:r w:rsidR="00E22DD3">
        <w:rPr>
          <w:sz w:val="24"/>
          <w:szCs w:val="24"/>
        </w:rPr>
        <w:t>,</w:t>
      </w:r>
      <w:r w:rsidRPr="009A62EB">
        <w:rPr>
          <w:sz w:val="24"/>
          <w:szCs w:val="24"/>
        </w:rPr>
        <w:t xml:space="preserve"> and the colonists’ reactions to those provisions, led to the Boston Tea Party.</w:t>
      </w:r>
    </w:p>
    <w:p w:rsidR="00A439FE" w:rsidRPr="009A62EB" w:rsidRDefault="00A439FE" w:rsidP="0081296D">
      <w:pPr>
        <w:pStyle w:val="MediumGrid21"/>
        <w:widowControl w:val="0"/>
        <w:numPr>
          <w:ilvl w:val="0"/>
          <w:numId w:val="11"/>
        </w:numPr>
        <w:tabs>
          <w:tab w:val="left" w:pos="993"/>
        </w:tabs>
        <w:spacing w:line="276" w:lineRule="auto"/>
        <w:ind w:left="993" w:hanging="426"/>
        <w:rPr>
          <w:sz w:val="24"/>
          <w:szCs w:val="24"/>
        </w:rPr>
      </w:pPr>
      <w:r w:rsidRPr="009A62EB">
        <w:rPr>
          <w:sz w:val="24"/>
          <w:szCs w:val="24"/>
        </w:rPr>
        <w:t>Describe Parliament’s response to the unrest in Boston and the colonies, and provide an analysis of each act passed as a part of what the colonists called the “Coercive Acts.”</w:t>
      </w:r>
    </w:p>
    <w:p w:rsidR="00A439FE" w:rsidRPr="009A62EB" w:rsidRDefault="00A439FE" w:rsidP="0081296D">
      <w:pPr>
        <w:pStyle w:val="MediumGrid21"/>
        <w:widowControl w:val="0"/>
        <w:numPr>
          <w:ilvl w:val="0"/>
          <w:numId w:val="11"/>
        </w:numPr>
        <w:tabs>
          <w:tab w:val="left" w:pos="993"/>
        </w:tabs>
        <w:spacing w:line="276" w:lineRule="auto"/>
        <w:ind w:left="993" w:hanging="426"/>
        <w:rPr>
          <w:sz w:val="24"/>
          <w:szCs w:val="24"/>
        </w:rPr>
      </w:pPr>
      <w:r w:rsidRPr="009A62EB">
        <w:rPr>
          <w:sz w:val="24"/>
          <w:szCs w:val="24"/>
        </w:rPr>
        <w:t>Explain how and why the First Continental Congress came to meet, and evaluate its effectiveness.</w:t>
      </w:r>
    </w:p>
    <w:p w:rsidR="00A439FE" w:rsidRPr="009A62EB" w:rsidRDefault="00A439FE" w:rsidP="00983D58">
      <w:pPr>
        <w:pStyle w:val="MediumGrid21"/>
        <w:widowControl w:val="0"/>
        <w:spacing w:line="276" w:lineRule="auto"/>
        <w:rPr>
          <w:sz w:val="24"/>
          <w:szCs w:val="24"/>
        </w:rPr>
      </w:pPr>
    </w:p>
    <w:p w:rsidR="00A439FE" w:rsidRPr="009A62EB" w:rsidRDefault="00A439FE" w:rsidP="00B8651D">
      <w:pPr>
        <w:pStyle w:val="MediumGrid21"/>
        <w:widowControl w:val="0"/>
        <w:numPr>
          <w:ilvl w:val="1"/>
          <w:numId w:val="40"/>
        </w:numPr>
        <w:tabs>
          <w:tab w:val="left" w:pos="426"/>
        </w:tabs>
        <w:spacing w:line="276" w:lineRule="auto"/>
        <w:rPr>
          <w:sz w:val="24"/>
          <w:szCs w:val="24"/>
        </w:rPr>
      </w:pPr>
      <w:r w:rsidRPr="009A62EB">
        <w:rPr>
          <w:sz w:val="24"/>
          <w:szCs w:val="24"/>
        </w:rPr>
        <w:lastRenderedPageBreak/>
        <w:t xml:space="preserve">Explain how the American Revolution </w:t>
      </w:r>
      <w:r w:rsidR="00B8651D">
        <w:rPr>
          <w:sz w:val="24"/>
          <w:szCs w:val="24"/>
        </w:rPr>
        <w:t xml:space="preserve">finally </w:t>
      </w:r>
      <w:r w:rsidRPr="009A62EB">
        <w:rPr>
          <w:sz w:val="24"/>
          <w:szCs w:val="24"/>
        </w:rPr>
        <w:t>began, and describe the first battles of the conflict.</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ind w:left="432"/>
        <w:rPr>
          <w:b/>
          <w:sz w:val="24"/>
          <w:szCs w:val="24"/>
        </w:rPr>
      </w:pPr>
      <w:r w:rsidRPr="009A62EB">
        <w:rPr>
          <w:b/>
          <w:sz w:val="24"/>
          <w:szCs w:val="24"/>
        </w:rPr>
        <w:t>Objectives</w:t>
      </w:r>
    </w:p>
    <w:p w:rsidR="00A439FE" w:rsidRPr="009A62EB" w:rsidRDefault="00A439FE" w:rsidP="0081296D">
      <w:pPr>
        <w:pStyle w:val="MediumGrid21"/>
        <w:widowControl w:val="0"/>
        <w:numPr>
          <w:ilvl w:val="0"/>
          <w:numId w:val="13"/>
        </w:numPr>
        <w:tabs>
          <w:tab w:val="left" w:pos="993"/>
        </w:tabs>
        <w:spacing w:line="276" w:lineRule="auto"/>
        <w:ind w:left="993" w:hanging="426"/>
        <w:rPr>
          <w:sz w:val="24"/>
          <w:szCs w:val="24"/>
        </w:rPr>
      </w:pPr>
      <w:r w:rsidRPr="009A62EB">
        <w:rPr>
          <w:sz w:val="24"/>
          <w:szCs w:val="24"/>
        </w:rPr>
        <w:t>Describe the actions taken by the colonists to establish and provision a colonial militia, and explain Britain’s actions in trying to contain the situation.</w:t>
      </w:r>
    </w:p>
    <w:p w:rsidR="00A439FE" w:rsidRPr="009A62EB" w:rsidRDefault="00A439FE" w:rsidP="0081296D">
      <w:pPr>
        <w:pStyle w:val="MediumGrid21"/>
        <w:widowControl w:val="0"/>
        <w:numPr>
          <w:ilvl w:val="0"/>
          <w:numId w:val="13"/>
        </w:numPr>
        <w:tabs>
          <w:tab w:val="left" w:pos="993"/>
        </w:tabs>
        <w:spacing w:line="276" w:lineRule="auto"/>
        <w:ind w:left="993" w:hanging="426"/>
        <w:rPr>
          <w:sz w:val="24"/>
          <w:szCs w:val="24"/>
        </w:rPr>
      </w:pPr>
      <w:r w:rsidRPr="009A62EB">
        <w:rPr>
          <w:sz w:val="24"/>
          <w:szCs w:val="24"/>
        </w:rPr>
        <w:t>Discuss the meeting of the Second Continental Congress, and list the important decisions it made.</w:t>
      </w:r>
    </w:p>
    <w:p w:rsidR="00A439FE" w:rsidRPr="009A62EB" w:rsidRDefault="00A439FE" w:rsidP="0081296D">
      <w:pPr>
        <w:pStyle w:val="MediumGrid21"/>
        <w:widowControl w:val="0"/>
        <w:numPr>
          <w:ilvl w:val="0"/>
          <w:numId w:val="13"/>
        </w:numPr>
        <w:tabs>
          <w:tab w:val="left" w:pos="993"/>
        </w:tabs>
        <w:spacing w:line="276" w:lineRule="auto"/>
        <w:ind w:left="993" w:hanging="426"/>
        <w:rPr>
          <w:sz w:val="24"/>
          <w:szCs w:val="24"/>
        </w:rPr>
      </w:pPr>
      <w:r w:rsidRPr="009A62EB">
        <w:rPr>
          <w:sz w:val="24"/>
          <w:szCs w:val="24"/>
        </w:rPr>
        <w:t>Analyze the significance of the Battle of Bunker Hill.</w:t>
      </w:r>
    </w:p>
    <w:p w:rsidR="00AE5430" w:rsidRPr="009A62EB" w:rsidRDefault="00AE5430" w:rsidP="00FD68ED">
      <w:pPr>
        <w:pStyle w:val="MediumGrid21"/>
        <w:widowControl w:val="0"/>
        <w:spacing w:line="276" w:lineRule="auto"/>
        <w:rPr>
          <w:sz w:val="24"/>
          <w:szCs w:val="24"/>
        </w:rPr>
      </w:pPr>
    </w:p>
    <w:p w:rsidR="0010232E" w:rsidRPr="00D6415E" w:rsidRDefault="0010232E" w:rsidP="00D6415E">
      <w:pPr>
        <w:widowControl w:val="0"/>
        <w:spacing w:after="0"/>
        <w:rPr>
          <w:b/>
          <w:sz w:val="28"/>
          <w:szCs w:val="28"/>
        </w:rPr>
      </w:pPr>
      <w:r w:rsidRPr="00D6415E">
        <w:rPr>
          <w:b/>
          <w:sz w:val="28"/>
          <w:szCs w:val="28"/>
        </w:rPr>
        <w:t>Chapter Summary</w:t>
      </w:r>
    </w:p>
    <w:p w:rsidR="00AE5430" w:rsidRPr="00FD68ED" w:rsidRDefault="00AE5430" w:rsidP="00983D58">
      <w:pPr>
        <w:pStyle w:val="MediumGrid21"/>
        <w:widowControl w:val="0"/>
        <w:spacing w:line="276" w:lineRule="auto"/>
        <w:rPr>
          <w:smallCaps/>
          <w:sz w:val="24"/>
          <w:szCs w:val="24"/>
        </w:rPr>
      </w:pPr>
    </w:p>
    <w:p w:rsidR="00B65280" w:rsidRDefault="00AE5430" w:rsidP="00983D58">
      <w:pPr>
        <w:widowControl w:val="0"/>
        <w:spacing w:after="0"/>
        <w:rPr>
          <w:sz w:val="24"/>
          <w:szCs w:val="24"/>
        </w:rPr>
      </w:pPr>
      <w:r w:rsidRPr="009A62EB">
        <w:rPr>
          <w:sz w:val="24"/>
          <w:szCs w:val="24"/>
        </w:rPr>
        <w:t>Less than fifteen years after fighting side by side in one war, the British and their colonial subjects w</w:t>
      </w:r>
      <w:r w:rsidR="00747CCB">
        <w:rPr>
          <w:sz w:val="24"/>
          <w:szCs w:val="24"/>
        </w:rPr>
        <w:t>ere</w:t>
      </w:r>
      <w:r w:rsidRPr="009A62EB">
        <w:rPr>
          <w:sz w:val="24"/>
          <w:szCs w:val="24"/>
        </w:rPr>
        <w:t xml:space="preserve"> soon </w:t>
      </w:r>
      <w:r w:rsidR="006F17B4">
        <w:rPr>
          <w:sz w:val="24"/>
          <w:szCs w:val="24"/>
        </w:rPr>
        <w:t xml:space="preserve">to </w:t>
      </w:r>
      <w:r w:rsidRPr="009A62EB">
        <w:rPr>
          <w:sz w:val="24"/>
          <w:szCs w:val="24"/>
        </w:rPr>
        <w:t xml:space="preserve">be at war </w:t>
      </w:r>
      <w:r w:rsidRPr="00BF0DCD">
        <w:rPr>
          <w:sz w:val="24"/>
          <w:szCs w:val="24"/>
        </w:rPr>
        <w:t xml:space="preserve">with </w:t>
      </w:r>
      <w:r w:rsidRPr="009A62EB">
        <w:rPr>
          <w:sz w:val="24"/>
          <w:szCs w:val="24"/>
        </w:rPr>
        <w:t xml:space="preserve">each other. </w:t>
      </w:r>
      <w:r w:rsidR="00A65F05">
        <w:rPr>
          <w:sz w:val="24"/>
          <w:szCs w:val="24"/>
        </w:rPr>
        <w:t xml:space="preserve">Britain </w:t>
      </w:r>
      <w:r w:rsidR="00C74116">
        <w:rPr>
          <w:sz w:val="24"/>
          <w:szCs w:val="24"/>
        </w:rPr>
        <w:t xml:space="preserve">began its attempts to rein in the colonies in 1760, shortly before the end of the war with France. In that year, the Privy Council, which advised the Crown on various matters, issued the “Orders in Council,” which required absentee officials to occupy their posts instead of collecting the salary and then paying a substitute to occupy the post. </w:t>
      </w:r>
    </w:p>
    <w:p w:rsidR="00B65280" w:rsidRDefault="00B65280" w:rsidP="00983D58">
      <w:pPr>
        <w:widowControl w:val="0"/>
        <w:spacing w:after="0"/>
        <w:rPr>
          <w:sz w:val="24"/>
          <w:szCs w:val="24"/>
        </w:rPr>
      </w:pPr>
    </w:p>
    <w:p w:rsidR="00AE5430" w:rsidRPr="009A62EB" w:rsidRDefault="00AE5430" w:rsidP="00983D58">
      <w:pPr>
        <w:widowControl w:val="0"/>
        <w:spacing w:after="0"/>
        <w:rPr>
          <w:sz w:val="24"/>
          <w:szCs w:val="24"/>
        </w:rPr>
      </w:pPr>
      <w:r w:rsidRPr="009A62EB">
        <w:rPr>
          <w:sz w:val="24"/>
          <w:szCs w:val="24"/>
        </w:rPr>
        <w:t xml:space="preserve">From the moment Britain enacted the Proclamation of 1763, an attempt to limit American expansion to the west, it was inevitable that the </w:t>
      </w:r>
      <w:r w:rsidR="006F17B4">
        <w:rPr>
          <w:sz w:val="24"/>
          <w:szCs w:val="24"/>
        </w:rPr>
        <w:t>m</w:t>
      </w:r>
      <w:r w:rsidRPr="009A62EB">
        <w:rPr>
          <w:sz w:val="24"/>
          <w:szCs w:val="24"/>
        </w:rPr>
        <w:t xml:space="preserve">other </w:t>
      </w:r>
      <w:r w:rsidR="006F17B4">
        <w:rPr>
          <w:sz w:val="24"/>
          <w:szCs w:val="24"/>
        </w:rPr>
        <w:t>c</w:t>
      </w:r>
      <w:r w:rsidRPr="009A62EB">
        <w:rPr>
          <w:sz w:val="24"/>
          <w:szCs w:val="24"/>
        </w:rPr>
        <w:t xml:space="preserve">ountry and her self-sufficient “children” in the colonies were headed for a family breakup. Even more controversial </w:t>
      </w:r>
      <w:r w:rsidRPr="00A26B5A">
        <w:rPr>
          <w:sz w:val="24"/>
          <w:szCs w:val="24"/>
        </w:rPr>
        <w:t>were continued</w:t>
      </w:r>
      <w:r w:rsidRPr="009A62EB">
        <w:rPr>
          <w:sz w:val="24"/>
          <w:szCs w:val="24"/>
        </w:rPr>
        <w:t xml:space="preserve"> British attempts to gain revenue from the colonies, usually in the form of taxes.</w:t>
      </w:r>
    </w:p>
    <w:p w:rsidR="00AE5430" w:rsidRDefault="00AE5430" w:rsidP="00983D58">
      <w:pPr>
        <w:widowControl w:val="0"/>
        <w:spacing w:after="0"/>
        <w:rPr>
          <w:sz w:val="24"/>
          <w:szCs w:val="24"/>
        </w:rPr>
      </w:pPr>
    </w:p>
    <w:p w:rsidR="00EF5699" w:rsidRDefault="00200B62" w:rsidP="00983D58">
      <w:pPr>
        <w:widowControl w:val="0"/>
        <w:spacing w:after="0"/>
        <w:rPr>
          <w:sz w:val="24"/>
          <w:szCs w:val="24"/>
        </w:rPr>
      </w:pPr>
      <w:r>
        <w:rPr>
          <w:sz w:val="24"/>
          <w:szCs w:val="24"/>
        </w:rPr>
        <w:t xml:space="preserve">George </w:t>
      </w:r>
      <w:r w:rsidR="00EF5699">
        <w:rPr>
          <w:sz w:val="24"/>
          <w:szCs w:val="24"/>
        </w:rPr>
        <w:t>Grenville, who became England’s prime minister in 1763, convinced Parliament to pass several specific acts in the 1760s that significantly increased the Crown’s interference in the economy of its colonies</w:t>
      </w:r>
      <w:r w:rsidR="00315D99">
        <w:rPr>
          <w:sz w:val="24"/>
          <w:szCs w:val="24"/>
        </w:rPr>
        <w:t>. It was these revenue acts as much as anything else that signaled the end of salutary neglect.</w:t>
      </w:r>
      <w:r>
        <w:rPr>
          <w:sz w:val="24"/>
          <w:szCs w:val="24"/>
        </w:rPr>
        <w:t xml:space="preserve"> The first of these acts was the Sugar Act of 1764</w:t>
      </w:r>
      <w:r w:rsidR="00752203">
        <w:rPr>
          <w:sz w:val="24"/>
          <w:szCs w:val="24"/>
        </w:rPr>
        <w:t>, which was technically a cut in taxes on molasses and sugar brought into the colonies from non-British colonies in the West Indies</w:t>
      </w:r>
      <w:r>
        <w:rPr>
          <w:sz w:val="24"/>
          <w:szCs w:val="24"/>
        </w:rPr>
        <w:t>. The next</w:t>
      </w:r>
      <w:r w:rsidR="00022E57">
        <w:rPr>
          <w:sz w:val="24"/>
          <w:szCs w:val="24"/>
        </w:rPr>
        <w:t xml:space="preserve"> intrusive act, the Quartering </w:t>
      </w:r>
      <w:r w:rsidR="00DD6FEC">
        <w:rPr>
          <w:sz w:val="24"/>
          <w:szCs w:val="24"/>
        </w:rPr>
        <w:t>Act of 1765, required the colonies to feed and house British troops stationed in their territory. Most disruptive of all, however</w:t>
      </w:r>
      <w:r w:rsidR="00D80DA0">
        <w:rPr>
          <w:sz w:val="24"/>
          <w:szCs w:val="24"/>
        </w:rPr>
        <w:t>, was the Stamp Act, which mandated the use of stamped paper for all official papers.</w:t>
      </w:r>
    </w:p>
    <w:p w:rsidR="00EF5699" w:rsidRPr="009A62EB" w:rsidRDefault="00EF5699" w:rsidP="00983D58">
      <w:pPr>
        <w:widowControl w:val="0"/>
        <w:spacing w:after="0"/>
        <w:rPr>
          <w:sz w:val="24"/>
          <w:szCs w:val="24"/>
        </w:rPr>
      </w:pPr>
    </w:p>
    <w:p w:rsidR="00AE5430" w:rsidRPr="009A62EB" w:rsidRDefault="00AE5430" w:rsidP="00983D58">
      <w:pPr>
        <w:widowControl w:val="0"/>
        <w:spacing w:after="0"/>
        <w:rPr>
          <w:sz w:val="24"/>
          <w:szCs w:val="24"/>
        </w:rPr>
      </w:pPr>
      <w:r w:rsidRPr="009A62EB">
        <w:rPr>
          <w:sz w:val="24"/>
          <w:szCs w:val="24"/>
        </w:rPr>
        <w:t xml:space="preserve">Indeed, British tax policies proved to be a major cause of mayhem in the colonies. Resistance to the taxes manifested in the form of early, tentative coordinated responses such as the Stamp Act Congress. Across the colonies, men and women protested by rioting and boycotting British products. </w:t>
      </w:r>
      <w:r w:rsidRPr="002C02E0">
        <w:rPr>
          <w:sz w:val="24"/>
          <w:szCs w:val="24"/>
        </w:rPr>
        <w:t>A large portion of colonists, however, did not participate</w:t>
      </w:r>
      <w:r w:rsidRPr="009A62EB">
        <w:rPr>
          <w:sz w:val="24"/>
          <w:szCs w:val="24"/>
        </w:rPr>
        <w:t xml:space="preserve">. Nevertheless, </w:t>
      </w:r>
      <w:r w:rsidR="00EC1A09" w:rsidRPr="009A62EB">
        <w:rPr>
          <w:sz w:val="24"/>
          <w:szCs w:val="24"/>
        </w:rPr>
        <w:t>e</w:t>
      </w:r>
      <w:r w:rsidRPr="009A62EB">
        <w:rPr>
          <w:sz w:val="24"/>
          <w:szCs w:val="24"/>
        </w:rPr>
        <w:t xml:space="preserve">nough people did participate </w:t>
      </w:r>
      <w:r w:rsidR="008B1FA6" w:rsidRPr="002C02E0">
        <w:rPr>
          <w:sz w:val="24"/>
          <w:szCs w:val="24"/>
        </w:rPr>
        <w:t>in the resistance against the taxes</w:t>
      </w:r>
      <w:r w:rsidR="008B1FA6">
        <w:rPr>
          <w:sz w:val="24"/>
          <w:szCs w:val="24"/>
        </w:rPr>
        <w:t xml:space="preserve"> so </w:t>
      </w:r>
      <w:r w:rsidRPr="009A62EB">
        <w:rPr>
          <w:sz w:val="24"/>
          <w:szCs w:val="24"/>
        </w:rPr>
        <w:t>that the boycotts forced cash-strapped England to r</w:t>
      </w:r>
      <w:r w:rsidR="00FD68ED">
        <w:rPr>
          <w:sz w:val="24"/>
          <w:szCs w:val="24"/>
        </w:rPr>
        <w:t>epeal the act.</w:t>
      </w:r>
    </w:p>
    <w:p w:rsidR="00AE5430" w:rsidRPr="009A62EB" w:rsidRDefault="00AE5430" w:rsidP="00983D58">
      <w:pPr>
        <w:widowControl w:val="0"/>
        <w:spacing w:after="0"/>
        <w:rPr>
          <w:sz w:val="24"/>
          <w:szCs w:val="24"/>
        </w:rPr>
      </w:pPr>
    </w:p>
    <w:p w:rsidR="00AE5430" w:rsidRPr="009A62EB" w:rsidRDefault="00AE5430" w:rsidP="00983D58">
      <w:pPr>
        <w:widowControl w:val="0"/>
        <w:spacing w:after="0"/>
        <w:rPr>
          <w:sz w:val="24"/>
          <w:szCs w:val="24"/>
        </w:rPr>
      </w:pPr>
      <w:r w:rsidRPr="009A62EB">
        <w:rPr>
          <w:sz w:val="24"/>
          <w:szCs w:val="24"/>
        </w:rPr>
        <w:lastRenderedPageBreak/>
        <w:t xml:space="preserve">The lessening of tensions that followed </w:t>
      </w:r>
      <w:r w:rsidR="00792618">
        <w:rPr>
          <w:sz w:val="24"/>
          <w:szCs w:val="24"/>
        </w:rPr>
        <w:t>turned out to</w:t>
      </w:r>
      <w:r w:rsidRPr="009A62EB">
        <w:rPr>
          <w:sz w:val="24"/>
          <w:szCs w:val="24"/>
        </w:rPr>
        <w:t xml:space="preserve"> be the calm before the coming storm of revolution. Charles Townshend, the British official in charge of financial policies, levied a series of taxes of the colonies, provoking renewed disorder. Tensions lead to violence in the Boston Massacre. From that city, committees of correspondence </w:t>
      </w:r>
      <w:r w:rsidR="00837C4D">
        <w:rPr>
          <w:sz w:val="24"/>
          <w:szCs w:val="24"/>
        </w:rPr>
        <w:t xml:space="preserve">were </w:t>
      </w:r>
      <w:r w:rsidRPr="009A62EB">
        <w:rPr>
          <w:sz w:val="24"/>
          <w:szCs w:val="24"/>
        </w:rPr>
        <w:t>organize</w:t>
      </w:r>
      <w:r w:rsidR="00837C4D">
        <w:rPr>
          <w:sz w:val="24"/>
          <w:szCs w:val="24"/>
        </w:rPr>
        <w:t>d</w:t>
      </w:r>
      <w:r w:rsidRPr="009A62EB">
        <w:rPr>
          <w:sz w:val="24"/>
          <w:szCs w:val="24"/>
        </w:rPr>
        <w:t>, first at the local and then at the colonial level. Despite the growing resistance, many Americans, the soon-to-be loyalists, disapproved of disobedience to the crown. Britain reacted to the continued turmoil by rescinding all taxes except a tax on tea. Bostonians responded by symbolically and publically dumping imported tea into the harbor. The British, in turn, severely came down on the port city and the colony of Massachusetts. The newly imposed Coercive Acts, along with the subsequent Quebec Act, spurred the creation of unified American movement. At the First Continental Congress, an illegal meeting according to the English, the policy of pursuing autonomy within the empire resulted.</w:t>
      </w:r>
    </w:p>
    <w:p w:rsidR="00AE5430" w:rsidRPr="009A62EB" w:rsidRDefault="00AE5430" w:rsidP="00983D58">
      <w:pPr>
        <w:widowControl w:val="0"/>
        <w:spacing w:after="0"/>
        <w:rPr>
          <w:sz w:val="24"/>
          <w:szCs w:val="24"/>
        </w:rPr>
      </w:pPr>
    </w:p>
    <w:p w:rsidR="00AE5430" w:rsidRPr="009A62EB" w:rsidRDefault="00AE5430" w:rsidP="00983D58">
      <w:pPr>
        <w:widowControl w:val="0"/>
        <w:spacing w:after="0"/>
        <w:rPr>
          <w:sz w:val="24"/>
          <w:szCs w:val="24"/>
        </w:rPr>
      </w:pPr>
      <w:r w:rsidRPr="009A62EB">
        <w:rPr>
          <w:sz w:val="24"/>
          <w:szCs w:val="24"/>
        </w:rPr>
        <w:t xml:space="preserve">The heavy-handedness of the British in their occupation of Boston influenced surrounding communities in their efforts to stockpile weapons, a practice soon imitated in other colonies. After earlier creating defensible positions within the city, the British marched out of the city with the mission to </w:t>
      </w:r>
      <w:r w:rsidR="001020EE">
        <w:rPr>
          <w:sz w:val="24"/>
          <w:szCs w:val="24"/>
        </w:rPr>
        <w:t>capture</w:t>
      </w:r>
      <w:r w:rsidR="00C011F7">
        <w:rPr>
          <w:sz w:val="24"/>
          <w:szCs w:val="24"/>
        </w:rPr>
        <w:t xml:space="preserve"> the military </w:t>
      </w:r>
      <w:r w:rsidR="001020EE">
        <w:rPr>
          <w:sz w:val="24"/>
          <w:szCs w:val="24"/>
        </w:rPr>
        <w:t>supplies</w:t>
      </w:r>
      <w:r w:rsidRPr="009A62EB">
        <w:rPr>
          <w:sz w:val="24"/>
          <w:szCs w:val="24"/>
        </w:rPr>
        <w:t xml:space="preserve">, resulting in the clashes at Lexington and Concord. The Second Continental Congress responded by creating an army and appointing a </w:t>
      </w:r>
      <w:r w:rsidR="0043217D">
        <w:rPr>
          <w:sz w:val="24"/>
          <w:szCs w:val="24"/>
        </w:rPr>
        <w:t>general</w:t>
      </w:r>
      <w:r w:rsidRPr="009A62EB">
        <w:rPr>
          <w:sz w:val="24"/>
          <w:szCs w:val="24"/>
        </w:rPr>
        <w:t>, George Washington. Before he could assume control, the colonists fought their first major battle against the British, the Battle of Bunker Hill, in Boston. When the first military confrontations took place, the British realized that the rebellion was much more widespread than they had assumed. Now they knew that a full military conflict had commenced.</w:t>
      </w:r>
    </w:p>
    <w:p w:rsidR="00AE5430" w:rsidRPr="009A62EB" w:rsidRDefault="00AE5430" w:rsidP="00983D58">
      <w:pPr>
        <w:widowControl w:val="0"/>
        <w:spacing w:after="0"/>
        <w:rPr>
          <w:sz w:val="24"/>
          <w:szCs w:val="24"/>
        </w:rPr>
      </w:pPr>
    </w:p>
    <w:p w:rsidR="00A439FE" w:rsidRPr="00D6415E" w:rsidRDefault="00A439FE" w:rsidP="00D6415E">
      <w:pPr>
        <w:widowControl w:val="0"/>
        <w:spacing w:after="0"/>
        <w:rPr>
          <w:b/>
          <w:sz w:val="28"/>
          <w:szCs w:val="28"/>
        </w:rPr>
      </w:pPr>
      <w:r w:rsidRPr="00D6415E">
        <w:rPr>
          <w:b/>
          <w:sz w:val="28"/>
          <w:szCs w:val="28"/>
        </w:rPr>
        <w:t>Chapter Outline</w:t>
      </w:r>
    </w:p>
    <w:p w:rsidR="00A439FE" w:rsidRPr="009A62EB" w:rsidRDefault="00A439FE" w:rsidP="00983D58">
      <w:pPr>
        <w:pStyle w:val="MediumGrid21"/>
        <w:widowControl w:val="0"/>
        <w:spacing w:line="276" w:lineRule="auto"/>
        <w:rPr>
          <w:sz w:val="24"/>
          <w:szCs w:val="24"/>
        </w:rPr>
      </w:pPr>
    </w:p>
    <w:p w:rsidR="00A439FE" w:rsidRPr="009A62EB" w:rsidRDefault="00B87B7F" w:rsidP="00B87B7F">
      <w:pPr>
        <w:pStyle w:val="MediumGrid21"/>
        <w:widowControl w:val="0"/>
        <w:spacing w:line="276" w:lineRule="auto"/>
        <w:rPr>
          <w:sz w:val="24"/>
          <w:szCs w:val="24"/>
        </w:rPr>
      </w:pPr>
      <w:r>
        <w:rPr>
          <w:sz w:val="24"/>
          <w:szCs w:val="24"/>
        </w:rPr>
        <w:t xml:space="preserve">I. </w:t>
      </w:r>
      <w:r w:rsidR="00A439FE" w:rsidRPr="009A62EB">
        <w:rPr>
          <w:sz w:val="24"/>
          <w:szCs w:val="24"/>
        </w:rPr>
        <w:t>British Attempts to Rein in the Colonies</w:t>
      </w:r>
    </w:p>
    <w:p w:rsidR="00A439FE" w:rsidRPr="009A62EB" w:rsidRDefault="00A439FE" w:rsidP="00B87B7F">
      <w:pPr>
        <w:pStyle w:val="MediumGrid21"/>
        <w:widowControl w:val="0"/>
        <w:numPr>
          <w:ilvl w:val="1"/>
          <w:numId w:val="6"/>
        </w:numPr>
        <w:tabs>
          <w:tab w:val="left" w:pos="567"/>
        </w:tabs>
        <w:spacing w:line="276" w:lineRule="auto"/>
        <w:ind w:left="567"/>
        <w:rPr>
          <w:sz w:val="24"/>
          <w:szCs w:val="24"/>
        </w:rPr>
      </w:pPr>
      <w:r w:rsidRPr="009A62EB">
        <w:rPr>
          <w:sz w:val="24"/>
          <w:szCs w:val="24"/>
        </w:rPr>
        <w:t>Tightening Control</w:t>
      </w:r>
    </w:p>
    <w:p w:rsidR="00A439FE" w:rsidRPr="009A62EB" w:rsidRDefault="00A439FE" w:rsidP="00B87B7F">
      <w:pPr>
        <w:pStyle w:val="MediumGrid21"/>
        <w:widowControl w:val="0"/>
        <w:numPr>
          <w:ilvl w:val="1"/>
          <w:numId w:val="6"/>
        </w:numPr>
        <w:tabs>
          <w:tab w:val="left" w:pos="567"/>
        </w:tabs>
        <w:spacing w:line="276" w:lineRule="auto"/>
        <w:ind w:left="567"/>
        <w:rPr>
          <w:sz w:val="24"/>
          <w:szCs w:val="24"/>
        </w:rPr>
      </w:pPr>
      <w:r w:rsidRPr="009A62EB">
        <w:rPr>
          <w:sz w:val="24"/>
          <w:szCs w:val="24"/>
        </w:rPr>
        <w:t>Limiting Settlement</w:t>
      </w:r>
    </w:p>
    <w:p w:rsidR="00A439FE" w:rsidRPr="009A62EB" w:rsidRDefault="00A439FE" w:rsidP="00B87B7F">
      <w:pPr>
        <w:pStyle w:val="MediumGrid21"/>
        <w:widowControl w:val="0"/>
        <w:numPr>
          <w:ilvl w:val="1"/>
          <w:numId w:val="6"/>
        </w:numPr>
        <w:tabs>
          <w:tab w:val="left" w:pos="567"/>
        </w:tabs>
        <w:spacing w:line="276" w:lineRule="auto"/>
        <w:ind w:left="567"/>
        <w:rPr>
          <w:sz w:val="24"/>
          <w:szCs w:val="24"/>
        </w:rPr>
      </w:pPr>
      <w:r w:rsidRPr="009A62EB">
        <w:rPr>
          <w:sz w:val="24"/>
          <w:szCs w:val="24"/>
        </w:rPr>
        <w:t>Raising Revenue</w:t>
      </w:r>
    </w:p>
    <w:p w:rsidR="00A439FE" w:rsidRPr="009A62EB" w:rsidRDefault="00B87B7F" w:rsidP="00B87B7F">
      <w:pPr>
        <w:pStyle w:val="MediumGrid21"/>
        <w:widowControl w:val="0"/>
        <w:spacing w:line="276" w:lineRule="auto"/>
        <w:rPr>
          <w:sz w:val="24"/>
          <w:szCs w:val="24"/>
        </w:rPr>
      </w:pPr>
      <w:r>
        <w:rPr>
          <w:sz w:val="24"/>
          <w:szCs w:val="24"/>
        </w:rPr>
        <w:t xml:space="preserve">II. </w:t>
      </w:r>
      <w:r w:rsidR="00A439FE" w:rsidRPr="009A62EB">
        <w:rPr>
          <w:sz w:val="24"/>
          <w:szCs w:val="24"/>
        </w:rPr>
        <w:t>Beginnings of American Resistance</w:t>
      </w:r>
    </w:p>
    <w:p w:rsidR="00A439FE" w:rsidRPr="009A62EB" w:rsidRDefault="002C02E0" w:rsidP="00B87B7F">
      <w:pPr>
        <w:pStyle w:val="MediumGrid21"/>
        <w:widowControl w:val="0"/>
        <w:numPr>
          <w:ilvl w:val="1"/>
          <w:numId w:val="36"/>
        </w:numPr>
        <w:tabs>
          <w:tab w:val="left" w:pos="567"/>
        </w:tabs>
        <w:spacing w:line="276" w:lineRule="auto"/>
        <w:ind w:left="567" w:hanging="425"/>
        <w:rPr>
          <w:sz w:val="24"/>
          <w:szCs w:val="24"/>
        </w:rPr>
      </w:pPr>
      <w:r>
        <w:rPr>
          <w:sz w:val="24"/>
          <w:szCs w:val="24"/>
        </w:rPr>
        <w:t>T</w:t>
      </w:r>
      <w:r w:rsidR="00A439FE" w:rsidRPr="009A62EB">
        <w:rPr>
          <w:sz w:val="24"/>
          <w:szCs w:val="24"/>
        </w:rPr>
        <w:t>he Stamp Act Congress</w:t>
      </w:r>
    </w:p>
    <w:p w:rsidR="00A439FE" w:rsidRPr="009A62EB" w:rsidRDefault="00A439FE" w:rsidP="00B87B7F">
      <w:pPr>
        <w:pStyle w:val="MediumGrid21"/>
        <w:widowControl w:val="0"/>
        <w:numPr>
          <w:ilvl w:val="1"/>
          <w:numId w:val="36"/>
        </w:numPr>
        <w:tabs>
          <w:tab w:val="left" w:pos="567"/>
        </w:tabs>
        <w:spacing w:line="276" w:lineRule="auto"/>
        <w:ind w:left="567"/>
        <w:rPr>
          <w:sz w:val="24"/>
          <w:szCs w:val="24"/>
        </w:rPr>
      </w:pPr>
      <w:r w:rsidRPr="009A62EB">
        <w:rPr>
          <w:sz w:val="24"/>
          <w:szCs w:val="24"/>
        </w:rPr>
        <w:t>Boycotts</w:t>
      </w:r>
    </w:p>
    <w:p w:rsidR="00A439FE" w:rsidRPr="009A62EB" w:rsidRDefault="00A439FE" w:rsidP="00B87B7F">
      <w:pPr>
        <w:pStyle w:val="MediumGrid21"/>
        <w:widowControl w:val="0"/>
        <w:numPr>
          <w:ilvl w:val="1"/>
          <w:numId w:val="36"/>
        </w:numPr>
        <w:tabs>
          <w:tab w:val="left" w:pos="567"/>
        </w:tabs>
        <w:spacing w:line="276" w:lineRule="auto"/>
        <w:ind w:left="567"/>
        <w:rPr>
          <w:sz w:val="24"/>
          <w:szCs w:val="24"/>
        </w:rPr>
      </w:pPr>
      <w:r w:rsidRPr="009A62EB">
        <w:rPr>
          <w:sz w:val="24"/>
          <w:szCs w:val="24"/>
        </w:rPr>
        <w:t>Rioting</w:t>
      </w:r>
    </w:p>
    <w:p w:rsidR="00A439FE" w:rsidRPr="009A62EB" w:rsidRDefault="00A439FE" w:rsidP="00B87B7F">
      <w:pPr>
        <w:pStyle w:val="MediumGrid21"/>
        <w:widowControl w:val="0"/>
        <w:numPr>
          <w:ilvl w:val="1"/>
          <w:numId w:val="36"/>
        </w:numPr>
        <w:tabs>
          <w:tab w:val="left" w:pos="567"/>
        </w:tabs>
        <w:spacing w:line="276" w:lineRule="auto"/>
        <w:ind w:left="567"/>
        <w:rPr>
          <w:sz w:val="24"/>
          <w:szCs w:val="24"/>
        </w:rPr>
      </w:pPr>
      <w:r w:rsidRPr="009A62EB">
        <w:rPr>
          <w:sz w:val="24"/>
          <w:szCs w:val="24"/>
        </w:rPr>
        <w:t>Ideological Opposition</w:t>
      </w:r>
    </w:p>
    <w:p w:rsidR="00A439FE" w:rsidRPr="009A62EB" w:rsidRDefault="00A439FE" w:rsidP="00B87B7F">
      <w:pPr>
        <w:pStyle w:val="MediumGrid21"/>
        <w:widowControl w:val="0"/>
        <w:numPr>
          <w:ilvl w:val="1"/>
          <w:numId w:val="36"/>
        </w:numPr>
        <w:tabs>
          <w:tab w:val="left" w:pos="567"/>
        </w:tabs>
        <w:spacing w:line="276" w:lineRule="auto"/>
        <w:ind w:left="567"/>
        <w:rPr>
          <w:sz w:val="24"/>
          <w:szCs w:val="24"/>
        </w:rPr>
      </w:pPr>
      <w:r w:rsidRPr="009A62EB">
        <w:rPr>
          <w:sz w:val="24"/>
          <w:szCs w:val="24"/>
        </w:rPr>
        <w:t>Opposition to the Opposition</w:t>
      </w:r>
    </w:p>
    <w:p w:rsidR="00A439FE" w:rsidRPr="009A62EB" w:rsidRDefault="00A439FE" w:rsidP="00B87B7F">
      <w:pPr>
        <w:pStyle w:val="MediumGrid21"/>
        <w:widowControl w:val="0"/>
        <w:numPr>
          <w:ilvl w:val="1"/>
          <w:numId w:val="36"/>
        </w:numPr>
        <w:tabs>
          <w:tab w:val="left" w:pos="567"/>
        </w:tabs>
        <w:spacing w:line="276" w:lineRule="auto"/>
        <w:ind w:left="567"/>
        <w:rPr>
          <w:sz w:val="24"/>
          <w:szCs w:val="24"/>
        </w:rPr>
      </w:pPr>
      <w:r w:rsidRPr="009A62EB">
        <w:rPr>
          <w:sz w:val="24"/>
          <w:szCs w:val="24"/>
        </w:rPr>
        <w:t>Repeal of the Stamp Act</w:t>
      </w:r>
    </w:p>
    <w:p w:rsidR="00A439FE" w:rsidRPr="00A220B9" w:rsidRDefault="00B87B7F" w:rsidP="00B87B7F">
      <w:pPr>
        <w:pStyle w:val="MediumGrid21"/>
        <w:widowControl w:val="0"/>
        <w:spacing w:line="276" w:lineRule="auto"/>
        <w:rPr>
          <w:sz w:val="24"/>
          <w:szCs w:val="24"/>
        </w:rPr>
      </w:pPr>
      <w:r>
        <w:rPr>
          <w:sz w:val="24"/>
          <w:szCs w:val="24"/>
        </w:rPr>
        <w:t xml:space="preserve">III. </w:t>
      </w:r>
      <w:r w:rsidR="00A439FE" w:rsidRPr="00A220B9">
        <w:rPr>
          <w:sz w:val="24"/>
          <w:szCs w:val="24"/>
        </w:rPr>
        <w:t>Taxation without Representation, 1767</w:t>
      </w:r>
      <w:r w:rsidR="00A220B9" w:rsidRPr="00A220B9">
        <w:rPr>
          <w:sz w:val="24"/>
          <w:szCs w:val="24"/>
        </w:rPr>
        <w:t>–</w:t>
      </w:r>
      <w:r w:rsidR="00A439FE" w:rsidRPr="00A220B9">
        <w:rPr>
          <w:sz w:val="24"/>
          <w:szCs w:val="24"/>
        </w:rPr>
        <w:t>1773</w:t>
      </w:r>
    </w:p>
    <w:p w:rsidR="00A439FE" w:rsidRPr="009A62EB" w:rsidRDefault="00A439FE" w:rsidP="00D40595">
      <w:pPr>
        <w:pStyle w:val="MediumGrid21"/>
        <w:widowControl w:val="0"/>
        <w:numPr>
          <w:ilvl w:val="1"/>
          <w:numId w:val="37"/>
        </w:numPr>
        <w:tabs>
          <w:tab w:val="left" w:pos="567"/>
        </w:tabs>
        <w:spacing w:line="276" w:lineRule="auto"/>
        <w:ind w:left="567"/>
        <w:rPr>
          <w:sz w:val="24"/>
          <w:szCs w:val="24"/>
        </w:rPr>
      </w:pPr>
      <w:r w:rsidRPr="009A62EB">
        <w:rPr>
          <w:sz w:val="24"/>
          <w:szCs w:val="24"/>
        </w:rPr>
        <w:t>The Townshend Acts of 1767</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A02FD9">
        <w:rPr>
          <w:sz w:val="24"/>
          <w:szCs w:val="24"/>
        </w:rPr>
        <w:t>O</w:t>
      </w:r>
      <w:r w:rsidRPr="009A62EB">
        <w:rPr>
          <w:sz w:val="24"/>
          <w:szCs w:val="24"/>
        </w:rPr>
        <w:t>pposition</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Boston Massacre</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lastRenderedPageBreak/>
        <w:t>Repeal</w:t>
      </w:r>
    </w:p>
    <w:p w:rsidR="00A439FE" w:rsidRPr="007642C6" w:rsidRDefault="00A439FE" w:rsidP="00D40595">
      <w:pPr>
        <w:pStyle w:val="MediumGrid21"/>
        <w:widowControl w:val="0"/>
        <w:numPr>
          <w:ilvl w:val="1"/>
          <w:numId w:val="37"/>
        </w:numPr>
        <w:tabs>
          <w:tab w:val="left" w:pos="567"/>
        </w:tabs>
        <w:spacing w:line="276" w:lineRule="auto"/>
        <w:ind w:left="567"/>
        <w:rPr>
          <w:sz w:val="24"/>
          <w:szCs w:val="24"/>
        </w:rPr>
      </w:pPr>
      <w:r w:rsidRPr="007642C6">
        <w:rPr>
          <w:sz w:val="24"/>
          <w:szCs w:val="24"/>
        </w:rPr>
        <w:t>Local Conflicts, 1770</w:t>
      </w:r>
      <w:r w:rsidR="007642C6" w:rsidRPr="007642C6">
        <w:rPr>
          <w:sz w:val="24"/>
          <w:szCs w:val="24"/>
        </w:rPr>
        <w:t>–</w:t>
      </w:r>
      <w:r w:rsidRPr="007642C6">
        <w:rPr>
          <w:sz w:val="24"/>
          <w:szCs w:val="24"/>
        </w:rPr>
        <w:t>1773</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Gaspée Incident</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Committees of Correspondence</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Choosing Sides</w:t>
      </w:r>
    </w:p>
    <w:p w:rsidR="00A439FE" w:rsidRPr="009A62EB" w:rsidRDefault="00A439FE" w:rsidP="00D40595">
      <w:pPr>
        <w:pStyle w:val="MediumGrid21"/>
        <w:widowControl w:val="0"/>
        <w:numPr>
          <w:ilvl w:val="1"/>
          <w:numId w:val="37"/>
        </w:numPr>
        <w:tabs>
          <w:tab w:val="left" w:pos="567"/>
        </w:tabs>
        <w:spacing w:line="276" w:lineRule="auto"/>
        <w:ind w:left="567"/>
        <w:rPr>
          <w:sz w:val="24"/>
          <w:szCs w:val="24"/>
        </w:rPr>
      </w:pPr>
      <w:r w:rsidRPr="009A62EB">
        <w:rPr>
          <w:sz w:val="24"/>
          <w:szCs w:val="24"/>
        </w:rPr>
        <w:t>The Tea Act, 1773</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Colonial Response</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Boston Tea Party</w:t>
      </w:r>
    </w:p>
    <w:p w:rsidR="00A439FE" w:rsidRPr="009A62EB" w:rsidRDefault="00A439FE" w:rsidP="00D40595">
      <w:pPr>
        <w:pStyle w:val="MediumGrid21"/>
        <w:widowControl w:val="0"/>
        <w:numPr>
          <w:ilvl w:val="1"/>
          <w:numId w:val="37"/>
        </w:numPr>
        <w:tabs>
          <w:tab w:val="left" w:pos="567"/>
        </w:tabs>
        <w:spacing w:line="276" w:lineRule="auto"/>
        <w:ind w:left="567"/>
        <w:rPr>
          <w:sz w:val="24"/>
          <w:szCs w:val="24"/>
        </w:rPr>
      </w:pPr>
      <w:r w:rsidRPr="009A62EB">
        <w:rPr>
          <w:sz w:val="24"/>
          <w:szCs w:val="24"/>
        </w:rPr>
        <w:t xml:space="preserve">The Coercive </w:t>
      </w:r>
      <w:r w:rsidR="00E74B86">
        <w:rPr>
          <w:sz w:val="24"/>
          <w:szCs w:val="24"/>
        </w:rPr>
        <w:t xml:space="preserve">and Quebec </w:t>
      </w:r>
      <w:r w:rsidRPr="009A62EB">
        <w:rPr>
          <w:sz w:val="24"/>
          <w:szCs w:val="24"/>
        </w:rPr>
        <w:t>Acts, 1774</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Coercive Acts</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Quebec Act</w:t>
      </w:r>
    </w:p>
    <w:p w:rsidR="00A439FE"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Colonial Response</w:t>
      </w:r>
    </w:p>
    <w:p w:rsidR="00AE5430" w:rsidRPr="009A62EB" w:rsidRDefault="00A439FE" w:rsidP="00D40595">
      <w:pPr>
        <w:pStyle w:val="MediumGrid21"/>
        <w:widowControl w:val="0"/>
        <w:numPr>
          <w:ilvl w:val="2"/>
          <w:numId w:val="37"/>
        </w:numPr>
        <w:tabs>
          <w:tab w:val="left" w:pos="1134"/>
        </w:tabs>
        <w:spacing w:line="276" w:lineRule="auto"/>
        <w:ind w:left="1134" w:hanging="425"/>
        <w:rPr>
          <w:sz w:val="24"/>
          <w:szCs w:val="24"/>
        </w:rPr>
      </w:pPr>
      <w:r w:rsidRPr="009A62EB">
        <w:rPr>
          <w:sz w:val="24"/>
          <w:szCs w:val="24"/>
        </w:rPr>
        <w:t>The First Continental Congress</w:t>
      </w:r>
    </w:p>
    <w:p w:rsidR="00A439FE" w:rsidRPr="009A62EB" w:rsidRDefault="00B87B7F" w:rsidP="00B87B7F">
      <w:pPr>
        <w:pStyle w:val="MediumGrid21"/>
        <w:widowControl w:val="0"/>
        <w:spacing w:line="276" w:lineRule="auto"/>
        <w:rPr>
          <w:sz w:val="24"/>
          <w:szCs w:val="24"/>
        </w:rPr>
      </w:pPr>
      <w:r>
        <w:rPr>
          <w:sz w:val="24"/>
          <w:szCs w:val="24"/>
        </w:rPr>
        <w:t xml:space="preserve">IV. </w:t>
      </w:r>
      <w:r w:rsidR="00A439FE" w:rsidRPr="009A62EB">
        <w:rPr>
          <w:sz w:val="24"/>
          <w:szCs w:val="24"/>
        </w:rPr>
        <w:t xml:space="preserve">The Shot Heard </w:t>
      </w:r>
      <w:r w:rsidR="00B91168" w:rsidRPr="00B91168">
        <w:rPr>
          <w:sz w:val="24"/>
          <w:szCs w:val="24"/>
        </w:rPr>
        <w:t>’Round</w:t>
      </w:r>
      <w:r w:rsidR="00A439FE" w:rsidRPr="009A62EB">
        <w:rPr>
          <w:sz w:val="24"/>
          <w:szCs w:val="24"/>
        </w:rPr>
        <w:t xml:space="preserve"> the World</w:t>
      </w:r>
    </w:p>
    <w:p w:rsidR="00A439FE" w:rsidRPr="009A62EB" w:rsidRDefault="00A439FE" w:rsidP="00D40595">
      <w:pPr>
        <w:pStyle w:val="MediumGrid21"/>
        <w:widowControl w:val="0"/>
        <w:numPr>
          <w:ilvl w:val="1"/>
          <w:numId w:val="38"/>
        </w:numPr>
        <w:tabs>
          <w:tab w:val="left" w:pos="1134"/>
        </w:tabs>
        <w:spacing w:line="276" w:lineRule="auto"/>
        <w:ind w:left="1134"/>
        <w:rPr>
          <w:sz w:val="24"/>
          <w:szCs w:val="24"/>
        </w:rPr>
      </w:pPr>
      <w:r w:rsidRPr="009A62EB">
        <w:rPr>
          <w:sz w:val="24"/>
          <w:szCs w:val="24"/>
        </w:rPr>
        <w:t>Militia Preparations</w:t>
      </w:r>
    </w:p>
    <w:p w:rsidR="00A439FE" w:rsidRPr="009A62EB" w:rsidRDefault="00A439FE" w:rsidP="00D40595">
      <w:pPr>
        <w:pStyle w:val="MediumGrid21"/>
        <w:widowControl w:val="0"/>
        <w:numPr>
          <w:ilvl w:val="1"/>
          <w:numId w:val="38"/>
        </w:numPr>
        <w:tabs>
          <w:tab w:val="left" w:pos="1134"/>
        </w:tabs>
        <w:spacing w:line="276" w:lineRule="auto"/>
        <w:ind w:left="1134"/>
        <w:rPr>
          <w:sz w:val="24"/>
          <w:szCs w:val="24"/>
        </w:rPr>
      </w:pPr>
      <w:r w:rsidRPr="009A62EB">
        <w:rPr>
          <w:sz w:val="24"/>
          <w:szCs w:val="24"/>
        </w:rPr>
        <w:t>Britain’s Response to the Preparations</w:t>
      </w:r>
    </w:p>
    <w:p w:rsidR="00A439FE" w:rsidRPr="009A62EB" w:rsidRDefault="00A439FE" w:rsidP="00D40595">
      <w:pPr>
        <w:pStyle w:val="MediumGrid21"/>
        <w:widowControl w:val="0"/>
        <w:numPr>
          <w:ilvl w:val="1"/>
          <w:numId w:val="38"/>
        </w:numPr>
        <w:tabs>
          <w:tab w:val="left" w:pos="1134"/>
        </w:tabs>
        <w:spacing w:line="276" w:lineRule="auto"/>
        <w:ind w:left="1134"/>
        <w:rPr>
          <w:sz w:val="24"/>
          <w:szCs w:val="24"/>
        </w:rPr>
      </w:pPr>
      <w:r w:rsidRPr="009A62EB">
        <w:rPr>
          <w:sz w:val="24"/>
          <w:szCs w:val="24"/>
        </w:rPr>
        <w:t>Lexington and Concord</w:t>
      </w:r>
    </w:p>
    <w:p w:rsidR="00A439FE" w:rsidRPr="009A62EB" w:rsidRDefault="00A439FE" w:rsidP="00D40595">
      <w:pPr>
        <w:pStyle w:val="MediumGrid21"/>
        <w:widowControl w:val="0"/>
        <w:numPr>
          <w:ilvl w:val="1"/>
          <w:numId w:val="38"/>
        </w:numPr>
        <w:tabs>
          <w:tab w:val="left" w:pos="1134"/>
        </w:tabs>
        <w:spacing w:line="276" w:lineRule="auto"/>
        <w:ind w:left="1134"/>
        <w:rPr>
          <w:sz w:val="24"/>
          <w:szCs w:val="24"/>
        </w:rPr>
      </w:pPr>
      <w:r w:rsidRPr="009A62EB">
        <w:rPr>
          <w:sz w:val="24"/>
          <w:szCs w:val="24"/>
        </w:rPr>
        <w:t>Colonial Response to Lexington and Concord</w:t>
      </w:r>
    </w:p>
    <w:p w:rsidR="00A439FE" w:rsidRPr="009A62EB" w:rsidRDefault="00A439FE" w:rsidP="00D40595">
      <w:pPr>
        <w:pStyle w:val="MediumGrid21"/>
        <w:widowControl w:val="0"/>
        <w:numPr>
          <w:ilvl w:val="1"/>
          <w:numId w:val="38"/>
        </w:numPr>
        <w:tabs>
          <w:tab w:val="left" w:pos="1134"/>
        </w:tabs>
        <w:spacing w:line="276" w:lineRule="auto"/>
        <w:ind w:left="1134"/>
        <w:rPr>
          <w:sz w:val="24"/>
          <w:szCs w:val="24"/>
        </w:rPr>
      </w:pPr>
      <w:r w:rsidRPr="009A62EB">
        <w:rPr>
          <w:sz w:val="24"/>
          <w:szCs w:val="24"/>
        </w:rPr>
        <w:t>The Battle of Bunker Hill</w:t>
      </w:r>
    </w:p>
    <w:p w:rsidR="00A439FE" w:rsidRPr="009A62EB" w:rsidRDefault="00B87B7F" w:rsidP="00B87B7F">
      <w:pPr>
        <w:pStyle w:val="MediumGrid21"/>
        <w:widowControl w:val="0"/>
        <w:spacing w:line="276" w:lineRule="auto"/>
        <w:rPr>
          <w:sz w:val="24"/>
          <w:szCs w:val="24"/>
        </w:rPr>
      </w:pPr>
      <w:r>
        <w:rPr>
          <w:sz w:val="24"/>
          <w:szCs w:val="24"/>
        </w:rPr>
        <w:t xml:space="preserve">V. </w:t>
      </w:r>
      <w:r w:rsidR="0034703F">
        <w:rPr>
          <w:sz w:val="24"/>
          <w:szCs w:val="24"/>
        </w:rPr>
        <w:t>Looking Ahead</w:t>
      </w:r>
      <w:r w:rsidR="00E74B86">
        <w:rPr>
          <w:sz w:val="24"/>
          <w:szCs w:val="24"/>
        </w:rPr>
        <w:t>…</w:t>
      </w:r>
    </w:p>
    <w:p w:rsidR="00A439FE" w:rsidRPr="009A62EB" w:rsidRDefault="00A439FE" w:rsidP="00983D58">
      <w:pPr>
        <w:pStyle w:val="MediumGrid21"/>
        <w:widowControl w:val="0"/>
        <w:spacing w:line="276" w:lineRule="auto"/>
        <w:rPr>
          <w:sz w:val="24"/>
          <w:szCs w:val="24"/>
        </w:rPr>
      </w:pPr>
    </w:p>
    <w:p w:rsidR="00A439FE" w:rsidRPr="00D6415E" w:rsidRDefault="00A439FE" w:rsidP="00D6415E">
      <w:pPr>
        <w:widowControl w:val="0"/>
        <w:spacing w:after="0"/>
        <w:rPr>
          <w:b/>
          <w:sz w:val="28"/>
          <w:szCs w:val="28"/>
        </w:rPr>
      </w:pPr>
      <w:r w:rsidRPr="00D6415E">
        <w:rPr>
          <w:b/>
          <w:sz w:val="28"/>
          <w:szCs w:val="28"/>
        </w:rPr>
        <w:t>Suggested Lecture Topics</w:t>
      </w:r>
    </w:p>
    <w:p w:rsidR="00A439FE" w:rsidRPr="009A62EB" w:rsidRDefault="00A439FE" w:rsidP="00983D58">
      <w:pPr>
        <w:pStyle w:val="MediumGrid21"/>
        <w:widowControl w:val="0"/>
        <w:spacing w:line="276" w:lineRule="auto"/>
        <w:rPr>
          <w:sz w:val="24"/>
          <w:szCs w:val="24"/>
        </w:rPr>
      </w:pP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Britain Loses Control of Her Colonists</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Colonial Reaction to British Attempts at Control</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The Stamp Act: Repealed before Collected</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From the Boston Massacre to the Boston Tea Party: The Colonists Draw Together</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The Business of the First Continental Congress</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The Coercive Acts: Why So Named?</w:t>
      </w:r>
    </w:p>
    <w:p w:rsidR="00A439FE" w:rsidRPr="009A62EB" w:rsidRDefault="00A439FE" w:rsidP="00E74B86">
      <w:pPr>
        <w:pStyle w:val="MediumGrid21"/>
        <w:widowControl w:val="0"/>
        <w:numPr>
          <w:ilvl w:val="0"/>
          <w:numId w:val="3"/>
        </w:numPr>
        <w:tabs>
          <w:tab w:val="left" w:pos="426"/>
        </w:tabs>
        <w:spacing w:line="276" w:lineRule="auto"/>
        <w:rPr>
          <w:sz w:val="24"/>
          <w:szCs w:val="24"/>
        </w:rPr>
      </w:pPr>
      <w:r w:rsidRPr="009A62EB">
        <w:rPr>
          <w:sz w:val="24"/>
          <w:szCs w:val="24"/>
        </w:rPr>
        <w:t>No Turning Back: The Battle of Bunker Hill</w:t>
      </w:r>
    </w:p>
    <w:p w:rsidR="00C65D6A" w:rsidRPr="009A62EB" w:rsidRDefault="00C65D6A" w:rsidP="00E74B86">
      <w:pPr>
        <w:pStyle w:val="MediumGrid21"/>
        <w:widowControl w:val="0"/>
        <w:numPr>
          <w:ilvl w:val="0"/>
          <w:numId w:val="3"/>
        </w:numPr>
        <w:tabs>
          <w:tab w:val="left" w:pos="426"/>
        </w:tabs>
        <w:spacing w:line="276" w:lineRule="auto"/>
        <w:rPr>
          <w:sz w:val="24"/>
          <w:szCs w:val="24"/>
        </w:rPr>
      </w:pPr>
      <w:r w:rsidRPr="009A62EB">
        <w:rPr>
          <w:sz w:val="24"/>
          <w:szCs w:val="24"/>
        </w:rPr>
        <w:t>Compar</w:t>
      </w:r>
      <w:r w:rsidR="00AE5430" w:rsidRPr="009A62EB">
        <w:rPr>
          <w:sz w:val="24"/>
          <w:szCs w:val="24"/>
        </w:rPr>
        <w:t>ing</w:t>
      </w:r>
      <w:r w:rsidRPr="009A62EB">
        <w:rPr>
          <w:sz w:val="24"/>
          <w:szCs w:val="24"/>
        </w:rPr>
        <w:t xml:space="preserve"> and </w:t>
      </w:r>
      <w:r w:rsidR="00AE5430" w:rsidRPr="009A62EB">
        <w:rPr>
          <w:sz w:val="24"/>
          <w:szCs w:val="24"/>
        </w:rPr>
        <w:t>C</w:t>
      </w:r>
      <w:r w:rsidRPr="009A62EB">
        <w:rPr>
          <w:sz w:val="24"/>
          <w:szCs w:val="24"/>
        </w:rPr>
        <w:t>ontrast</w:t>
      </w:r>
      <w:r w:rsidR="00AE5430" w:rsidRPr="009A62EB">
        <w:rPr>
          <w:sz w:val="24"/>
          <w:szCs w:val="24"/>
        </w:rPr>
        <w:t>ing</w:t>
      </w:r>
      <w:r w:rsidRPr="009A62EB">
        <w:rPr>
          <w:sz w:val="24"/>
          <w:szCs w:val="24"/>
        </w:rPr>
        <w:t xml:space="preserve"> </w:t>
      </w:r>
      <w:r w:rsidR="00AE5430" w:rsidRPr="009A62EB">
        <w:rPr>
          <w:sz w:val="24"/>
          <w:szCs w:val="24"/>
        </w:rPr>
        <w:t>C</w:t>
      </w:r>
      <w:r w:rsidRPr="009A62EB">
        <w:rPr>
          <w:sz w:val="24"/>
          <w:szCs w:val="24"/>
        </w:rPr>
        <w:t xml:space="preserve">olonial </w:t>
      </w:r>
      <w:r w:rsidR="00AE5430" w:rsidRPr="009A62EB">
        <w:rPr>
          <w:sz w:val="24"/>
          <w:szCs w:val="24"/>
        </w:rPr>
        <w:t>M</w:t>
      </w:r>
      <w:r w:rsidRPr="009A62EB">
        <w:rPr>
          <w:sz w:val="24"/>
          <w:szCs w:val="24"/>
        </w:rPr>
        <w:t xml:space="preserve">ilitias and the Continental </w:t>
      </w:r>
      <w:r w:rsidR="00AE5430" w:rsidRPr="009A62EB">
        <w:rPr>
          <w:sz w:val="24"/>
          <w:szCs w:val="24"/>
        </w:rPr>
        <w:t>A</w:t>
      </w:r>
      <w:r w:rsidRPr="009A62EB">
        <w:rPr>
          <w:sz w:val="24"/>
          <w:szCs w:val="24"/>
        </w:rPr>
        <w:t>rmy</w:t>
      </w:r>
    </w:p>
    <w:p w:rsidR="00C65D6A" w:rsidRPr="009A62EB" w:rsidRDefault="00C65D6A" w:rsidP="00E74B86">
      <w:pPr>
        <w:pStyle w:val="MediumGrid21"/>
        <w:widowControl w:val="0"/>
        <w:numPr>
          <w:ilvl w:val="0"/>
          <w:numId w:val="3"/>
        </w:numPr>
        <w:tabs>
          <w:tab w:val="left" w:pos="426"/>
        </w:tabs>
        <w:spacing w:line="276" w:lineRule="auto"/>
        <w:rPr>
          <w:sz w:val="24"/>
          <w:szCs w:val="24"/>
        </w:rPr>
      </w:pPr>
      <w:r w:rsidRPr="009A62EB">
        <w:rPr>
          <w:sz w:val="24"/>
          <w:szCs w:val="24"/>
        </w:rPr>
        <w:t xml:space="preserve">George Washington: </w:t>
      </w:r>
      <w:r w:rsidR="00AE5430" w:rsidRPr="009A62EB">
        <w:rPr>
          <w:sz w:val="24"/>
          <w:szCs w:val="24"/>
        </w:rPr>
        <w:t>H</w:t>
      </w:r>
      <w:r w:rsidRPr="009A62EB">
        <w:rPr>
          <w:sz w:val="24"/>
          <w:szCs w:val="24"/>
        </w:rPr>
        <w:t xml:space="preserve">is </w:t>
      </w:r>
      <w:r w:rsidR="00C17331" w:rsidRPr="009A62EB">
        <w:rPr>
          <w:sz w:val="24"/>
          <w:szCs w:val="24"/>
        </w:rPr>
        <w:t>Q</w:t>
      </w:r>
      <w:r w:rsidRPr="009A62EB">
        <w:rPr>
          <w:sz w:val="24"/>
          <w:szCs w:val="24"/>
        </w:rPr>
        <w:t xml:space="preserve">ualifications to </w:t>
      </w:r>
      <w:r w:rsidR="00C17331" w:rsidRPr="009A62EB">
        <w:rPr>
          <w:sz w:val="24"/>
          <w:szCs w:val="24"/>
        </w:rPr>
        <w:t>L</w:t>
      </w:r>
      <w:r w:rsidRPr="009A62EB">
        <w:rPr>
          <w:sz w:val="24"/>
          <w:szCs w:val="24"/>
        </w:rPr>
        <w:t xml:space="preserve">ead the </w:t>
      </w:r>
      <w:r w:rsidR="00C17331" w:rsidRPr="009A62EB">
        <w:rPr>
          <w:sz w:val="24"/>
          <w:szCs w:val="24"/>
        </w:rPr>
        <w:t>A</w:t>
      </w:r>
      <w:r w:rsidRPr="009A62EB">
        <w:rPr>
          <w:sz w:val="24"/>
          <w:szCs w:val="24"/>
        </w:rPr>
        <w:t>rmy</w:t>
      </w:r>
    </w:p>
    <w:p w:rsidR="00AE5430" w:rsidRPr="009A62EB" w:rsidRDefault="00A65F05" w:rsidP="00983D58">
      <w:pPr>
        <w:pStyle w:val="MediumGrid21"/>
        <w:widowControl w:val="0"/>
        <w:spacing w:line="276" w:lineRule="auto"/>
        <w:rPr>
          <w:sz w:val="24"/>
          <w:szCs w:val="24"/>
        </w:rPr>
      </w:pPr>
      <w:r>
        <w:rPr>
          <w:noProof/>
        </w:rPr>
        <w:lastRenderedPageBreak/>
        <mc:AlternateContent>
          <mc:Choice Requires="wps">
            <w:drawing>
              <wp:anchor distT="45720" distB="45720" distL="114300" distR="114300" simplePos="0" relativeHeight="251657216" behindDoc="0" locked="0" layoutInCell="1" allowOverlap="1">
                <wp:simplePos x="0" y="0"/>
                <wp:positionH relativeFrom="column">
                  <wp:posOffset>2540</wp:posOffset>
                </wp:positionH>
                <wp:positionV relativeFrom="paragraph">
                  <wp:posOffset>9525</wp:posOffset>
                </wp:positionV>
                <wp:extent cx="5922010" cy="352425"/>
                <wp:effectExtent l="0" t="0" r="254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52425"/>
                        </a:xfrm>
                        <a:prstGeom prst="rect">
                          <a:avLst/>
                        </a:prstGeom>
                        <a:solidFill>
                          <a:srgbClr val="FFFFFF"/>
                        </a:solidFill>
                        <a:ln w="9525">
                          <a:solidFill>
                            <a:srgbClr val="000000"/>
                          </a:solidFill>
                          <a:miter lim="800000"/>
                          <a:headEnd/>
                          <a:tailEnd/>
                        </a:ln>
                      </wps:spPr>
                      <wps:txbx>
                        <w:txbxContent>
                          <w:p w:rsidR="00AD0C25" w:rsidRDefault="00AD0C25">
                            <w:r w:rsidRPr="00D6415E">
                              <w:rPr>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75pt;width:466.3pt;height:27.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d1JwIAAFAEAAAOAAAAZHJzL2Uyb0RvYy54bWysVNtu2zAMfR+wfxD0vjjxkq0x4hRdugwD&#10;ugvQ7gNkWbaFSaImKbGzry8lu1l2wR6G+UEgReqQPCS9uR60IkfhvART0sVsTokwHGpp2pJ+edi/&#10;uKLEB2ZqpsCIkp6Ep9fb5882vS1EDh2oWjiCIMYXvS1pF4ItsszzTmjmZ2CFQWMDTrOAqmuz2rEe&#10;0bXK8vn8VdaDq60DLrzH29vRSLcJv2kED5+axotAVEkxt5BOl84qntl2w4rWMdtJPqXB/iELzaTB&#10;oGeoWxYYOTj5G5SW3IGHJsw46AyaRnKRasBqFvNfqrnvmBWpFiTH2zNN/v/B8o/Hz47IuqQ5JYZp&#10;bNGDGAJ5AwPJIzu99QU63Vt0CwNeY5dTpd7eAf/qiYFdx0wrbpyDvhOsxuwW8WV28XTE8RGk6j9A&#10;jWHYIUACGhqnI3VIBkF07NLp3JmYCsfL1TqP/FDC0fZylS/zVQrBiqfX1vnwToAmUSipw84ndHa8&#10;8yFmw4onlxjMg5L1XiqVFNdWO+XIkeGU7NM3of/kpgzpS7peYey/Q8zT9ycILQOOu5K6pFdnJ1ZE&#10;2t6aOg1jYFKNMqaszMRjpG4kMQzVMPWlgvqEjDoYxxrXEIUO3HdKehzpkvpvB+YEJeq9wa6sF8tl&#10;3IGkLFevc1TcpaW6tDDDEaqkgZJR3IVxbw7WybbDSOMcGLjBTjYykRxbPmY15Y1jm7ifVizuxaWe&#10;vH78CLaPAAAA//8DAFBLAwQUAAYACAAAACEAaURFxdsAAAAFAQAADwAAAGRycy9kb3ducmV2Lnht&#10;bEyPzU7DMBCE70i8g7VIXBB1IP0NcSqEBIIbtBVc3XibRNjrYLtpeHuWExxnZzTzbbkenRUDhth5&#10;UnAzyUAg1d501CjYbR+vlyBi0mS09YQKvjHCujo/K3Vh/InecNikRnAJxUIraFPqCylj3aLTceJ7&#10;JPYOPjidWIZGmqBPXO6svM2yuXS6I15odY8PLdafm6NTsJw+Dx/xJX99r+cHu0pXi+HpKyh1eTHe&#10;34FIOKa/MPziMzpUzLT3RzJRWAVTzvF1BoLNVZ7zY3sFs0UGsirlf/rqBwAA//8DAFBLAQItABQA&#10;BgAIAAAAIQC2gziS/gAAAOEBAAATAAAAAAAAAAAAAAAAAAAAAABbQ29udGVudF9UeXBlc10ueG1s&#10;UEsBAi0AFAAGAAgAAAAhADj9If/WAAAAlAEAAAsAAAAAAAAAAAAAAAAALwEAAF9yZWxzLy5yZWxz&#10;UEsBAi0AFAAGAAgAAAAhAHUYF3UnAgAAUAQAAA4AAAAAAAAAAAAAAAAALgIAAGRycy9lMm9Eb2Mu&#10;eG1sUEsBAi0AFAAGAAgAAAAhAGlERcXbAAAABQEAAA8AAAAAAAAAAAAAAAAAgQQAAGRycy9kb3du&#10;cmV2LnhtbFBLBQYAAAAABAAEAPMAAACJBQAAAAA=&#10;">
                <v:textbox>
                  <w:txbxContent>
                    <w:p w:rsidR="00AD0C25" w:rsidRDefault="00AD0C25">
                      <w:r w:rsidRPr="00D6415E">
                        <w:rPr>
                          <w:b/>
                          <w:sz w:val="28"/>
                          <w:szCs w:val="28"/>
                        </w:rPr>
                        <w:t>The Reasons Why</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12065</wp:posOffset>
                </wp:positionH>
                <wp:positionV relativeFrom="paragraph">
                  <wp:posOffset>361950</wp:posOffset>
                </wp:positionV>
                <wp:extent cx="5931535" cy="22307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230755"/>
                        </a:xfrm>
                        <a:prstGeom prst="rect">
                          <a:avLst/>
                        </a:prstGeom>
                        <a:solidFill>
                          <a:srgbClr val="FFFFFF"/>
                        </a:solidFill>
                        <a:ln w="9525">
                          <a:solidFill>
                            <a:srgbClr val="000000"/>
                          </a:solidFill>
                          <a:miter lim="800000"/>
                          <a:headEnd/>
                          <a:tailEnd/>
                        </a:ln>
                      </wps:spPr>
                      <wps:txbx>
                        <w:txbxContent>
                          <w:p w:rsidR="00AD0C25" w:rsidRPr="009A62EB" w:rsidRDefault="00AD0C25" w:rsidP="00AD0C25">
                            <w:pPr>
                              <w:pStyle w:val="MediumGrid21"/>
                              <w:widowControl w:val="0"/>
                              <w:spacing w:line="276" w:lineRule="auto"/>
                              <w:rPr>
                                <w:sz w:val="24"/>
                                <w:szCs w:val="24"/>
                              </w:rPr>
                            </w:pPr>
                            <w:r w:rsidRPr="009A62EB">
                              <w:rPr>
                                <w:sz w:val="24"/>
                                <w:szCs w:val="24"/>
                              </w:rPr>
                              <w:t>(</w:t>
                            </w:r>
                            <w:r w:rsidR="00ED6C14">
                              <w:rPr>
                                <w:sz w:val="24"/>
                                <w:szCs w:val="24"/>
                              </w:rPr>
                              <w:t>5-2</w:t>
                            </w:r>
                            <w:r w:rsidRPr="009A62EB">
                              <w:rPr>
                                <w:sz w:val="24"/>
                                <w:szCs w:val="24"/>
                              </w:rPr>
                              <w:t>)</w:t>
                            </w:r>
                            <w:r>
                              <w:rPr>
                                <w:sz w:val="24"/>
                                <w:szCs w:val="24"/>
                              </w:rPr>
                              <w:t>—</w:t>
                            </w:r>
                            <w:r w:rsidRPr="009A62EB">
                              <w:rPr>
                                <w:sz w:val="24"/>
                                <w:szCs w:val="24"/>
                              </w:rPr>
                              <w:t>provoked a stronger colonial response than the Sugar or Quartering Ac</w:t>
                            </w:r>
                            <w:r>
                              <w:rPr>
                                <w:sz w:val="24"/>
                                <w:szCs w:val="24"/>
                              </w:rPr>
                              <w:t>ts for three principal reasons:</w:t>
                            </w:r>
                          </w:p>
                          <w:p w:rsidR="00AD0C25" w:rsidRPr="009A62EB" w:rsidRDefault="00AD0C25" w:rsidP="00AD0C25">
                            <w:pPr>
                              <w:pStyle w:val="MediumGrid21"/>
                              <w:widowControl w:val="0"/>
                              <w:tabs>
                                <w:tab w:val="left" w:pos="567"/>
                              </w:tabs>
                              <w:spacing w:line="276" w:lineRule="auto"/>
                              <w:ind w:left="567" w:hanging="425"/>
                              <w:rPr>
                                <w:sz w:val="24"/>
                                <w:szCs w:val="24"/>
                              </w:rPr>
                            </w:pPr>
                            <w:r w:rsidRPr="009A62EB">
                              <w:rPr>
                                <w:sz w:val="24"/>
                                <w:szCs w:val="24"/>
                              </w:rPr>
                              <w:t>a</w:t>
                            </w:r>
                            <w:r>
                              <w:rPr>
                                <w:sz w:val="24"/>
                                <w:szCs w:val="24"/>
                              </w:rPr>
                              <w:t>.</w:t>
                            </w:r>
                            <w:r>
                              <w:rPr>
                                <w:sz w:val="24"/>
                                <w:szCs w:val="24"/>
                              </w:rPr>
                              <w:tab/>
                              <w:t>An educated resistance</w:t>
                            </w:r>
                          </w:p>
                          <w:p w:rsidR="00AD0C25" w:rsidRPr="009A62EB" w:rsidRDefault="00AD0C25" w:rsidP="00AD0C25">
                            <w:pPr>
                              <w:pStyle w:val="MediumGrid21"/>
                              <w:widowControl w:val="0"/>
                              <w:tabs>
                                <w:tab w:val="left" w:pos="567"/>
                              </w:tabs>
                              <w:spacing w:line="276" w:lineRule="auto"/>
                              <w:ind w:left="567" w:hanging="425"/>
                              <w:rPr>
                                <w:sz w:val="24"/>
                                <w:szCs w:val="24"/>
                              </w:rPr>
                            </w:pPr>
                            <w:r w:rsidRPr="009A62EB">
                              <w:rPr>
                                <w:sz w:val="24"/>
                                <w:szCs w:val="24"/>
                              </w:rPr>
                              <w:t>b</w:t>
                            </w:r>
                            <w:r>
                              <w:rPr>
                                <w:sz w:val="24"/>
                                <w:szCs w:val="24"/>
                              </w:rPr>
                              <w:t>.</w:t>
                            </w:r>
                            <w:r>
                              <w:rPr>
                                <w:sz w:val="24"/>
                                <w:szCs w:val="24"/>
                              </w:rPr>
                              <w:tab/>
                              <w:t>Time to organize</w:t>
                            </w:r>
                          </w:p>
                          <w:p w:rsidR="00AD0C25" w:rsidRDefault="00AD0C25" w:rsidP="00AD0C25">
                            <w:pPr>
                              <w:pStyle w:val="MediumGrid21"/>
                              <w:widowControl w:val="0"/>
                              <w:tabs>
                                <w:tab w:val="left" w:pos="567"/>
                              </w:tabs>
                              <w:spacing w:line="276" w:lineRule="auto"/>
                              <w:ind w:left="567" w:hanging="425"/>
                              <w:rPr>
                                <w:sz w:val="24"/>
                                <w:szCs w:val="24"/>
                              </w:rPr>
                            </w:pPr>
                            <w:r w:rsidRPr="009A62EB">
                              <w:rPr>
                                <w:sz w:val="24"/>
                                <w:szCs w:val="24"/>
                              </w:rPr>
                              <w:t>c</w:t>
                            </w:r>
                            <w:r>
                              <w:rPr>
                                <w:sz w:val="24"/>
                                <w:szCs w:val="24"/>
                              </w:rPr>
                              <w:t>.</w:t>
                            </w:r>
                            <w:r>
                              <w:rPr>
                                <w:sz w:val="24"/>
                                <w:szCs w:val="24"/>
                              </w:rPr>
                              <w:tab/>
                              <w:t>Undermining colonial self-rule</w:t>
                            </w:r>
                          </w:p>
                          <w:p w:rsidR="00AD0C25" w:rsidRPr="009A62EB" w:rsidRDefault="00AD0C25" w:rsidP="00AD0C25">
                            <w:pPr>
                              <w:pStyle w:val="MediumGrid21"/>
                              <w:widowControl w:val="0"/>
                              <w:spacing w:line="276" w:lineRule="auto"/>
                              <w:rPr>
                                <w:sz w:val="24"/>
                                <w:szCs w:val="24"/>
                              </w:rPr>
                            </w:pPr>
                          </w:p>
                          <w:p w:rsidR="00AD0C25" w:rsidRPr="009A62EB" w:rsidRDefault="00AD0C25" w:rsidP="00AD0C25">
                            <w:pPr>
                              <w:pStyle w:val="MediumGrid21"/>
                              <w:widowControl w:val="0"/>
                              <w:spacing w:line="276" w:lineRule="auto"/>
                              <w:rPr>
                                <w:sz w:val="24"/>
                                <w:szCs w:val="24"/>
                              </w:rPr>
                            </w:pPr>
                            <w:r w:rsidRPr="009A62EB">
                              <w:rPr>
                                <w:sz w:val="24"/>
                                <w:szCs w:val="24"/>
                              </w:rPr>
                              <w:t>Lead the class in a discussion about taxation issues. Was the British attempt to collect taxes fair? How should the British have handled their monetary issues with the colonies to avoid resistance? What actions are appropriate when protesting about taxes? Compare and contrast tax protests back then to anti-tax movements today.</w:t>
                            </w:r>
                          </w:p>
                          <w:p w:rsidR="00AD0C25" w:rsidRDefault="00AD0C2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5pt;margin-top:28.5pt;width:467.05pt;height:175.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UILgIAAFgEAAAOAAAAZHJzL2Uyb0RvYy54bWysVNtu2zAMfR+wfxD0vthx4rUx4hRdugwD&#10;ugvQ7gNkWY6FyaImKbG7ry8lu5mx7WmYHwRRpI7Ic0hvb4ZOkbOwToIu6XKRUiI0h1rqY0m/PR7e&#10;XFPiPNM1U6BFSZ+Eoze716+2vSlEBi2oWliCINoVvSlp670pksTxVnTMLcAIjc4GbMc8mvaY1Jb1&#10;iN6pJEvTt0kPtjYWuHAOT+9GJ91F/KYR3H9pGic8USXF3HxcbVyrsCa7LSuOlplW8ikN9g9ZdExq&#10;fPQCdcc8Iycr/4DqJLfgoPELDl0CTSO5iDVgNcv0t2oeWmZErAXJceZCk/t/sPzz+aslskbtKNGs&#10;Q4kexeDJOxhIFtjpjSsw6MFgmB/wOESGSp25B/7dEQ37lumjuLUW+lawGrNbhpvJ7OqI4wJI1X+C&#10;Gp9hJw8RaGhsFwCRDILoqNLTRZmQCsfDfLNa5qucEo6+LFulV3ke32DFy3Vjnf8goCNhU1KL0kd4&#10;dr53PqTDipeQmD4oWR+kUtGwx2qvLDkzbJND/CZ0Nw9TmvQl3eRZPjIw97k5RBq/v0F00mO/K9mV&#10;9PoSxIrA23tdx270TKpxjykrPREZuBtZ9EM1TIpN+lRQPyGzFsb2xnHETQv2JyU9tnZJ3Y8Ts4IS&#10;9VGjOpvleh1mIRrr/CpDw8491dzDNEeoknpKxu3ej/NzMlYeW3xp7AcNt6hoIyPXQfoxqyl9bN8o&#10;wTRqYT7mdoz69UPYPQMAAP//AwBQSwMEFAAGAAgAAAAhAIU21OHeAAAACAEAAA8AAABkcnMvZG93&#10;bnJldi54bWxMj8FOwzAQRO9I/IO1SFwQdSAlTUKcCiGB6A0Kgqsbb5OIeB1sNw1/z3KC245mNPum&#10;Ws92EBP60DtScLVIQCA1zvTUKnh7fbjMQYSoyejBESr4xgDr+vSk0qVxR3rBaRtbwSUUSq2gi3Es&#10;pQxNh1aHhRuR2Ns7b3Vk6VtpvD5yuR3kdZJk0uqe+EOnR7zvsPncHqyCfPk0fYRN+vzeZPuhiBer&#10;6fHLK3V+Nt/dgog4x78w/OIzOtTMtHMHMkEMrAsOKrhZ8SK2izTjY6dgmeQpyLqS/wfUPwAAAP//&#10;AwBQSwECLQAUAAYACAAAACEAtoM4kv4AAADhAQAAEwAAAAAAAAAAAAAAAAAAAAAAW0NvbnRlbnRf&#10;VHlwZXNdLnhtbFBLAQItABQABgAIAAAAIQA4/SH/1gAAAJQBAAALAAAAAAAAAAAAAAAAAC8BAABf&#10;cmVscy8ucmVsc1BLAQItABQABgAIAAAAIQCDgyUILgIAAFgEAAAOAAAAAAAAAAAAAAAAAC4CAABk&#10;cnMvZTJvRG9jLnhtbFBLAQItABQABgAIAAAAIQCFNtTh3gAAAAgBAAAPAAAAAAAAAAAAAAAAAIgE&#10;AABkcnMvZG93bnJldi54bWxQSwUGAAAAAAQABADzAAAAkwUAAAAA&#10;">
                <v:textbox>
                  <w:txbxContent>
                    <w:p w:rsidR="00AD0C25" w:rsidRPr="009A62EB" w:rsidRDefault="00AD0C25" w:rsidP="00AD0C25">
                      <w:pPr>
                        <w:pStyle w:val="MediumGrid21"/>
                        <w:widowControl w:val="0"/>
                        <w:spacing w:line="276" w:lineRule="auto"/>
                        <w:rPr>
                          <w:sz w:val="24"/>
                          <w:szCs w:val="24"/>
                        </w:rPr>
                      </w:pPr>
                      <w:r w:rsidRPr="009A62EB">
                        <w:rPr>
                          <w:sz w:val="24"/>
                          <w:szCs w:val="24"/>
                        </w:rPr>
                        <w:t>(</w:t>
                      </w:r>
                      <w:r w:rsidR="00ED6C14">
                        <w:rPr>
                          <w:sz w:val="24"/>
                          <w:szCs w:val="24"/>
                        </w:rPr>
                        <w:t>5-2</w:t>
                      </w:r>
                      <w:r w:rsidRPr="009A62EB">
                        <w:rPr>
                          <w:sz w:val="24"/>
                          <w:szCs w:val="24"/>
                        </w:rPr>
                        <w:t>)</w:t>
                      </w:r>
                      <w:r>
                        <w:rPr>
                          <w:sz w:val="24"/>
                          <w:szCs w:val="24"/>
                        </w:rPr>
                        <w:t>—</w:t>
                      </w:r>
                      <w:r w:rsidRPr="009A62EB">
                        <w:rPr>
                          <w:sz w:val="24"/>
                          <w:szCs w:val="24"/>
                        </w:rPr>
                        <w:t>provoked a stronger colonial response than the Sugar or Quartering Ac</w:t>
                      </w:r>
                      <w:r>
                        <w:rPr>
                          <w:sz w:val="24"/>
                          <w:szCs w:val="24"/>
                        </w:rPr>
                        <w:t>ts for three principal reasons:</w:t>
                      </w:r>
                    </w:p>
                    <w:p w:rsidR="00AD0C25" w:rsidRPr="009A62EB" w:rsidRDefault="00AD0C25" w:rsidP="00AD0C25">
                      <w:pPr>
                        <w:pStyle w:val="MediumGrid21"/>
                        <w:widowControl w:val="0"/>
                        <w:tabs>
                          <w:tab w:val="left" w:pos="567"/>
                        </w:tabs>
                        <w:spacing w:line="276" w:lineRule="auto"/>
                        <w:ind w:left="567" w:hanging="425"/>
                        <w:rPr>
                          <w:sz w:val="24"/>
                          <w:szCs w:val="24"/>
                        </w:rPr>
                      </w:pPr>
                      <w:r w:rsidRPr="009A62EB">
                        <w:rPr>
                          <w:sz w:val="24"/>
                          <w:szCs w:val="24"/>
                        </w:rPr>
                        <w:t>a</w:t>
                      </w:r>
                      <w:r>
                        <w:rPr>
                          <w:sz w:val="24"/>
                          <w:szCs w:val="24"/>
                        </w:rPr>
                        <w:t>.</w:t>
                      </w:r>
                      <w:r>
                        <w:rPr>
                          <w:sz w:val="24"/>
                          <w:szCs w:val="24"/>
                        </w:rPr>
                        <w:tab/>
                        <w:t>An educated resistance</w:t>
                      </w:r>
                    </w:p>
                    <w:p w:rsidR="00AD0C25" w:rsidRPr="009A62EB" w:rsidRDefault="00AD0C25" w:rsidP="00AD0C25">
                      <w:pPr>
                        <w:pStyle w:val="MediumGrid21"/>
                        <w:widowControl w:val="0"/>
                        <w:tabs>
                          <w:tab w:val="left" w:pos="567"/>
                        </w:tabs>
                        <w:spacing w:line="276" w:lineRule="auto"/>
                        <w:ind w:left="567" w:hanging="425"/>
                        <w:rPr>
                          <w:sz w:val="24"/>
                          <w:szCs w:val="24"/>
                        </w:rPr>
                      </w:pPr>
                      <w:r w:rsidRPr="009A62EB">
                        <w:rPr>
                          <w:sz w:val="24"/>
                          <w:szCs w:val="24"/>
                        </w:rPr>
                        <w:t>b</w:t>
                      </w:r>
                      <w:r>
                        <w:rPr>
                          <w:sz w:val="24"/>
                          <w:szCs w:val="24"/>
                        </w:rPr>
                        <w:t>.</w:t>
                      </w:r>
                      <w:r>
                        <w:rPr>
                          <w:sz w:val="24"/>
                          <w:szCs w:val="24"/>
                        </w:rPr>
                        <w:tab/>
                        <w:t>Time to organize</w:t>
                      </w:r>
                    </w:p>
                    <w:p w:rsidR="00AD0C25" w:rsidRDefault="00AD0C25" w:rsidP="00AD0C25">
                      <w:pPr>
                        <w:pStyle w:val="MediumGrid21"/>
                        <w:widowControl w:val="0"/>
                        <w:tabs>
                          <w:tab w:val="left" w:pos="567"/>
                        </w:tabs>
                        <w:spacing w:line="276" w:lineRule="auto"/>
                        <w:ind w:left="567" w:hanging="425"/>
                        <w:rPr>
                          <w:sz w:val="24"/>
                          <w:szCs w:val="24"/>
                        </w:rPr>
                      </w:pPr>
                      <w:r w:rsidRPr="009A62EB">
                        <w:rPr>
                          <w:sz w:val="24"/>
                          <w:szCs w:val="24"/>
                        </w:rPr>
                        <w:t>c</w:t>
                      </w:r>
                      <w:r>
                        <w:rPr>
                          <w:sz w:val="24"/>
                          <w:szCs w:val="24"/>
                        </w:rPr>
                        <w:t>.</w:t>
                      </w:r>
                      <w:r>
                        <w:rPr>
                          <w:sz w:val="24"/>
                          <w:szCs w:val="24"/>
                        </w:rPr>
                        <w:tab/>
                        <w:t>Undermining colonial self-rule</w:t>
                      </w:r>
                    </w:p>
                    <w:p w:rsidR="00AD0C25" w:rsidRPr="009A62EB" w:rsidRDefault="00AD0C25" w:rsidP="00AD0C25">
                      <w:pPr>
                        <w:pStyle w:val="MediumGrid21"/>
                        <w:widowControl w:val="0"/>
                        <w:spacing w:line="276" w:lineRule="auto"/>
                        <w:rPr>
                          <w:sz w:val="24"/>
                          <w:szCs w:val="24"/>
                        </w:rPr>
                      </w:pPr>
                    </w:p>
                    <w:p w:rsidR="00AD0C25" w:rsidRPr="009A62EB" w:rsidRDefault="00AD0C25" w:rsidP="00AD0C25">
                      <w:pPr>
                        <w:pStyle w:val="MediumGrid21"/>
                        <w:widowControl w:val="0"/>
                        <w:spacing w:line="276" w:lineRule="auto"/>
                        <w:rPr>
                          <w:sz w:val="24"/>
                          <w:szCs w:val="24"/>
                        </w:rPr>
                      </w:pPr>
                      <w:r w:rsidRPr="009A62EB">
                        <w:rPr>
                          <w:sz w:val="24"/>
                          <w:szCs w:val="24"/>
                        </w:rPr>
                        <w:t>Lead the class in a discussion about taxation issues. Was the British attempt to collect taxes fair? How should the British have handled their monetary issues with the colonies to avoid resistance? What actions are appropriate when protesting about taxes? Compare and contrast tax protests back then to anti-tax movements today.</w:t>
                      </w:r>
                    </w:p>
                    <w:p w:rsidR="00AD0C25" w:rsidRDefault="00AD0C25"/>
                  </w:txbxContent>
                </v:textbox>
                <w10:wrap type="square"/>
              </v:shape>
            </w:pict>
          </mc:Fallback>
        </mc:AlternateContent>
      </w:r>
    </w:p>
    <w:p w:rsidR="00A439FE" w:rsidRPr="00D6415E" w:rsidRDefault="00A439FE" w:rsidP="00D6415E">
      <w:pPr>
        <w:widowControl w:val="0"/>
        <w:spacing w:after="0"/>
        <w:rPr>
          <w:b/>
          <w:sz w:val="28"/>
          <w:szCs w:val="28"/>
        </w:rPr>
      </w:pPr>
      <w:r w:rsidRPr="00D6415E">
        <w:rPr>
          <w:b/>
          <w:sz w:val="28"/>
          <w:szCs w:val="28"/>
        </w:rPr>
        <w:t>Research Topics</w:t>
      </w:r>
      <w:r w:rsidR="00856EE9" w:rsidRPr="00D6415E">
        <w:rPr>
          <w:b/>
          <w:sz w:val="28"/>
          <w:szCs w:val="28"/>
        </w:rPr>
        <w:t>—</w:t>
      </w:r>
      <w:r w:rsidRPr="00D6415E">
        <w:rPr>
          <w:b/>
          <w:sz w:val="28"/>
          <w:szCs w:val="28"/>
        </w:rPr>
        <w:t>Projects and Papers</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rPr>
          <w:sz w:val="24"/>
          <w:szCs w:val="24"/>
        </w:rPr>
      </w:pPr>
      <w:r w:rsidRPr="009A62EB">
        <w:rPr>
          <w:sz w:val="24"/>
          <w:szCs w:val="24"/>
        </w:rPr>
        <w:t>Students might choose to complete a project to be presented in class or to write a more traditional research paper. Or instructor</w:t>
      </w:r>
      <w:r w:rsidR="00F95A71">
        <w:rPr>
          <w:sz w:val="24"/>
          <w:szCs w:val="24"/>
        </w:rPr>
        <w:t>s</w:t>
      </w:r>
      <w:r w:rsidRPr="009A62EB">
        <w:rPr>
          <w:sz w:val="24"/>
          <w:szCs w:val="24"/>
        </w:rPr>
        <w:t xml:space="preserve"> could decide which </w:t>
      </w:r>
      <w:r w:rsidR="00F95A71">
        <w:rPr>
          <w:sz w:val="24"/>
          <w:szCs w:val="24"/>
        </w:rPr>
        <w:t>they</w:t>
      </w:r>
      <w:r w:rsidR="00F95A71" w:rsidRPr="009A62EB">
        <w:rPr>
          <w:sz w:val="24"/>
          <w:szCs w:val="24"/>
        </w:rPr>
        <w:t xml:space="preserve"> </w:t>
      </w:r>
      <w:r w:rsidRPr="009A62EB">
        <w:rPr>
          <w:sz w:val="24"/>
          <w:szCs w:val="24"/>
        </w:rPr>
        <w:t xml:space="preserve">prefer to have them do. Below are a few topics that are relevant to this chapter. </w:t>
      </w:r>
      <w:r w:rsidR="00F95A71">
        <w:rPr>
          <w:sz w:val="24"/>
          <w:szCs w:val="24"/>
        </w:rPr>
        <w:t>Instructors</w:t>
      </w:r>
      <w:r w:rsidR="00F95A71" w:rsidRPr="009A62EB">
        <w:rPr>
          <w:sz w:val="24"/>
          <w:szCs w:val="24"/>
        </w:rPr>
        <w:t xml:space="preserve"> </w:t>
      </w:r>
      <w:r w:rsidRPr="009A62EB">
        <w:rPr>
          <w:sz w:val="24"/>
          <w:szCs w:val="24"/>
        </w:rPr>
        <w:t xml:space="preserve">may, of course, choose to develop </w:t>
      </w:r>
      <w:r w:rsidR="00F95A71">
        <w:rPr>
          <w:sz w:val="24"/>
          <w:szCs w:val="24"/>
        </w:rPr>
        <w:t>their</w:t>
      </w:r>
      <w:r w:rsidR="00F95A71" w:rsidRPr="009A62EB">
        <w:rPr>
          <w:sz w:val="24"/>
          <w:szCs w:val="24"/>
        </w:rPr>
        <w:t xml:space="preserve"> </w:t>
      </w:r>
      <w:r w:rsidRPr="009A62EB">
        <w:rPr>
          <w:sz w:val="24"/>
          <w:szCs w:val="24"/>
        </w:rPr>
        <w:t>own topics.</w:t>
      </w:r>
    </w:p>
    <w:p w:rsidR="00A439FE" w:rsidRPr="009A62EB" w:rsidRDefault="00A439FE" w:rsidP="00983D58">
      <w:pPr>
        <w:pStyle w:val="MediumGrid21"/>
        <w:widowControl w:val="0"/>
        <w:spacing w:line="276" w:lineRule="auto"/>
        <w:rPr>
          <w:sz w:val="24"/>
          <w:szCs w:val="24"/>
        </w:rPr>
      </w:pPr>
    </w:p>
    <w:p w:rsidR="00A439FE" w:rsidRPr="00F95A71" w:rsidRDefault="00A439FE" w:rsidP="001E760A">
      <w:pPr>
        <w:pStyle w:val="MediumGrid21"/>
        <w:widowControl w:val="0"/>
        <w:numPr>
          <w:ilvl w:val="0"/>
          <w:numId w:val="12"/>
        </w:numPr>
        <w:tabs>
          <w:tab w:val="left" w:pos="426"/>
        </w:tabs>
        <w:spacing w:line="276" w:lineRule="auto"/>
        <w:ind w:left="426" w:hanging="426"/>
        <w:rPr>
          <w:smallCaps/>
          <w:sz w:val="24"/>
          <w:szCs w:val="24"/>
        </w:rPr>
      </w:pPr>
      <w:r w:rsidRPr="009A62EB">
        <w:rPr>
          <w:sz w:val="24"/>
          <w:szCs w:val="24"/>
        </w:rPr>
        <w:t>Explore the work of the Sons of Liberty. Try to determine how many famous names were among their ranks.</w:t>
      </w:r>
    </w:p>
    <w:p w:rsidR="00A439FE" w:rsidRPr="001E760A" w:rsidRDefault="00A439FE" w:rsidP="001E760A">
      <w:pPr>
        <w:pStyle w:val="MediumGrid21"/>
        <w:widowControl w:val="0"/>
        <w:numPr>
          <w:ilvl w:val="0"/>
          <w:numId w:val="12"/>
        </w:numPr>
        <w:tabs>
          <w:tab w:val="left" w:pos="426"/>
        </w:tabs>
        <w:spacing w:line="276" w:lineRule="auto"/>
        <w:ind w:left="426" w:hanging="426"/>
        <w:rPr>
          <w:sz w:val="24"/>
          <w:szCs w:val="24"/>
        </w:rPr>
      </w:pPr>
      <w:r w:rsidRPr="009A62EB">
        <w:rPr>
          <w:sz w:val="24"/>
          <w:szCs w:val="24"/>
        </w:rPr>
        <w:t>Research the history of the East India Compan</w:t>
      </w:r>
      <w:r w:rsidR="00F95A71">
        <w:rPr>
          <w:sz w:val="24"/>
          <w:szCs w:val="24"/>
        </w:rPr>
        <w:t>y.</w:t>
      </w:r>
    </w:p>
    <w:p w:rsidR="00A439FE" w:rsidRPr="001E760A" w:rsidRDefault="00A439FE" w:rsidP="001E760A">
      <w:pPr>
        <w:pStyle w:val="MediumGrid21"/>
        <w:widowControl w:val="0"/>
        <w:numPr>
          <w:ilvl w:val="0"/>
          <w:numId w:val="12"/>
        </w:numPr>
        <w:tabs>
          <w:tab w:val="left" w:pos="426"/>
        </w:tabs>
        <w:spacing w:line="276" w:lineRule="auto"/>
        <w:ind w:left="426" w:hanging="426"/>
        <w:rPr>
          <w:sz w:val="24"/>
          <w:szCs w:val="24"/>
        </w:rPr>
      </w:pPr>
      <w:r w:rsidRPr="009A62EB">
        <w:rPr>
          <w:sz w:val="24"/>
          <w:szCs w:val="24"/>
        </w:rPr>
        <w:t>Prepare a timeline of the events leading up to the Revolution. Post it in class.</w:t>
      </w:r>
    </w:p>
    <w:p w:rsidR="00A439FE" w:rsidRPr="001E760A" w:rsidRDefault="00A439FE" w:rsidP="001E760A">
      <w:pPr>
        <w:pStyle w:val="MediumGrid21"/>
        <w:widowControl w:val="0"/>
        <w:numPr>
          <w:ilvl w:val="0"/>
          <w:numId w:val="12"/>
        </w:numPr>
        <w:tabs>
          <w:tab w:val="left" w:pos="426"/>
        </w:tabs>
        <w:spacing w:line="276" w:lineRule="auto"/>
        <w:ind w:left="426" w:hanging="426"/>
        <w:rPr>
          <w:sz w:val="24"/>
          <w:szCs w:val="24"/>
        </w:rPr>
      </w:pPr>
      <w:r w:rsidRPr="009A62EB">
        <w:rPr>
          <w:sz w:val="24"/>
          <w:szCs w:val="24"/>
        </w:rPr>
        <w:t xml:space="preserve">Gather a selection of maps of the area that was at the center of colonial unrest. Include Boston, Lexington, and Concord. </w:t>
      </w:r>
      <w:r w:rsidR="00812517">
        <w:rPr>
          <w:sz w:val="24"/>
          <w:szCs w:val="24"/>
        </w:rPr>
        <w:t xml:space="preserve">Students should </w:t>
      </w:r>
      <w:r w:rsidR="00812517" w:rsidRPr="009A62EB">
        <w:rPr>
          <w:sz w:val="24"/>
          <w:szCs w:val="24"/>
        </w:rPr>
        <w:t>m</w:t>
      </w:r>
      <w:r w:rsidRPr="009A62EB">
        <w:rPr>
          <w:sz w:val="24"/>
          <w:szCs w:val="24"/>
        </w:rPr>
        <w:t xml:space="preserve">ake sure that </w:t>
      </w:r>
      <w:r w:rsidR="00404D01">
        <w:rPr>
          <w:sz w:val="24"/>
          <w:szCs w:val="24"/>
        </w:rPr>
        <w:t>they</w:t>
      </w:r>
      <w:r w:rsidR="00404D01" w:rsidRPr="009A62EB">
        <w:rPr>
          <w:sz w:val="24"/>
          <w:szCs w:val="24"/>
        </w:rPr>
        <w:t xml:space="preserve"> </w:t>
      </w:r>
      <w:r w:rsidRPr="009A62EB">
        <w:rPr>
          <w:sz w:val="24"/>
          <w:szCs w:val="24"/>
        </w:rPr>
        <w:t xml:space="preserve">have maps that depict the events </w:t>
      </w:r>
      <w:r w:rsidR="00404D01">
        <w:rPr>
          <w:sz w:val="24"/>
          <w:szCs w:val="24"/>
        </w:rPr>
        <w:t>they</w:t>
      </w:r>
      <w:r w:rsidR="00404D01" w:rsidRPr="009A62EB">
        <w:rPr>
          <w:sz w:val="24"/>
          <w:szCs w:val="24"/>
        </w:rPr>
        <w:t xml:space="preserve"> </w:t>
      </w:r>
      <w:r w:rsidRPr="009A62EB">
        <w:rPr>
          <w:sz w:val="24"/>
          <w:szCs w:val="24"/>
        </w:rPr>
        <w:t>are studying as well as what the area is like today.</w:t>
      </w:r>
    </w:p>
    <w:p w:rsidR="00A439FE" w:rsidRPr="001E760A" w:rsidRDefault="00A439FE" w:rsidP="001E760A">
      <w:pPr>
        <w:pStyle w:val="MediumGrid21"/>
        <w:widowControl w:val="0"/>
        <w:numPr>
          <w:ilvl w:val="0"/>
          <w:numId w:val="12"/>
        </w:numPr>
        <w:tabs>
          <w:tab w:val="left" w:pos="426"/>
        </w:tabs>
        <w:spacing w:line="276" w:lineRule="auto"/>
        <w:ind w:left="426" w:hanging="426"/>
        <w:rPr>
          <w:sz w:val="24"/>
          <w:szCs w:val="24"/>
        </w:rPr>
      </w:pPr>
      <w:r w:rsidRPr="009A62EB">
        <w:rPr>
          <w:sz w:val="24"/>
          <w:szCs w:val="24"/>
        </w:rPr>
        <w:t>Visit tourist web sites for the places and events mentioned in this chapter, and prepare a notebook with information on each one. Plan a tour of the area.</w:t>
      </w:r>
    </w:p>
    <w:p w:rsidR="00A439FE" w:rsidRPr="001E760A" w:rsidRDefault="00A439FE" w:rsidP="001E760A">
      <w:pPr>
        <w:pStyle w:val="MediumGrid21"/>
        <w:widowControl w:val="0"/>
        <w:numPr>
          <w:ilvl w:val="0"/>
          <w:numId w:val="12"/>
        </w:numPr>
        <w:tabs>
          <w:tab w:val="left" w:pos="426"/>
        </w:tabs>
        <w:spacing w:line="276" w:lineRule="auto"/>
        <w:ind w:left="426" w:hanging="426"/>
        <w:rPr>
          <w:sz w:val="24"/>
          <w:szCs w:val="24"/>
        </w:rPr>
      </w:pPr>
      <w:r w:rsidRPr="009A62EB">
        <w:rPr>
          <w:sz w:val="24"/>
          <w:szCs w:val="24"/>
        </w:rPr>
        <w:t>Have a classroom “planning session” for a recreation of the meeting of the First Continental Congress. Assign roles and have each person research his or her character beforehand.</w:t>
      </w:r>
    </w:p>
    <w:p w:rsidR="00A439FE" w:rsidRPr="00F95A71" w:rsidRDefault="00A439FE" w:rsidP="00F95A71">
      <w:pPr>
        <w:pStyle w:val="MediumGrid21"/>
        <w:widowControl w:val="0"/>
        <w:spacing w:line="276" w:lineRule="auto"/>
        <w:rPr>
          <w:smallCaps/>
          <w:sz w:val="24"/>
          <w:szCs w:val="24"/>
        </w:rPr>
      </w:pPr>
    </w:p>
    <w:p w:rsidR="00A439FE" w:rsidRPr="00D6415E" w:rsidRDefault="00A439FE" w:rsidP="00D6415E">
      <w:pPr>
        <w:widowControl w:val="0"/>
        <w:spacing w:after="0"/>
        <w:rPr>
          <w:b/>
          <w:sz w:val="28"/>
          <w:szCs w:val="28"/>
        </w:rPr>
      </w:pPr>
      <w:r w:rsidRPr="00D6415E">
        <w:rPr>
          <w:b/>
          <w:sz w:val="28"/>
          <w:szCs w:val="28"/>
        </w:rPr>
        <w:t>Additional www Resources</w:t>
      </w:r>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rPr>
          <w:sz w:val="24"/>
          <w:szCs w:val="24"/>
        </w:rPr>
      </w:pPr>
      <w:r w:rsidRPr="009A62EB">
        <w:rPr>
          <w:smallCaps/>
          <w:sz w:val="24"/>
          <w:szCs w:val="24"/>
        </w:rPr>
        <w:t>“</w:t>
      </w:r>
      <w:r w:rsidRPr="009A62EB">
        <w:rPr>
          <w:sz w:val="24"/>
          <w:szCs w:val="24"/>
        </w:rPr>
        <w:t>What was the Boston Massacre?” Boston Massacre Historical Society.</w:t>
      </w:r>
    </w:p>
    <w:p w:rsidR="00A439FE" w:rsidRPr="009A62EB" w:rsidRDefault="00E36D74" w:rsidP="00983D58">
      <w:pPr>
        <w:pStyle w:val="MediumGrid21"/>
        <w:widowControl w:val="0"/>
        <w:spacing w:line="276" w:lineRule="auto"/>
        <w:rPr>
          <w:sz w:val="24"/>
          <w:szCs w:val="24"/>
        </w:rPr>
      </w:pPr>
      <w:hyperlink r:id="rId8" w:history="1">
        <w:r w:rsidR="00A439FE" w:rsidRPr="009A62EB">
          <w:rPr>
            <w:rStyle w:val="Hyperlink"/>
            <w:sz w:val="24"/>
            <w:szCs w:val="24"/>
          </w:rPr>
          <w:t>http://www.bostonmassacre.net/</w:t>
        </w:r>
      </w:hyperlink>
    </w:p>
    <w:p w:rsidR="00A439FE" w:rsidRPr="009A62EB" w:rsidRDefault="00A439FE" w:rsidP="00983D58">
      <w:pPr>
        <w:pStyle w:val="MediumGrid21"/>
        <w:widowControl w:val="0"/>
        <w:spacing w:line="276" w:lineRule="auto"/>
        <w:rPr>
          <w:sz w:val="24"/>
          <w:szCs w:val="24"/>
        </w:rPr>
      </w:pPr>
    </w:p>
    <w:p w:rsidR="00A439FE" w:rsidRPr="009A62EB" w:rsidRDefault="00A439FE" w:rsidP="00983D58">
      <w:pPr>
        <w:pStyle w:val="MediumGrid21"/>
        <w:widowControl w:val="0"/>
        <w:spacing w:line="276" w:lineRule="auto"/>
        <w:rPr>
          <w:sz w:val="24"/>
          <w:szCs w:val="24"/>
        </w:rPr>
      </w:pPr>
      <w:r w:rsidRPr="009A62EB">
        <w:rPr>
          <w:sz w:val="24"/>
          <w:szCs w:val="24"/>
        </w:rPr>
        <w:t>“The Decisive Day Is Come</w:t>
      </w:r>
      <w:r w:rsidR="00C57AED">
        <w:rPr>
          <w:sz w:val="24"/>
          <w:szCs w:val="24"/>
        </w:rPr>
        <w:t>—</w:t>
      </w:r>
      <w:r w:rsidR="00AE016C">
        <w:rPr>
          <w:sz w:val="24"/>
          <w:szCs w:val="24"/>
        </w:rPr>
        <w:t xml:space="preserve">The Battle of Bunker Hill.” </w:t>
      </w:r>
      <w:r w:rsidRPr="009A62EB">
        <w:rPr>
          <w:sz w:val="24"/>
          <w:szCs w:val="24"/>
        </w:rPr>
        <w:t>Massachusetts Historical Society.</w:t>
      </w:r>
    </w:p>
    <w:p w:rsidR="00A439FE" w:rsidRPr="009A62EB" w:rsidRDefault="00E36D74" w:rsidP="00983D58">
      <w:pPr>
        <w:pStyle w:val="MediumGrid21"/>
        <w:widowControl w:val="0"/>
        <w:spacing w:line="276" w:lineRule="auto"/>
        <w:rPr>
          <w:sz w:val="24"/>
          <w:szCs w:val="24"/>
        </w:rPr>
      </w:pPr>
      <w:hyperlink r:id="rId9" w:history="1">
        <w:r w:rsidR="00A439FE" w:rsidRPr="009A62EB">
          <w:rPr>
            <w:rStyle w:val="Hyperlink"/>
            <w:sz w:val="24"/>
            <w:szCs w:val="24"/>
          </w:rPr>
          <w:t>http://www.masshist.org/bh/</w:t>
        </w:r>
      </w:hyperlink>
    </w:p>
    <w:p w:rsidR="00A439FE" w:rsidRPr="009A62EB" w:rsidRDefault="00A439FE" w:rsidP="00983D58">
      <w:pPr>
        <w:pStyle w:val="MediumGrid21"/>
        <w:widowControl w:val="0"/>
        <w:spacing w:line="276" w:lineRule="auto"/>
        <w:rPr>
          <w:sz w:val="24"/>
          <w:szCs w:val="24"/>
        </w:rPr>
      </w:pPr>
    </w:p>
    <w:p w:rsidR="00A439FE" w:rsidRDefault="00A439FE" w:rsidP="008207F3">
      <w:pPr>
        <w:pStyle w:val="MediumGrid21"/>
        <w:widowControl w:val="0"/>
        <w:spacing w:line="276" w:lineRule="auto"/>
      </w:pPr>
    </w:p>
    <w:p w:rsidR="008207F3" w:rsidRPr="00C85084" w:rsidRDefault="008207F3" w:rsidP="00B91886">
      <w:pPr>
        <w:widowControl w:val="0"/>
        <w:spacing w:after="0"/>
        <w:rPr>
          <w:b/>
          <w:sz w:val="28"/>
          <w:szCs w:val="28"/>
        </w:rPr>
      </w:pPr>
      <w:r w:rsidRPr="00C85084">
        <w:rPr>
          <w:b/>
          <w:sz w:val="28"/>
          <w:szCs w:val="28"/>
        </w:rPr>
        <w:t>Primary Sour</w:t>
      </w:r>
      <w:r>
        <w:rPr>
          <w:b/>
          <w:sz w:val="28"/>
          <w:szCs w:val="28"/>
        </w:rPr>
        <w:t>ce</w:t>
      </w:r>
      <w:r w:rsidRPr="00C85084">
        <w:rPr>
          <w:b/>
          <w:sz w:val="28"/>
          <w:szCs w:val="28"/>
        </w:rPr>
        <w:t xml:space="preserve"> Discussions</w:t>
      </w:r>
    </w:p>
    <w:p w:rsidR="008207F3" w:rsidRDefault="008207F3" w:rsidP="00B91886">
      <w:pPr>
        <w:widowControl w:val="0"/>
        <w:spacing w:after="0"/>
        <w:rPr>
          <w:sz w:val="24"/>
          <w:szCs w:val="24"/>
        </w:rPr>
      </w:pPr>
    </w:p>
    <w:p w:rsidR="008207F3" w:rsidRDefault="008207F3" w:rsidP="008207F3">
      <w:pPr>
        <w:pStyle w:val="MediumGrid21"/>
        <w:widowControl w:val="0"/>
        <w:spacing w:line="276" w:lineRule="auto"/>
        <w:rPr>
          <w:b/>
          <w:sz w:val="24"/>
          <w:szCs w:val="24"/>
        </w:rPr>
      </w:pPr>
      <w:r w:rsidRPr="00A91361">
        <w:rPr>
          <w:b/>
          <w:sz w:val="24"/>
          <w:szCs w:val="24"/>
        </w:rPr>
        <w:t>Assignment Name:</w:t>
      </w:r>
      <w:r w:rsidR="00B91886">
        <w:rPr>
          <w:b/>
          <w:sz w:val="24"/>
          <w:szCs w:val="24"/>
        </w:rPr>
        <w:t xml:space="preserve"> Resolutions of the Stamp Act Congress</w:t>
      </w:r>
    </w:p>
    <w:p w:rsidR="00B91886" w:rsidRPr="002523A5" w:rsidRDefault="00B91886" w:rsidP="008207F3">
      <w:pPr>
        <w:pStyle w:val="MediumGrid21"/>
        <w:widowControl w:val="0"/>
        <w:spacing w:line="276" w:lineRule="auto"/>
        <w:rPr>
          <w:sz w:val="24"/>
          <w:szCs w:val="24"/>
        </w:rPr>
      </w:pPr>
    </w:p>
    <w:p w:rsidR="00B91886" w:rsidRPr="002523A5" w:rsidRDefault="00B91886" w:rsidP="008207F3">
      <w:pPr>
        <w:pStyle w:val="MediumGrid21"/>
        <w:widowControl w:val="0"/>
        <w:spacing w:line="276" w:lineRule="auto"/>
        <w:rPr>
          <w:sz w:val="24"/>
          <w:szCs w:val="24"/>
        </w:rPr>
      </w:pPr>
      <w:r w:rsidRPr="002523A5">
        <w:rPr>
          <w:i/>
          <w:sz w:val="24"/>
          <w:szCs w:val="24"/>
        </w:rPr>
        <w:t>Introduction</w:t>
      </w:r>
      <w:r w:rsidRPr="002523A5">
        <w:rPr>
          <w:sz w:val="24"/>
          <w:szCs w:val="24"/>
        </w:rPr>
        <w:t>: The decade after the French and Indian War seemingly brought one crisis after another to the American colonists. One of their first efforts at true coordination among the colonies was the Stamp Act Congress of 1765. The resolutions sent to Parliament and the king were designed to strike just the right tone—not too brash, but also not too subservient. Read the resolutions and make your own conclusion</w:t>
      </w:r>
      <w:r w:rsidR="002523A5" w:rsidRPr="002523A5">
        <w:rPr>
          <w:sz w:val="24"/>
          <w:szCs w:val="24"/>
        </w:rPr>
        <w:t xml:space="preserve"> as to how successful they were.</w:t>
      </w:r>
    </w:p>
    <w:p w:rsidR="002523A5" w:rsidRPr="002523A5" w:rsidRDefault="002523A5" w:rsidP="008207F3">
      <w:pPr>
        <w:pStyle w:val="MediumGrid21"/>
        <w:widowControl w:val="0"/>
        <w:spacing w:line="276" w:lineRule="auto"/>
        <w:rPr>
          <w:sz w:val="24"/>
          <w:szCs w:val="24"/>
        </w:rPr>
      </w:pPr>
    </w:p>
    <w:p w:rsidR="002523A5" w:rsidRDefault="002523A5" w:rsidP="008207F3">
      <w:pPr>
        <w:pStyle w:val="MediumGrid21"/>
        <w:widowControl w:val="0"/>
        <w:spacing w:line="276" w:lineRule="auto"/>
        <w:rPr>
          <w:sz w:val="24"/>
          <w:szCs w:val="24"/>
        </w:rPr>
      </w:pPr>
      <w:r w:rsidRPr="002523A5">
        <w:rPr>
          <w:i/>
          <w:sz w:val="24"/>
          <w:szCs w:val="24"/>
        </w:rPr>
        <w:t>Visit URL</w:t>
      </w:r>
      <w:r>
        <w:rPr>
          <w:sz w:val="24"/>
          <w:szCs w:val="24"/>
        </w:rPr>
        <w:t>:</w:t>
      </w:r>
      <w:r w:rsidR="00A65F05" w:rsidRPr="00A65F05">
        <w:t xml:space="preserve"> </w:t>
      </w:r>
      <w:r w:rsidR="00A65F05" w:rsidRPr="00A65F05">
        <w:rPr>
          <w:sz w:val="24"/>
          <w:szCs w:val="24"/>
        </w:rPr>
        <w:t>http://www.let.rug.nl/usa/documents/1751-1775/the-resolutions-of-the-stamp-act-congress-october-19-1765.php</w:t>
      </w:r>
    </w:p>
    <w:p w:rsidR="002523A5" w:rsidRDefault="00E36D74" w:rsidP="008207F3">
      <w:pPr>
        <w:pStyle w:val="MediumGrid21"/>
        <w:widowControl w:val="0"/>
        <w:spacing w:line="276" w:lineRule="auto"/>
        <w:rPr>
          <w:sz w:val="24"/>
          <w:szCs w:val="24"/>
        </w:rPr>
      </w:pPr>
      <w:hyperlink r:id="rId10" w:history="1">
        <w:r w:rsidR="002523A5" w:rsidRPr="002523A5">
          <w:rPr>
            <w:rStyle w:val="Hyperlink"/>
            <w:sz w:val="24"/>
            <w:szCs w:val="24"/>
          </w:rPr>
          <w:t>Learn more about (and read) the Resolutions of the Stamp Act Congress</w:t>
        </w:r>
      </w:hyperlink>
      <w:r w:rsidR="0009321D">
        <w:rPr>
          <w:sz w:val="24"/>
          <w:szCs w:val="24"/>
        </w:rPr>
        <w:t xml:space="preserve"> and then take the brief quiz to check your understanding.</w:t>
      </w:r>
    </w:p>
    <w:p w:rsidR="0009321D" w:rsidRDefault="0009321D" w:rsidP="008207F3">
      <w:pPr>
        <w:pStyle w:val="MediumGrid21"/>
        <w:widowControl w:val="0"/>
        <w:spacing w:line="276" w:lineRule="auto"/>
        <w:rPr>
          <w:sz w:val="24"/>
          <w:szCs w:val="24"/>
        </w:rPr>
      </w:pPr>
    </w:p>
    <w:p w:rsidR="0009321D" w:rsidRDefault="0009321D" w:rsidP="008207F3">
      <w:pPr>
        <w:pStyle w:val="MediumGrid21"/>
        <w:widowControl w:val="0"/>
        <w:spacing w:line="276" w:lineRule="auto"/>
        <w:rPr>
          <w:sz w:val="24"/>
          <w:szCs w:val="24"/>
        </w:rPr>
      </w:pPr>
      <w:r w:rsidRPr="0009321D">
        <w:rPr>
          <w:i/>
          <w:sz w:val="24"/>
          <w:szCs w:val="24"/>
        </w:rPr>
        <w:t>Reflection Questions</w:t>
      </w:r>
      <w:r>
        <w:rPr>
          <w:sz w:val="24"/>
          <w:szCs w:val="24"/>
        </w:rPr>
        <w:t>:</w:t>
      </w:r>
    </w:p>
    <w:p w:rsidR="002523A5" w:rsidRDefault="002523A5" w:rsidP="008207F3">
      <w:pPr>
        <w:pStyle w:val="MediumGrid21"/>
        <w:widowControl w:val="0"/>
        <w:spacing w:line="276" w:lineRule="auto"/>
        <w:rPr>
          <w:sz w:val="24"/>
          <w:szCs w:val="24"/>
        </w:rPr>
      </w:pPr>
    </w:p>
    <w:p w:rsidR="002523A5" w:rsidRDefault="002523A5" w:rsidP="002523A5">
      <w:pPr>
        <w:pStyle w:val="MediumGrid21"/>
        <w:widowControl w:val="0"/>
        <w:tabs>
          <w:tab w:val="left" w:pos="426"/>
        </w:tabs>
        <w:spacing w:line="276" w:lineRule="auto"/>
        <w:ind w:left="426" w:hanging="426"/>
        <w:rPr>
          <w:sz w:val="24"/>
          <w:szCs w:val="24"/>
        </w:rPr>
      </w:pPr>
      <w:r>
        <w:rPr>
          <w:sz w:val="24"/>
          <w:szCs w:val="24"/>
        </w:rPr>
        <w:t>1.</w:t>
      </w:r>
      <w:r>
        <w:rPr>
          <w:sz w:val="24"/>
          <w:szCs w:val="24"/>
        </w:rPr>
        <w:tab/>
        <w:t>Overall, how would you describe the tone of the Resolutions of the Stamp Act Congress? Why do you think they took this tone?</w:t>
      </w:r>
    </w:p>
    <w:p w:rsidR="002523A5" w:rsidRDefault="002523A5" w:rsidP="002523A5">
      <w:pPr>
        <w:pStyle w:val="MediumGrid21"/>
        <w:widowControl w:val="0"/>
        <w:tabs>
          <w:tab w:val="left" w:pos="426"/>
        </w:tabs>
        <w:spacing w:line="276" w:lineRule="auto"/>
        <w:ind w:left="426" w:hanging="426"/>
        <w:rPr>
          <w:sz w:val="24"/>
          <w:szCs w:val="24"/>
        </w:rPr>
      </w:pPr>
      <w:r>
        <w:rPr>
          <w:sz w:val="24"/>
          <w:szCs w:val="24"/>
        </w:rPr>
        <w:t>2.</w:t>
      </w:r>
      <w:r>
        <w:rPr>
          <w:sz w:val="24"/>
          <w:szCs w:val="24"/>
        </w:rPr>
        <w:tab/>
        <w:t>Which of the resolutions would you consider the most inflammatory, from the point of view of Parliament and the king?</w:t>
      </w:r>
    </w:p>
    <w:p w:rsidR="002523A5" w:rsidRDefault="002523A5" w:rsidP="002523A5">
      <w:pPr>
        <w:pStyle w:val="MediumGrid21"/>
        <w:widowControl w:val="0"/>
        <w:tabs>
          <w:tab w:val="left" w:pos="426"/>
        </w:tabs>
        <w:spacing w:line="276" w:lineRule="auto"/>
        <w:ind w:left="426" w:hanging="426"/>
        <w:rPr>
          <w:sz w:val="24"/>
          <w:szCs w:val="24"/>
        </w:rPr>
      </w:pPr>
      <w:r>
        <w:rPr>
          <w:sz w:val="24"/>
          <w:szCs w:val="24"/>
        </w:rPr>
        <w:t>3.</w:t>
      </w:r>
      <w:r>
        <w:rPr>
          <w:sz w:val="24"/>
          <w:szCs w:val="24"/>
        </w:rPr>
        <w:tab/>
        <w:t>What is the veiled threat the colonists were making in Resolution XI?</w:t>
      </w:r>
    </w:p>
    <w:p w:rsidR="002523A5" w:rsidRDefault="002523A5" w:rsidP="008207F3">
      <w:pPr>
        <w:pStyle w:val="MediumGrid21"/>
        <w:widowControl w:val="0"/>
        <w:spacing w:line="276" w:lineRule="auto"/>
        <w:rPr>
          <w:sz w:val="24"/>
          <w:szCs w:val="24"/>
        </w:rPr>
      </w:pPr>
    </w:p>
    <w:p w:rsidR="006A5D19" w:rsidRPr="006A5D19" w:rsidRDefault="006A5D19" w:rsidP="008207F3">
      <w:pPr>
        <w:pStyle w:val="MediumGrid21"/>
        <w:widowControl w:val="0"/>
        <w:spacing w:line="276" w:lineRule="auto"/>
        <w:rPr>
          <w:b/>
          <w:sz w:val="24"/>
          <w:szCs w:val="24"/>
        </w:rPr>
      </w:pPr>
      <w:r w:rsidRPr="006A5D19">
        <w:rPr>
          <w:b/>
          <w:sz w:val="24"/>
          <w:szCs w:val="24"/>
        </w:rPr>
        <w:t>Assignment Name: Henry</w:t>
      </w:r>
    </w:p>
    <w:p w:rsidR="006A5D19" w:rsidRDefault="006A5D19" w:rsidP="008207F3">
      <w:pPr>
        <w:pStyle w:val="MediumGrid21"/>
        <w:widowControl w:val="0"/>
        <w:spacing w:line="276" w:lineRule="auto"/>
        <w:rPr>
          <w:sz w:val="24"/>
          <w:szCs w:val="24"/>
        </w:rPr>
      </w:pPr>
    </w:p>
    <w:p w:rsidR="006A5D19" w:rsidRDefault="006A5D19" w:rsidP="008207F3">
      <w:pPr>
        <w:pStyle w:val="MediumGrid21"/>
        <w:widowControl w:val="0"/>
        <w:spacing w:line="276" w:lineRule="auto"/>
        <w:rPr>
          <w:sz w:val="24"/>
          <w:szCs w:val="24"/>
        </w:rPr>
      </w:pPr>
      <w:r w:rsidRPr="006A5D19">
        <w:rPr>
          <w:i/>
          <w:sz w:val="24"/>
          <w:szCs w:val="24"/>
        </w:rPr>
        <w:t>Introduction</w:t>
      </w:r>
      <w:r>
        <w:rPr>
          <w:sz w:val="24"/>
          <w:szCs w:val="24"/>
        </w:rPr>
        <w:t xml:space="preserve">: </w:t>
      </w:r>
      <w:r w:rsidRPr="006A5D19">
        <w:rPr>
          <w:sz w:val="24"/>
          <w:szCs w:val="24"/>
        </w:rPr>
        <w:t>Patrick Henry served in the Virginia legislature. As a country lawyer, he was an outsider in the elite-dominated world of colonial politics, but the imperial crisis gave him an opportunity to emerge as an important leader. In response to the Stamp Act, Henry penned the Virginia Resolutions, which were widely distributed throughout the colonies and provided a standard of constitutional argument for other colonial legislatures to follow. In fact, several other colonies adopted the Resolutions almost verbatim, although most colonies shrank from Henry's bold assertion that supporters of the Stamp Act were enemies of their colony.</w:t>
      </w:r>
    </w:p>
    <w:p w:rsidR="006A5D19" w:rsidRDefault="006A5D19" w:rsidP="008207F3">
      <w:pPr>
        <w:pStyle w:val="MediumGrid21"/>
        <w:widowControl w:val="0"/>
        <w:spacing w:line="276" w:lineRule="auto"/>
        <w:rPr>
          <w:sz w:val="24"/>
          <w:szCs w:val="24"/>
        </w:rPr>
      </w:pPr>
    </w:p>
    <w:p w:rsidR="006A5D19" w:rsidRDefault="006A5D19" w:rsidP="008207F3">
      <w:pPr>
        <w:pStyle w:val="MediumGrid21"/>
        <w:widowControl w:val="0"/>
        <w:spacing w:line="276" w:lineRule="auto"/>
        <w:rPr>
          <w:sz w:val="24"/>
          <w:szCs w:val="24"/>
        </w:rPr>
      </w:pPr>
      <w:r w:rsidRPr="00E11335">
        <w:rPr>
          <w:i/>
          <w:sz w:val="24"/>
          <w:szCs w:val="24"/>
        </w:rPr>
        <w:t>Visit URL</w:t>
      </w:r>
      <w:r>
        <w:rPr>
          <w:sz w:val="24"/>
          <w:szCs w:val="24"/>
        </w:rPr>
        <w:t>:</w:t>
      </w:r>
      <w:r w:rsidR="00A65F05" w:rsidRPr="00A65F05">
        <w:t xml:space="preserve"> </w:t>
      </w:r>
      <w:r w:rsidR="00A65F05" w:rsidRPr="00A65F05">
        <w:rPr>
          <w:sz w:val="24"/>
          <w:szCs w:val="24"/>
        </w:rPr>
        <w:t>http://college.cengage.com/history/wadsworth_9781133309888/unprotected/ps/henry.html</w:t>
      </w:r>
    </w:p>
    <w:p w:rsidR="006A5D19" w:rsidRDefault="00E36D74" w:rsidP="008207F3">
      <w:pPr>
        <w:pStyle w:val="MediumGrid21"/>
        <w:widowControl w:val="0"/>
        <w:spacing w:line="276" w:lineRule="auto"/>
        <w:rPr>
          <w:sz w:val="24"/>
          <w:szCs w:val="24"/>
        </w:rPr>
      </w:pPr>
      <w:hyperlink r:id="rId11" w:history="1">
        <w:r w:rsidR="00CF0FB8" w:rsidRPr="00CF0FB8">
          <w:rPr>
            <w:rStyle w:val="Hyperlink"/>
            <w:sz w:val="24"/>
            <w:szCs w:val="24"/>
          </w:rPr>
          <w:t>Patrick Henry, Resolutions against the Stamp Act (1765)</w:t>
        </w:r>
      </w:hyperlink>
    </w:p>
    <w:p w:rsidR="006A5D19" w:rsidRDefault="006A5D19" w:rsidP="008207F3">
      <w:pPr>
        <w:pStyle w:val="MediumGrid21"/>
        <w:widowControl w:val="0"/>
        <w:spacing w:line="276" w:lineRule="auto"/>
        <w:rPr>
          <w:sz w:val="24"/>
          <w:szCs w:val="24"/>
        </w:rPr>
      </w:pPr>
    </w:p>
    <w:p w:rsidR="00CF0FB8" w:rsidRDefault="00CF0FB8" w:rsidP="008207F3">
      <w:pPr>
        <w:pStyle w:val="MediumGrid21"/>
        <w:widowControl w:val="0"/>
        <w:spacing w:line="276" w:lineRule="auto"/>
        <w:rPr>
          <w:sz w:val="24"/>
          <w:szCs w:val="24"/>
        </w:rPr>
      </w:pPr>
      <w:r w:rsidRPr="0040730E">
        <w:rPr>
          <w:i/>
          <w:sz w:val="24"/>
          <w:szCs w:val="24"/>
        </w:rPr>
        <w:t>Instructions</w:t>
      </w:r>
      <w:r>
        <w:rPr>
          <w:sz w:val="24"/>
          <w:szCs w:val="24"/>
        </w:rPr>
        <w:t xml:space="preserve">: After reading the introduction and the primary </w:t>
      </w:r>
      <w:r w:rsidR="0040730E">
        <w:rPr>
          <w:sz w:val="24"/>
          <w:szCs w:val="24"/>
        </w:rPr>
        <w:t xml:space="preserve">source provided, answer the </w:t>
      </w:r>
      <w:r w:rsidR="0040730E">
        <w:rPr>
          <w:sz w:val="24"/>
          <w:szCs w:val="24"/>
        </w:rPr>
        <w:lastRenderedPageBreak/>
        <w:t>questions below.</w:t>
      </w:r>
    </w:p>
    <w:p w:rsidR="00CF0FB8" w:rsidRPr="005639C4" w:rsidRDefault="00CF0FB8" w:rsidP="008207F3">
      <w:pPr>
        <w:pStyle w:val="MediumGrid21"/>
        <w:widowControl w:val="0"/>
        <w:spacing w:line="276" w:lineRule="auto"/>
        <w:rPr>
          <w:sz w:val="24"/>
          <w:szCs w:val="24"/>
        </w:rPr>
      </w:pPr>
    </w:p>
    <w:p w:rsidR="006A5D19" w:rsidRPr="005639C4" w:rsidRDefault="006A5D19" w:rsidP="005639C4">
      <w:pPr>
        <w:pStyle w:val="MediumGrid21"/>
        <w:widowControl w:val="0"/>
        <w:tabs>
          <w:tab w:val="left" w:pos="426"/>
        </w:tabs>
        <w:spacing w:line="276" w:lineRule="auto"/>
        <w:ind w:left="426" w:hanging="426"/>
        <w:rPr>
          <w:sz w:val="24"/>
          <w:szCs w:val="24"/>
        </w:rPr>
      </w:pPr>
      <w:r w:rsidRPr="005639C4">
        <w:rPr>
          <w:sz w:val="24"/>
          <w:szCs w:val="24"/>
        </w:rPr>
        <w:t>1.</w:t>
      </w:r>
      <w:r w:rsidRPr="005639C4">
        <w:rPr>
          <w:sz w:val="24"/>
          <w:szCs w:val="24"/>
        </w:rPr>
        <w:tab/>
        <w:t>What does Henry say about the citizenship rights of the colonists?</w:t>
      </w:r>
    </w:p>
    <w:p w:rsidR="006A5D19" w:rsidRPr="005639C4" w:rsidRDefault="006A5D19" w:rsidP="005639C4">
      <w:pPr>
        <w:pStyle w:val="MediumGrid21"/>
        <w:widowControl w:val="0"/>
        <w:tabs>
          <w:tab w:val="left" w:pos="426"/>
        </w:tabs>
        <w:spacing w:line="276" w:lineRule="auto"/>
        <w:ind w:left="426" w:hanging="426"/>
        <w:rPr>
          <w:sz w:val="24"/>
          <w:szCs w:val="24"/>
        </w:rPr>
      </w:pPr>
      <w:r w:rsidRPr="005639C4">
        <w:rPr>
          <w:sz w:val="24"/>
          <w:szCs w:val="24"/>
        </w:rPr>
        <w:t>2.</w:t>
      </w:r>
      <w:r w:rsidRPr="005639C4">
        <w:rPr>
          <w:sz w:val="24"/>
          <w:szCs w:val="24"/>
        </w:rPr>
        <w:tab/>
        <w:t>How does Henry justify his argument that the taxes are illegal and unjust?</w:t>
      </w:r>
    </w:p>
    <w:p w:rsidR="006A5D19" w:rsidRPr="005639C4" w:rsidRDefault="006A5D19" w:rsidP="005639C4">
      <w:pPr>
        <w:pStyle w:val="MediumGrid21"/>
        <w:widowControl w:val="0"/>
        <w:tabs>
          <w:tab w:val="left" w:pos="426"/>
        </w:tabs>
        <w:spacing w:line="276" w:lineRule="auto"/>
        <w:ind w:left="426" w:hanging="426"/>
        <w:rPr>
          <w:sz w:val="24"/>
          <w:szCs w:val="24"/>
        </w:rPr>
      </w:pPr>
      <w:r w:rsidRPr="005639C4">
        <w:rPr>
          <w:sz w:val="24"/>
          <w:szCs w:val="24"/>
        </w:rPr>
        <w:t>3.</w:t>
      </w:r>
      <w:r w:rsidRPr="005639C4">
        <w:rPr>
          <w:sz w:val="24"/>
          <w:szCs w:val="24"/>
        </w:rPr>
        <w:tab/>
      </w:r>
      <w:r w:rsidR="00177EEB" w:rsidRPr="005639C4">
        <w:rPr>
          <w:sz w:val="24"/>
          <w:szCs w:val="24"/>
        </w:rPr>
        <w:t>According to Henry, what body or bodies are allowed to tax colonists?</w:t>
      </w:r>
    </w:p>
    <w:p w:rsidR="00177EEB" w:rsidRPr="005639C4" w:rsidRDefault="00177EEB" w:rsidP="005639C4">
      <w:pPr>
        <w:pStyle w:val="MediumGrid21"/>
        <w:widowControl w:val="0"/>
        <w:tabs>
          <w:tab w:val="left" w:pos="426"/>
        </w:tabs>
        <w:spacing w:line="276" w:lineRule="auto"/>
        <w:ind w:left="426" w:hanging="426"/>
        <w:rPr>
          <w:sz w:val="24"/>
          <w:szCs w:val="24"/>
        </w:rPr>
      </w:pPr>
      <w:r w:rsidRPr="005639C4">
        <w:rPr>
          <w:sz w:val="24"/>
          <w:szCs w:val="24"/>
        </w:rPr>
        <w:t>4.</w:t>
      </w:r>
      <w:r w:rsidRPr="005639C4">
        <w:rPr>
          <w:sz w:val="24"/>
          <w:szCs w:val="24"/>
        </w:rPr>
        <w:tab/>
        <w:t>How do Henry's writings connect with the later causes of the Revolutionary War?</w:t>
      </w:r>
    </w:p>
    <w:p w:rsidR="005639C4" w:rsidRDefault="005639C4" w:rsidP="008207F3">
      <w:pPr>
        <w:pStyle w:val="MediumGrid21"/>
        <w:widowControl w:val="0"/>
        <w:spacing w:line="276" w:lineRule="auto"/>
        <w:rPr>
          <w:sz w:val="24"/>
          <w:szCs w:val="24"/>
        </w:rPr>
      </w:pPr>
    </w:p>
    <w:p w:rsidR="0081732C" w:rsidRPr="0081732C" w:rsidRDefault="0081732C" w:rsidP="0081732C">
      <w:pPr>
        <w:pStyle w:val="MediumGrid21"/>
        <w:widowControl w:val="0"/>
        <w:tabs>
          <w:tab w:val="left" w:pos="426"/>
        </w:tabs>
        <w:spacing w:line="276" w:lineRule="auto"/>
        <w:ind w:left="426" w:hanging="426"/>
        <w:rPr>
          <w:sz w:val="24"/>
          <w:szCs w:val="24"/>
        </w:rPr>
      </w:pPr>
      <w:bookmarkStart w:id="0" w:name="_GoBack"/>
      <w:bookmarkEnd w:id="0"/>
    </w:p>
    <w:sectPr w:rsidR="0081732C" w:rsidRPr="0081732C" w:rsidSect="008575CE">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8D3" w:rsidRDefault="000538D3" w:rsidP="0083704C">
      <w:pPr>
        <w:spacing w:after="0" w:line="240" w:lineRule="auto"/>
      </w:pPr>
      <w:r>
        <w:separator/>
      </w:r>
    </w:p>
  </w:endnote>
  <w:endnote w:type="continuationSeparator" w:id="0">
    <w:p w:rsidR="000538D3" w:rsidRDefault="000538D3" w:rsidP="0083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0" w:rsidRDefault="00C805D0" w:rsidP="004A56CF">
    <w:pPr>
      <w:pStyle w:val="Footer"/>
      <w:ind w:right="-356"/>
    </w:pPr>
    <w:r w:rsidRPr="004F0BB9">
      <w:rPr>
        <w:color w:val="000000"/>
        <w:sz w:val="15"/>
        <w:szCs w:val="15"/>
      </w:rPr>
      <w:t>© 2016 Cengage Learning. All Rights Reserved. May not be scanned, copied or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0" w:rsidRDefault="00C805D0" w:rsidP="004A56CF">
    <w:pPr>
      <w:pStyle w:val="Footer"/>
      <w:ind w:right="-356"/>
    </w:pPr>
    <w:r w:rsidRPr="004F0BB9">
      <w:rPr>
        <w:color w:val="000000"/>
        <w:sz w:val="15"/>
        <w:szCs w:val="15"/>
      </w:rPr>
      <w:t xml:space="preserve">© </w:t>
    </w:r>
    <w:r w:rsidR="00B8651D" w:rsidRPr="004F0BB9">
      <w:rPr>
        <w:color w:val="000000"/>
        <w:sz w:val="15"/>
        <w:szCs w:val="15"/>
      </w:rPr>
      <w:t>201</w:t>
    </w:r>
    <w:r w:rsidR="00B8651D">
      <w:rPr>
        <w:color w:val="000000"/>
        <w:sz w:val="15"/>
        <w:szCs w:val="15"/>
      </w:rPr>
      <w:t>8</w:t>
    </w:r>
    <w:r w:rsidR="00B8651D" w:rsidRPr="004F0BB9">
      <w:rPr>
        <w:color w:val="000000"/>
        <w:sz w:val="15"/>
        <w:szCs w:val="15"/>
      </w:rPr>
      <w:t xml:space="preserve"> </w:t>
    </w:r>
    <w:r w:rsidRPr="004F0BB9">
      <w:rPr>
        <w:color w:val="000000"/>
        <w:sz w:val="15"/>
        <w:szCs w:val="15"/>
      </w:rPr>
      <w:t>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0" w:rsidRDefault="00C805D0" w:rsidP="00B02238">
    <w:pPr>
      <w:pStyle w:val="Footer"/>
    </w:pPr>
    <w:r w:rsidRPr="004F0BB9">
      <w:rPr>
        <w:color w:val="000000"/>
        <w:sz w:val="15"/>
        <w:szCs w:val="15"/>
      </w:rPr>
      <w:t>© 2016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8D3" w:rsidRDefault="000538D3" w:rsidP="0083704C">
      <w:pPr>
        <w:spacing w:after="0" w:line="240" w:lineRule="auto"/>
      </w:pPr>
      <w:r>
        <w:separator/>
      </w:r>
    </w:p>
  </w:footnote>
  <w:footnote w:type="continuationSeparator" w:id="0">
    <w:p w:rsidR="000538D3" w:rsidRDefault="000538D3" w:rsidP="0083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0" w:rsidRDefault="0024063C" w:rsidP="008575CE">
    <w:pPr>
      <w:pStyle w:val="Header"/>
      <w:jc w:val="right"/>
    </w:pPr>
    <w:r>
      <w:fldChar w:fldCharType="begin"/>
    </w:r>
    <w:r w:rsidR="00C805D0">
      <w:instrText xml:space="preserve"> PAGE   \* MERGEFORMAT </w:instrText>
    </w:r>
    <w:r>
      <w:fldChar w:fldCharType="separate"/>
    </w:r>
    <w:r w:rsidR="00E36D74">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D0" w:rsidRDefault="0024063C" w:rsidP="002F292B">
    <w:pPr>
      <w:pStyle w:val="Header"/>
      <w:jc w:val="right"/>
    </w:pPr>
    <w:r>
      <w:fldChar w:fldCharType="begin"/>
    </w:r>
    <w:r w:rsidR="00C805D0">
      <w:instrText xml:space="preserve"> PAGE   \* MERGEFORMAT </w:instrText>
    </w:r>
    <w:r>
      <w:fldChar w:fldCharType="separate"/>
    </w:r>
    <w:r w:rsidR="00C805D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542D8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C574F"/>
    <w:multiLevelType w:val="hybridMultilevel"/>
    <w:tmpl w:val="8B687A30"/>
    <w:lvl w:ilvl="0" w:tplc="45C4D434">
      <w:start w:val="1"/>
      <w:numFmt w:val="decimal"/>
      <w:lvlText w:val="%1."/>
      <w:lvlJc w:val="left"/>
      <w:pPr>
        <w:ind w:left="432" w:hanging="432"/>
      </w:pPr>
      <w:rPr>
        <w:rFonts w:cs="Times New Roman" w:hint="default"/>
      </w:rPr>
    </w:lvl>
    <w:lvl w:ilvl="1" w:tplc="04090019" w:tentative="1">
      <w:start w:val="1"/>
      <w:numFmt w:val="lowerLetter"/>
      <w:lvlText w:val="%2."/>
      <w:lvlJc w:val="left"/>
      <w:pPr>
        <w:ind w:left="648" w:hanging="360"/>
      </w:pPr>
      <w:rPr>
        <w:rFonts w:cs="Times New Roman"/>
      </w:rPr>
    </w:lvl>
    <w:lvl w:ilvl="2" w:tplc="0409001B" w:tentative="1">
      <w:start w:val="1"/>
      <w:numFmt w:val="lowerRoman"/>
      <w:lvlText w:val="%3."/>
      <w:lvlJc w:val="right"/>
      <w:pPr>
        <w:ind w:left="1368" w:hanging="180"/>
      </w:pPr>
      <w:rPr>
        <w:rFonts w:cs="Times New Roman"/>
      </w:rPr>
    </w:lvl>
    <w:lvl w:ilvl="3" w:tplc="0409000F" w:tentative="1">
      <w:start w:val="1"/>
      <w:numFmt w:val="decimal"/>
      <w:lvlText w:val="%4."/>
      <w:lvlJc w:val="left"/>
      <w:pPr>
        <w:ind w:left="2088" w:hanging="360"/>
      </w:pPr>
      <w:rPr>
        <w:rFonts w:cs="Times New Roman"/>
      </w:rPr>
    </w:lvl>
    <w:lvl w:ilvl="4" w:tplc="04090019" w:tentative="1">
      <w:start w:val="1"/>
      <w:numFmt w:val="lowerLetter"/>
      <w:lvlText w:val="%5."/>
      <w:lvlJc w:val="left"/>
      <w:pPr>
        <w:ind w:left="2808" w:hanging="360"/>
      </w:pPr>
      <w:rPr>
        <w:rFonts w:cs="Times New Roman"/>
      </w:rPr>
    </w:lvl>
    <w:lvl w:ilvl="5" w:tplc="0409001B" w:tentative="1">
      <w:start w:val="1"/>
      <w:numFmt w:val="lowerRoman"/>
      <w:lvlText w:val="%6."/>
      <w:lvlJc w:val="right"/>
      <w:pPr>
        <w:ind w:left="3528" w:hanging="180"/>
      </w:pPr>
      <w:rPr>
        <w:rFonts w:cs="Times New Roman"/>
      </w:rPr>
    </w:lvl>
    <w:lvl w:ilvl="6" w:tplc="0409000F" w:tentative="1">
      <w:start w:val="1"/>
      <w:numFmt w:val="decimal"/>
      <w:lvlText w:val="%7."/>
      <w:lvlJc w:val="left"/>
      <w:pPr>
        <w:ind w:left="4248" w:hanging="360"/>
      </w:pPr>
      <w:rPr>
        <w:rFonts w:cs="Times New Roman"/>
      </w:rPr>
    </w:lvl>
    <w:lvl w:ilvl="7" w:tplc="04090019" w:tentative="1">
      <w:start w:val="1"/>
      <w:numFmt w:val="lowerLetter"/>
      <w:lvlText w:val="%8."/>
      <w:lvlJc w:val="left"/>
      <w:pPr>
        <w:ind w:left="4968" w:hanging="360"/>
      </w:pPr>
      <w:rPr>
        <w:rFonts w:cs="Times New Roman"/>
      </w:rPr>
    </w:lvl>
    <w:lvl w:ilvl="8" w:tplc="0409001B" w:tentative="1">
      <w:start w:val="1"/>
      <w:numFmt w:val="lowerRoman"/>
      <w:lvlText w:val="%9."/>
      <w:lvlJc w:val="right"/>
      <w:pPr>
        <w:ind w:left="5688" w:hanging="180"/>
      </w:pPr>
      <w:rPr>
        <w:rFonts w:cs="Times New Roman"/>
      </w:rPr>
    </w:lvl>
  </w:abstractNum>
  <w:abstractNum w:abstractNumId="2" w15:restartNumberingAfterBreak="0">
    <w:nsid w:val="01490149"/>
    <w:multiLevelType w:val="multilevel"/>
    <w:tmpl w:val="7A5EF7CC"/>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9C875B1"/>
    <w:multiLevelType w:val="hybridMultilevel"/>
    <w:tmpl w:val="27F695D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C276D20"/>
    <w:multiLevelType w:val="multilevel"/>
    <w:tmpl w:val="6B368D7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6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15:restartNumberingAfterBreak="0">
    <w:nsid w:val="0DE426E8"/>
    <w:multiLevelType w:val="multilevel"/>
    <w:tmpl w:val="C6261F9E"/>
    <w:lvl w:ilvl="0">
      <w:start w:val="1"/>
      <w:numFmt w:val="none"/>
      <w:lvlText w:val="1."/>
      <w:lvlJc w:val="left"/>
      <w:pPr>
        <w:ind w:left="432" w:hanging="432"/>
      </w:pPr>
      <w:rPr>
        <w:rFonts w:ascii="Times New Roman" w:hAnsi="Times New Roman" w:cs="Times New Roman" w:hint="default"/>
        <w:b w:val="0"/>
        <w:i w:val="0"/>
        <w:caps w:val="0"/>
        <w:sz w:val="22"/>
      </w:rPr>
    </w:lvl>
    <w:lvl w:ilvl="1">
      <w:start w:val="1"/>
      <w:numFmt w:val="none"/>
      <w:lvlText w:val="A."/>
      <w:lvlJc w:val="left"/>
      <w:pPr>
        <w:ind w:left="864" w:hanging="432"/>
      </w:pPr>
      <w:rPr>
        <w:rFonts w:ascii="Times New Roman" w:hAnsi="Times New Roman" w:cs="Times New Roman" w:hint="default"/>
        <w:b w:val="0"/>
        <w:i w:val="0"/>
        <w:sz w:val="22"/>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 w15:restartNumberingAfterBreak="0">
    <w:nsid w:val="0E0A3AA1"/>
    <w:multiLevelType w:val="multilevel"/>
    <w:tmpl w:val="7A5EF7CC"/>
    <w:lvl w:ilvl="0">
      <w:start w:val="1"/>
      <w:numFmt w:val="decimal"/>
      <w:lvlText w:val="%1."/>
      <w:lvlJc w:val="left"/>
      <w:pPr>
        <w:ind w:left="504" w:hanging="504"/>
      </w:pPr>
      <w:rPr>
        <w:rFonts w:cs="Times New Roman" w:hint="default"/>
        <w:b w:val="0"/>
        <w:i w:val="0"/>
        <w:caps w:val="0"/>
        <w:sz w:val="22"/>
        <w:szCs w:val="22"/>
      </w:rPr>
    </w:lvl>
    <w:lvl w:ilvl="1">
      <w:start w:val="1"/>
      <w:numFmt w:val="upperLetter"/>
      <w:lvlText w:val="%2."/>
      <w:lvlJc w:val="left"/>
      <w:pPr>
        <w:ind w:left="936" w:hanging="432"/>
      </w:pPr>
      <w:rPr>
        <w:rFonts w:cs="Times New Roman" w:hint="default"/>
        <w:b w:val="0"/>
        <w:i w:val="0"/>
        <w:sz w:val="22"/>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15:restartNumberingAfterBreak="0">
    <w:nsid w:val="0FFC5C94"/>
    <w:multiLevelType w:val="hybridMultilevel"/>
    <w:tmpl w:val="C4601D6E"/>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13EB4889"/>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15:restartNumberingAfterBreak="0">
    <w:nsid w:val="183D2041"/>
    <w:multiLevelType w:val="hybridMultilevel"/>
    <w:tmpl w:val="8D9060A8"/>
    <w:lvl w:ilvl="0" w:tplc="CF6268F2">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0"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1" w15:restartNumberingAfterBreak="0">
    <w:nsid w:val="1C49463D"/>
    <w:multiLevelType w:val="multilevel"/>
    <w:tmpl w:val="6B368D7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6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21B725B7"/>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2436639B"/>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E80235E"/>
    <w:multiLevelType w:val="multilevel"/>
    <w:tmpl w:val="7A5EF7CC"/>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15:restartNumberingAfterBreak="0">
    <w:nsid w:val="3113654A"/>
    <w:multiLevelType w:val="hybridMultilevel"/>
    <w:tmpl w:val="124A01F6"/>
    <w:lvl w:ilvl="0" w:tplc="5CE05500">
      <w:start w:val="1"/>
      <w:numFmt w:val="decimal"/>
      <w:lvlText w:val="%1."/>
      <w:lvlJc w:val="left"/>
      <w:pPr>
        <w:ind w:left="432" w:hanging="432"/>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30E54C8"/>
    <w:multiLevelType w:val="hybridMultilevel"/>
    <w:tmpl w:val="33887356"/>
    <w:lvl w:ilvl="0" w:tplc="710AEB0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363C669A"/>
    <w:multiLevelType w:val="multilevel"/>
    <w:tmpl w:val="0409001D"/>
    <w:styleLink w:val="MCQuestions"/>
    <w:lvl w:ilvl="0">
      <w:start w:val="1"/>
      <w:numFmt w:val="decimal"/>
      <w:lvlText w:val="%1)"/>
      <w:lvlJc w:val="left"/>
      <w:pPr>
        <w:ind w:left="360" w:hanging="360"/>
      </w:pPr>
      <w:rPr>
        <w:rFonts w:ascii="Times New Roman" w:hAnsi="Times New Roman" w:cs="Times New Roman"/>
        <w:sz w:val="22"/>
      </w:rPr>
    </w:lvl>
    <w:lvl w:ilvl="1">
      <w:start w:val="1"/>
      <w:numFmt w:val="upperLetter"/>
      <w:lvlText w:val="%2)"/>
      <w:lvlJc w:val="left"/>
      <w:pPr>
        <w:ind w:left="360" w:hanging="360"/>
      </w:pPr>
      <w:rPr>
        <w:rFonts w:ascii="Times New Roman" w:hAnsi="Times New Roman" w:cs="Times New Roman"/>
        <w:sz w:val="22"/>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15:restartNumberingAfterBreak="0">
    <w:nsid w:val="37B02288"/>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3873425C"/>
    <w:multiLevelType w:val="hybridMultilevel"/>
    <w:tmpl w:val="11843366"/>
    <w:lvl w:ilvl="0" w:tplc="64EC4758">
      <w:start w:val="36"/>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99E1FF5"/>
    <w:multiLevelType w:val="multilevel"/>
    <w:tmpl w:val="6B368D7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6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3DCE59D4"/>
    <w:multiLevelType w:val="multilevel"/>
    <w:tmpl w:val="C6261F9E"/>
    <w:lvl w:ilvl="0">
      <w:start w:val="1"/>
      <w:numFmt w:val="none"/>
      <w:lvlText w:val="1."/>
      <w:lvlJc w:val="left"/>
      <w:pPr>
        <w:ind w:left="432" w:hanging="432"/>
      </w:pPr>
      <w:rPr>
        <w:rFonts w:ascii="Times New Roman" w:hAnsi="Times New Roman" w:cs="Times New Roman" w:hint="default"/>
        <w:b w:val="0"/>
        <w:i w:val="0"/>
        <w:caps w:val="0"/>
        <w:sz w:val="22"/>
      </w:rPr>
    </w:lvl>
    <w:lvl w:ilvl="1">
      <w:start w:val="1"/>
      <w:numFmt w:val="none"/>
      <w:lvlText w:val="A."/>
      <w:lvlJc w:val="left"/>
      <w:pPr>
        <w:ind w:left="864" w:hanging="432"/>
      </w:pPr>
      <w:rPr>
        <w:rFonts w:ascii="Times New Roman" w:hAnsi="Times New Roman" w:cs="Times New Roman" w:hint="default"/>
        <w:b w:val="0"/>
        <w:i w:val="0"/>
        <w:sz w:val="22"/>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3EEE7CE6"/>
    <w:multiLevelType w:val="hybridMultilevel"/>
    <w:tmpl w:val="75082C94"/>
    <w:lvl w:ilvl="0" w:tplc="2D963284">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3" w15:restartNumberingAfterBreak="0">
    <w:nsid w:val="444F439E"/>
    <w:multiLevelType w:val="hybridMultilevel"/>
    <w:tmpl w:val="D8A4851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48634977"/>
    <w:multiLevelType w:val="multilevel"/>
    <w:tmpl w:val="7A5EF7CC"/>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5" w15:restartNumberingAfterBreak="0">
    <w:nsid w:val="49977C5D"/>
    <w:multiLevelType w:val="hybridMultilevel"/>
    <w:tmpl w:val="8416B820"/>
    <w:lvl w:ilvl="0" w:tplc="374A7984">
      <w:start w:val="1"/>
      <w:numFmt w:val="decimal"/>
      <w:lvlText w:val="%1."/>
      <w:lvlJc w:val="left"/>
      <w:pPr>
        <w:ind w:left="360" w:hanging="360"/>
      </w:pPr>
      <w:rPr>
        <w:rFonts w:cs="Times New Roman"/>
        <w:b w:val="0"/>
      </w:rPr>
    </w:lvl>
    <w:lvl w:ilvl="1" w:tplc="910299EC">
      <w:start w:val="1"/>
      <w:numFmt w:val="lowerLetter"/>
      <w:lvlText w:val="%2."/>
      <w:lvlJc w:val="left"/>
      <w:pPr>
        <w:ind w:left="72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AF30449"/>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7" w15:restartNumberingAfterBreak="0">
    <w:nsid w:val="4EEB4E6C"/>
    <w:multiLevelType w:val="multilevel"/>
    <w:tmpl w:val="6B368D7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6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8" w15:restartNumberingAfterBreak="0">
    <w:nsid w:val="4F1D412E"/>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9" w15:restartNumberingAfterBreak="0">
    <w:nsid w:val="58E21AF1"/>
    <w:multiLevelType w:val="multilevel"/>
    <w:tmpl w:val="5DC6D95E"/>
    <w:lvl w:ilvl="0">
      <w:start w:val="5"/>
      <w:numFmt w:val="decimal"/>
      <w:lvlText w:val="%1"/>
      <w:lvlJc w:val="left"/>
      <w:pPr>
        <w:ind w:left="360" w:hanging="360"/>
      </w:pPr>
      <w:rPr>
        <w:rFonts w:hint="default"/>
      </w:rPr>
    </w:lvl>
    <w:lvl w:ilvl="1">
      <w:start w:val="1"/>
      <w:numFmt w:val="decimal"/>
      <w:lvlText w:val="%1-%2"/>
      <w:lvlJc w:val="left"/>
      <w:pPr>
        <w:ind w:left="791" w:hanging="360"/>
      </w:pPr>
      <w:rPr>
        <w:rFonts w:hint="default"/>
        <w:b/>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30"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31" w15:restartNumberingAfterBreak="0">
    <w:nsid w:val="62885507"/>
    <w:multiLevelType w:val="multilevel"/>
    <w:tmpl w:val="0409001D"/>
    <w:numStyleLink w:val="MCQuestions"/>
  </w:abstractNum>
  <w:abstractNum w:abstractNumId="32" w15:restartNumberingAfterBreak="0">
    <w:nsid w:val="63DD5364"/>
    <w:multiLevelType w:val="hybridMultilevel"/>
    <w:tmpl w:val="281AC4A4"/>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E726771"/>
    <w:multiLevelType w:val="multilevel"/>
    <w:tmpl w:val="37426B44"/>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4" w15:restartNumberingAfterBreak="0">
    <w:nsid w:val="717F5A5F"/>
    <w:multiLevelType w:val="multilevel"/>
    <w:tmpl w:val="7A5EF7CC"/>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5" w15:restartNumberingAfterBreak="0">
    <w:nsid w:val="72864D97"/>
    <w:multiLevelType w:val="multilevel"/>
    <w:tmpl w:val="7A5EF7CC"/>
    <w:lvl w:ilvl="0">
      <w:start w:val="1"/>
      <w:numFmt w:val="decimal"/>
      <w:lvlText w:val="%1."/>
      <w:lvlJc w:val="left"/>
      <w:pPr>
        <w:ind w:left="504" w:hanging="504"/>
      </w:pPr>
      <w:rPr>
        <w:rFonts w:cs="Times New Roman" w:hint="default"/>
        <w:b w:val="0"/>
        <w:i w:val="0"/>
        <w:sz w:val="22"/>
        <w:szCs w:val="22"/>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6" w15:restartNumberingAfterBreak="0">
    <w:nsid w:val="76556464"/>
    <w:multiLevelType w:val="hybridMultilevel"/>
    <w:tmpl w:val="E116C7F0"/>
    <w:lvl w:ilvl="0" w:tplc="5CE055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EE055B"/>
    <w:multiLevelType w:val="hybridMultilevel"/>
    <w:tmpl w:val="424E097A"/>
    <w:lvl w:ilvl="0" w:tplc="40090001">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61C86"/>
    <w:multiLevelType w:val="hybridMultilevel"/>
    <w:tmpl w:val="D6CAB178"/>
    <w:lvl w:ilvl="0" w:tplc="5E5EC11C">
      <w:start w:val="3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30"/>
  </w:num>
  <w:num w:numId="2">
    <w:abstractNumId w:val="37"/>
  </w:num>
  <w:num w:numId="3">
    <w:abstractNumId w:val="23"/>
  </w:num>
  <w:num w:numId="4">
    <w:abstractNumId w:val="3"/>
  </w:num>
  <w:num w:numId="5">
    <w:abstractNumId w:val="15"/>
  </w:num>
  <w:num w:numId="6">
    <w:abstractNumId w:val="20"/>
  </w:num>
  <w:num w:numId="7">
    <w:abstractNumId w:val="25"/>
  </w:num>
  <w:num w:numId="8">
    <w:abstractNumId w:val="10"/>
  </w:num>
  <w:num w:numId="9">
    <w:abstractNumId w:val="9"/>
  </w:num>
  <w:num w:numId="10">
    <w:abstractNumId w:val="22"/>
  </w:num>
  <w:num w:numId="11">
    <w:abstractNumId w:val="39"/>
  </w:num>
  <w:num w:numId="12">
    <w:abstractNumId w:val="16"/>
  </w:num>
  <w:num w:numId="13">
    <w:abstractNumId w:val="7"/>
  </w:num>
  <w:num w:numId="14">
    <w:abstractNumId w:val="17"/>
  </w:num>
  <w:num w:numId="15">
    <w:abstractNumId w:val="31"/>
  </w:num>
  <w:num w:numId="16">
    <w:abstractNumId w:val="21"/>
  </w:num>
  <w:num w:numId="17">
    <w:abstractNumId w:val="1"/>
  </w:num>
  <w:num w:numId="18">
    <w:abstractNumId w:val="5"/>
  </w:num>
  <w:num w:numId="19">
    <w:abstractNumId w:val="12"/>
  </w:num>
  <w:num w:numId="20">
    <w:abstractNumId w:val="34"/>
  </w:num>
  <w:num w:numId="21">
    <w:abstractNumId w:val="24"/>
  </w:num>
  <w:num w:numId="22">
    <w:abstractNumId w:val="14"/>
  </w:num>
  <w:num w:numId="23">
    <w:abstractNumId w:val="6"/>
  </w:num>
  <w:num w:numId="24">
    <w:abstractNumId w:val="35"/>
  </w:num>
  <w:num w:numId="25">
    <w:abstractNumId w:val="2"/>
  </w:num>
  <w:num w:numId="26">
    <w:abstractNumId w:val="28"/>
  </w:num>
  <w:num w:numId="27">
    <w:abstractNumId w:val="26"/>
  </w:num>
  <w:num w:numId="28">
    <w:abstractNumId w:val="8"/>
  </w:num>
  <w:num w:numId="29">
    <w:abstractNumId w:val="33"/>
  </w:num>
  <w:num w:numId="30">
    <w:abstractNumId w:val="18"/>
  </w:num>
  <w:num w:numId="31">
    <w:abstractNumId w:val="13"/>
  </w:num>
  <w:num w:numId="32">
    <w:abstractNumId w:val="36"/>
  </w:num>
  <w:num w:numId="33">
    <w:abstractNumId w:val="32"/>
  </w:num>
  <w:num w:numId="34">
    <w:abstractNumId w:val="38"/>
  </w:num>
  <w:num w:numId="35">
    <w:abstractNumId w:val="19"/>
  </w:num>
  <w:num w:numId="36">
    <w:abstractNumId w:val="11"/>
  </w:num>
  <w:num w:numId="37">
    <w:abstractNumId w:val="27"/>
  </w:num>
  <w:num w:numId="38">
    <w:abstractNumId w:val="4"/>
  </w:num>
  <w:num w:numId="39">
    <w:abstractNumId w:val="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01908"/>
    <w:rsid w:val="000155A8"/>
    <w:rsid w:val="00022E57"/>
    <w:rsid w:val="000274AF"/>
    <w:rsid w:val="000301AF"/>
    <w:rsid w:val="0003049E"/>
    <w:rsid w:val="00031229"/>
    <w:rsid w:val="00044FC1"/>
    <w:rsid w:val="0004577D"/>
    <w:rsid w:val="000538D3"/>
    <w:rsid w:val="00053FE9"/>
    <w:rsid w:val="000728C9"/>
    <w:rsid w:val="0007622C"/>
    <w:rsid w:val="0009043B"/>
    <w:rsid w:val="0009321D"/>
    <w:rsid w:val="00093740"/>
    <w:rsid w:val="00096302"/>
    <w:rsid w:val="000A2BC2"/>
    <w:rsid w:val="000C1EFD"/>
    <w:rsid w:val="000E34C5"/>
    <w:rsid w:val="0010149E"/>
    <w:rsid w:val="001020EE"/>
    <w:rsid w:val="0010232E"/>
    <w:rsid w:val="001141A3"/>
    <w:rsid w:val="00114442"/>
    <w:rsid w:val="00117B1A"/>
    <w:rsid w:val="001249E4"/>
    <w:rsid w:val="00127D82"/>
    <w:rsid w:val="0015082C"/>
    <w:rsid w:val="001648C8"/>
    <w:rsid w:val="00171807"/>
    <w:rsid w:val="00176D82"/>
    <w:rsid w:val="00177EEB"/>
    <w:rsid w:val="0018012E"/>
    <w:rsid w:val="001809F9"/>
    <w:rsid w:val="00190BA4"/>
    <w:rsid w:val="00195BF0"/>
    <w:rsid w:val="001D6D9A"/>
    <w:rsid w:val="001E760A"/>
    <w:rsid w:val="00200B62"/>
    <w:rsid w:val="00212822"/>
    <w:rsid w:val="002239F0"/>
    <w:rsid w:val="0024063C"/>
    <w:rsid w:val="00240E5D"/>
    <w:rsid w:val="00241823"/>
    <w:rsid w:val="00246FE9"/>
    <w:rsid w:val="002523A5"/>
    <w:rsid w:val="002565C1"/>
    <w:rsid w:val="0026262C"/>
    <w:rsid w:val="00275A79"/>
    <w:rsid w:val="00280226"/>
    <w:rsid w:val="00281871"/>
    <w:rsid w:val="00297E67"/>
    <w:rsid w:val="002A1A21"/>
    <w:rsid w:val="002A7311"/>
    <w:rsid w:val="002B6953"/>
    <w:rsid w:val="002C02E0"/>
    <w:rsid w:val="002C47D0"/>
    <w:rsid w:val="002C742A"/>
    <w:rsid w:val="002D47AB"/>
    <w:rsid w:val="002D577C"/>
    <w:rsid w:val="002F1250"/>
    <w:rsid w:val="002F292B"/>
    <w:rsid w:val="0030138F"/>
    <w:rsid w:val="003132B7"/>
    <w:rsid w:val="00315D99"/>
    <w:rsid w:val="003260AC"/>
    <w:rsid w:val="00345CFA"/>
    <w:rsid w:val="0034703F"/>
    <w:rsid w:val="0035164C"/>
    <w:rsid w:val="00370115"/>
    <w:rsid w:val="003A70A6"/>
    <w:rsid w:val="003B2018"/>
    <w:rsid w:val="003B279E"/>
    <w:rsid w:val="003B6400"/>
    <w:rsid w:val="003D2BD7"/>
    <w:rsid w:val="003D6571"/>
    <w:rsid w:val="003E321B"/>
    <w:rsid w:val="003E6C0E"/>
    <w:rsid w:val="003F4DC0"/>
    <w:rsid w:val="003F5F74"/>
    <w:rsid w:val="00404D01"/>
    <w:rsid w:val="0040730E"/>
    <w:rsid w:val="00410174"/>
    <w:rsid w:val="0043217D"/>
    <w:rsid w:val="004509B4"/>
    <w:rsid w:val="00457581"/>
    <w:rsid w:val="00457880"/>
    <w:rsid w:val="0046581B"/>
    <w:rsid w:val="00474FAE"/>
    <w:rsid w:val="004762EA"/>
    <w:rsid w:val="0048245C"/>
    <w:rsid w:val="00486372"/>
    <w:rsid w:val="004874A3"/>
    <w:rsid w:val="004A56CF"/>
    <w:rsid w:val="004D0C1A"/>
    <w:rsid w:val="004D42D5"/>
    <w:rsid w:val="004D6086"/>
    <w:rsid w:val="00535230"/>
    <w:rsid w:val="0053750D"/>
    <w:rsid w:val="00545FB5"/>
    <w:rsid w:val="00550766"/>
    <w:rsid w:val="005639C4"/>
    <w:rsid w:val="00564A8D"/>
    <w:rsid w:val="005A13CB"/>
    <w:rsid w:val="005A2079"/>
    <w:rsid w:val="005B123D"/>
    <w:rsid w:val="005B6AE3"/>
    <w:rsid w:val="005C3FF6"/>
    <w:rsid w:val="005D73C3"/>
    <w:rsid w:val="005E1F6B"/>
    <w:rsid w:val="005E5CDD"/>
    <w:rsid w:val="005E66E8"/>
    <w:rsid w:val="005F7AB1"/>
    <w:rsid w:val="0060423E"/>
    <w:rsid w:val="00604638"/>
    <w:rsid w:val="0061513C"/>
    <w:rsid w:val="00630B22"/>
    <w:rsid w:val="0063242F"/>
    <w:rsid w:val="00662101"/>
    <w:rsid w:val="00662B28"/>
    <w:rsid w:val="0066759D"/>
    <w:rsid w:val="006A5D19"/>
    <w:rsid w:val="006B3A84"/>
    <w:rsid w:val="006C1ECE"/>
    <w:rsid w:val="006D5D63"/>
    <w:rsid w:val="006E66F8"/>
    <w:rsid w:val="006F17B4"/>
    <w:rsid w:val="007134FE"/>
    <w:rsid w:val="007279FC"/>
    <w:rsid w:val="007431A0"/>
    <w:rsid w:val="00747CCB"/>
    <w:rsid w:val="00752203"/>
    <w:rsid w:val="00756DF8"/>
    <w:rsid w:val="007642C6"/>
    <w:rsid w:val="00780721"/>
    <w:rsid w:val="007830F9"/>
    <w:rsid w:val="00784A22"/>
    <w:rsid w:val="00786DDF"/>
    <w:rsid w:val="00792618"/>
    <w:rsid w:val="007A00CC"/>
    <w:rsid w:val="007A62C8"/>
    <w:rsid w:val="007A6E88"/>
    <w:rsid w:val="007B4318"/>
    <w:rsid w:val="007E58B4"/>
    <w:rsid w:val="007F1A31"/>
    <w:rsid w:val="007F269F"/>
    <w:rsid w:val="00812517"/>
    <w:rsid w:val="0081296D"/>
    <w:rsid w:val="0081732C"/>
    <w:rsid w:val="008207F3"/>
    <w:rsid w:val="0083704C"/>
    <w:rsid w:val="00837C4D"/>
    <w:rsid w:val="00840C65"/>
    <w:rsid w:val="00856EE9"/>
    <w:rsid w:val="008575CE"/>
    <w:rsid w:val="00863704"/>
    <w:rsid w:val="00866759"/>
    <w:rsid w:val="00882A78"/>
    <w:rsid w:val="0089342B"/>
    <w:rsid w:val="008978E8"/>
    <w:rsid w:val="008B1FA6"/>
    <w:rsid w:val="008C658C"/>
    <w:rsid w:val="00900974"/>
    <w:rsid w:val="00900B35"/>
    <w:rsid w:val="00901818"/>
    <w:rsid w:val="00904FB3"/>
    <w:rsid w:val="009053A8"/>
    <w:rsid w:val="00927AE9"/>
    <w:rsid w:val="0094394C"/>
    <w:rsid w:val="0096639D"/>
    <w:rsid w:val="009734F9"/>
    <w:rsid w:val="00975BDB"/>
    <w:rsid w:val="009834A2"/>
    <w:rsid w:val="00983D58"/>
    <w:rsid w:val="00991380"/>
    <w:rsid w:val="009A1D3D"/>
    <w:rsid w:val="009A62EB"/>
    <w:rsid w:val="009B3C63"/>
    <w:rsid w:val="009C1754"/>
    <w:rsid w:val="009C43DC"/>
    <w:rsid w:val="009E1A7B"/>
    <w:rsid w:val="009E46F9"/>
    <w:rsid w:val="009E6879"/>
    <w:rsid w:val="009F2E3F"/>
    <w:rsid w:val="009F78EE"/>
    <w:rsid w:val="00A02FD9"/>
    <w:rsid w:val="00A10F24"/>
    <w:rsid w:val="00A12B65"/>
    <w:rsid w:val="00A220B9"/>
    <w:rsid w:val="00A26B5A"/>
    <w:rsid w:val="00A33810"/>
    <w:rsid w:val="00A4242A"/>
    <w:rsid w:val="00A439FE"/>
    <w:rsid w:val="00A45306"/>
    <w:rsid w:val="00A55866"/>
    <w:rsid w:val="00A65F05"/>
    <w:rsid w:val="00A67DF7"/>
    <w:rsid w:val="00A75FA9"/>
    <w:rsid w:val="00A775CA"/>
    <w:rsid w:val="00A91A0A"/>
    <w:rsid w:val="00AB284C"/>
    <w:rsid w:val="00AB4316"/>
    <w:rsid w:val="00AC06BA"/>
    <w:rsid w:val="00AD0C25"/>
    <w:rsid w:val="00AE016C"/>
    <w:rsid w:val="00AE1A2D"/>
    <w:rsid w:val="00AE5430"/>
    <w:rsid w:val="00AF4070"/>
    <w:rsid w:val="00AF6277"/>
    <w:rsid w:val="00B02238"/>
    <w:rsid w:val="00B030CB"/>
    <w:rsid w:val="00B11E34"/>
    <w:rsid w:val="00B253CF"/>
    <w:rsid w:val="00B30526"/>
    <w:rsid w:val="00B40A48"/>
    <w:rsid w:val="00B50F6A"/>
    <w:rsid w:val="00B61DCC"/>
    <w:rsid w:val="00B65280"/>
    <w:rsid w:val="00B8651D"/>
    <w:rsid w:val="00B87B7F"/>
    <w:rsid w:val="00B91168"/>
    <w:rsid w:val="00B91886"/>
    <w:rsid w:val="00BA7211"/>
    <w:rsid w:val="00BC0C30"/>
    <w:rsid w:val="00BC3C8D"/>
    <w:rsid w:val="00BD014D"/>
    <w:rsid w:val="00BD1240"/>
    <w:rsid w:val="00BE154C"/>
    <w:rsid w:val="00BF0DCD"/>
    <w:rsid w:val="00BF137B"/>
    <w:rsid w:val="00BF3CDE"/>
    <w:rsid w:val="00C011F7"/>
    <w:rsid w:val="00C03018"/>
    <w:rsid w:val="00C11D22"/>
    <w:rsid w:val="00C17331"/>
    <w:rsid w:val="00C57AED"/>
    <w:rsid w:val="00C65D6A"/>
    <w:rsid w:val="00C74116"/>
    <w:rsid w:val="00C805D0"/>
    <w:rsid w:val="00C831F7"/>
    <w:rsid w:val="00CD20AC"/>
    <w:rsid w:val="00CE643B"/>
    <w:rsid w:val="00CF0FB8"/>
    <w:rsid w:val="00CF331C"/>
    <w:rsid w:val="00D009B1"/>
    <w:rsid w:val="00D40595"/>
    <w:rsid w:val="00D45063"/>
    <w:rsid w:val="00D45DA0"/>
    <w:rsid w:val="00D563F5"/>
    <w:rsid w:val="00D61960"/>
    <w:rsid w:val="00D6415E"/>
    <w:rsid w:val="00D65BAB"/>
    <w:rsid w:val="00D703AB"/>
    <w:rsid w:val="00D712D4"/>
    <w:rsid w:val="00D80DA0"/>
    <w:rsid w:val="00D8448B"/>
    <w:rsid w:val="00D85F35"/>
    <w:rsid w:val="00D8693E"/>
    <w:rsid w:val="00DA781A"/>
    <w:rsid w:val="00DD3A21"/>
    <w:rsid w:val="00DD6FEC"/>
    <w:rsid w:val="00DE06EA"/>
    <w:rsid w:val="00DE42FB"/>
    <w:rsid w:val="00DF7ADB"/>
    <w:rsid w:val="00E0176A"/>
    <w:rsid w:val="00E11335"/>
    <w:rsid w:val="00E11D9B"/>
    <w:rsid w:val="00E1279B"/>
    <w:rsid w:val="00E16AD1"/>
    <w:rsid w:val="00E22DD3"/>
    <w:rsid w:val="00E30CFC"/>
    <w:rsid w:val="00E36D74"/>
    <w:rsid w:val="00E412B0"/>
    <w:rsid w:val="00E5076D"/>
    <w:rsid w:val="00E603EA"/>
    <w:rsid w:val="00E60889"/>
    <w:rsid w:val="00E62498"/>
    <w:rsid w:val="00E74B86"/>
    <w:rsid w:val="00E80F7C"/>
    <w:rsid w:val="00EA324C"/>
    <w:rsid w:val="00EA591A"/>
    <w:rsid w:val="00EC1A09"/>
    <w:rsid w:val="00ED3179"/>
    <w:rsid w:val="00ED6C14"/>
    <w:rsid w:val="00ED719F"/>
    <w:rsid w:val="00EF5699"/>
    <w:rsid w:val="00F02D5D"/>
    <w:rsid w:val="00F04C22"/>
    <w:rsid w:val="00F04F2C"/>
    <w:rsid w:val="00F357D8"/>
    <w:rsid w:val="00F3753F"/>
    <w:rsid w:val="00F462EC"/>
    <w:rsid w:val="00F5083D"/>
    <w:rsid w:val="00F75F8E"/>
    <w:rsid w:val="00F85509"/>
    <w:rsid w:val="00F95A71"/>
    <w:rsid w:val="00FA3381"/>
    <w:rsid w:val="00FB0059"/>
    <w:rsid w:val="00FC19AB"/>
    <w:rsid w:val="00FD2F34"/>
    <w:rsid w:val="00FD68ED"/>
    <w:rsid w:val="00FF1B0D"/>
    <w:rsid w:val="00FF3A9A"/>
    <w:rsid w:val="00FF7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9A7DD73"/>
  <w15:docId w15:val="{8C9ABD93-4596-4192-A524-33714825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E34"/>
    <w:pPr>
      <w:spacing w:after="200" w:line="276" w:lineRule="auto"/>
    </w:pPr>
    <w:rPr>
      <w:sz w:val="22"/>
      <w:szCs w:val="22"/>
    </w:rPr>
  </w:style>
  <w:style w:type="paragraph" w:styleId="Heading1">
    <w:name w:val="heading 1"/>
    <w:basedOn w:val="Normal"/>
    <w:next w:val="Normal"/>
    <w:link w:val="Heading1Char"/>
    <w:uiPriority w:val="99"/>
    <w:qFormat/>
    <w:rsid w:val="003D657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D6571"/>
    <w:pPr>
      <w:keepNext/>
      <w:keepLines/>
      <w:spacing w:before="200" w:after="0"/>
      <w:outlineLvl w:val="1"/>
    </w:pPr>
    <w:rPr>
      <w:rFonts w:ascii="Arial"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D6571"/>
    <w:rPr>
      <w:rFonts w:ascii="Arial" w:hAnsi="Arial" w:cs="Times New Roman"/>
      <w:b/>
      <w:bCs/>
      <w:color w:val="365F91"/>
      <w:sz w:val="28"/>
      <w:szCs w:val="28"/>
    </w:rPr>
  </w:style>
  <w:style w:type="character" w:customStyle="1" w:styleId="Heading2Char">
    <w:name w:val="Heading 2 Char"/>
    <w:link w:val="Heading2"/>
    <w:uiPriority w:val="99"/>
    <w:locked/>
    <w:rsid w:val="003D6571"/>
    <w:rPr>
      <w:rFonts w:ascii="Arial" w:hAnsi="Arial" w:cs="Times New Roman"/>
      <w:b/>
      <w:bCs/>
      <w:color w:val="4F81BD"/>
      <w:sz w:val="26"/>
      <w:szCs w:val="26"/>
    </w:rPr>
  </w:style>
  <w:style w:type="paragraph" w:styleId="Title">
    <w:name w:val="Title"/>
    <w:basedOn w:val="Normal"/>
    <w:next w:val="Normal"/>
    <w:link w:val="TitleChar"/>
    <w:uiPriority w:val="99"/>
    <w:qFormat/>
    <w:rsid w:val="003D6571"/>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link w:val="Title"/>
    <w:uiPriority w:val="99"/>
    <w:locked/>
    <w:rsid w:val="003D6571"/>
    <w:rPr>
      <w:rFonts w:ascii="Arial" w:hAnsi="Arial" w:cs="Times New Roman"/>
      <w:color w:val="17365D"/>
      <w:spacing w:val="5"/>
      <w:kern w:val="28"/>
      <w:sz w:val="52"/>
      <w:szCs w:val="52"/>
    </w:rPr>
  </w:style>
  <w:style w:type="character" w:styleId="Strong">
    <w:name w:val="Strong"/>
    <w:uiPriority w:val="99"/>
    <w:qFormat/>
    <w:rsid w:val="003D6571"/>
    <w:rPr>
      <w:rFonts w:cs="Times New Roman"/>
      <w:b/>
      <w:bCs/>
    </w:rPr>
  </w:style>
  <w:style w:type="paragraph" w:customStyle="1" w:styleId="ColorfulList-Accent11">
    <w:name w:val="Colorful List - Accent 11"/>
    <w:basedOn w:val="Normal"/>
    <w:uiPriority w:val="99"/>
    <w:qFormat/>
    <w:rsid w:val="003D6571"/>
    <w:pPr>
      <w:ind w:left="720"/>
      <w:contextualSpacing/>
    </w:pPr>
  </w:style>
  <w:style w:type="paragraph" w:customStyle="1" w:styleId="MediumGrid21">
    <w:name w:val="Medium Grid 21"/>
    <w:link w:val="MediumGrid2Char"/>
    <w:uiPriority w:val="99"/>
    <w:qFormat/>
    <w:rsid w:val="003D6571"/>
    <w:rPr>
      <w:sz w:val="22"/>
      <w:szCs w:val="22"/>
    </w:rPr>
  </w:style>
  <w:style w:type="character" w:customStyle="1" w:styleId="GridTable1Light1">
    <w:name w:val="Grid Table 1 Light1"/>
    <w:uiPriority w:val="99"/>
    <w:qFormat/>
    <w:rsid w:val="003D6571"/>
    <w:rPr>
      <w:rFonts w:cs="Times New Roman"/>
      <w:b/>
      <w:bCs/>
      <w:smallCaps/>
      <w:spacing w:val="5"/>
    </w:rPr>
  </w:style>
  <w:style w:type="paragraph" w:styleId="Header">
    <w:name w:val="header"/>
    <w:basedOn w:val="Normal"/>
    <w:link w:val="HeaderChar"/>
    <w:uiPriority w:val="99"/>
    <w:rsid w:val="0083704C"/>
    <w:pPr>
      <w:tabs>
        <w:tab w:val="center" w:pos="4680"/>
        <w:tab w:val="right" w:pos="9360"/>
      </w:tabs>
      <w:spacing w:after="0" w:line="240" w:lineRule="auto"/>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spacing w:after="0" w:line="240" w:lineRule="auto"/>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numbering" w:customStyle="1" w:styleId="MCQuestions">
    <w:name w:val="MC Questions"/>
    <w:rsid w:val="00F415C4"/>
    <w:pPr>
      <w:numPr>
        <w:numId w:val="14"/>
      </w:numPr>
    </w:pPr>
  </w:style>
  <w:style w:type="numbering" w:customStyle="1" w:styleId="Style1">
    <w:name w:val="Style1"/>
    <w:rsid w:val="00F415C4"/>
    <w:pPr>
      <w:numPr>
        <w:numId w:val="1"/>
      </w:numPr>
    </w:pPr>
  </w:style>
  <w:style w:type="character" w:customStyle="1" w:styleId="MediumGrid2Char">
    <w:name w:val="Medium Grid 2 Char"/>
    <w:link w:val="MediumGrid21"/>
    <w:uiPriority w:val="99"/>
    <w:locked/>
    <w:rsid w:val="0010232E"/>
    <w:rPr>
      <w:sz w:val="22"/>
      <w:szCs w:val="22"/>
      <w:lang w:val="en-US" w:eastAsia="en-US" w:bidi="ar-SA"/>
    </w:rPr>
  </w:style>
  <w:style w:type="character" w:styleId="CommentReference">
    <w:name w:val="annotation reference"/>
    <w:uiPriority w:val="99"/>
    <w:semiHidden/>
    <w:unhideWhenUsed/>
    <w:rsid w:val="00FF3A9A"/>
    <w:rPr>
      <w:sz w:val="16"/>
      <w:szCs w:val="16"/>
    </w:rPr>
  </w:style>
  <w:style w:type="paragraph" w:styleId="CommentText">
    <w:name w:val="annotation text"/>
    <w:basedOn w:val="Normal"/>
    <w:link w:val="CommentTextChar"/>
    <w:uiPriority w:val="99"/>
    <w:semiHidden/>
    <w:unhideWhenUsed/>
    <w:rsid w:val="00FF3A9A"/>
    <w:rPr>
      <w:sz w:val="20"/>
      <w:szCs w:val="20"/>
    </w:rPr>
  </w:style>
  <w:style w:type="character" w:customStyle="1" w:styleId="CommentTextChar">
    <w:name w:val="Comment Text Char"/>
    <w:basedOn w:val="DefaultParagraphFont"/>
    <w:link w:val="CommentText"/>
    <w:uiPriority w:val="99"/>
    <w:semiHidden/>
    <w:rsid w:val="00FF3A9A"/>
  </w:style>
  <w:style w:type="paragraph" w:styleId="CommentSubject">
    <w:name w:val="annotation subject"/>
    <w:basedOn w:val="CommentText"/>
    <w:next w:val="CommentText"/>
    <w:link w:val="CommentSubjectChar"/>
    <w:uiPriority w:val="99"/>
    <w:semiHidden/>
    <w:unhideWhenUsed/>
    <w:rsid w:val="00FF3A9A"/>
    <w:rPr>
      <w:b/>
      <w:bCs/>
    </w:rPr>
  </w:style>
  <w:style w:type="character" w:customStyle="1" w:styleId="CommentSubjectChar">
    <w:name w:val="Comment Subject Char"/>
    <w:link w:val="CommentSubject"/>
    <w:uiPriority w:val="99"/>
    <w:semiHidden/>
    <w:rsid w:val="00FF3A9A"/>
    <w:rPr>
      <w:b/>
      <w:bCs/>
    </w:rPr>
  </w:style>
  <w:style w:type="character" w:customStyle="1" w:styleId="info1">
    <w:name w:val="info1"/>
    <w:rsid w:val="006A5D19"/>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97805">
      <w:bodyDiv w:val="1"/>
      <w:marLeft w:val="0"/>
      <w:marRight w:val="0"/>
      <w:marTop w:val="0"/>
      <w:marBottom w:val="0"/>
      <w:divBdr>
        <w:top w:val="none" w:sz="0" w:space="0" w:color="auto"/>
        <w:left w:val="none" w:sz="0" w:space="0" w:color="auto"/>
        <w:bottom w:val="none" w:sz="0" w:space="0" w:color="auto"/>
        <w:right w:val="none" w:sz="0" w:space="0" w:color="auto"/>
      </w:divBdr>
      <w:divsChild>
        <w:div w:id="501437263">
          <w:marLeft w:val="0"/>
          <w:marRight w:val="0"/>
          <w:marTop w:val="0"/>
          <w:marBottom w:val="0"/>
          <w:divBdr>
            <w:top w:val="none" w:sz="0" w:space="0" w:color="auto"/>
            <w:left w:val="none" w:sz="0" w:space="0" w:color="auto"/>
            <w:bottom w:val="none" w:sz="0" w:space="0" w:color="auto"/>
            <w:right w:val="none" w:sz="0" w:space="0" w:color="auto"/>
          </w:divBdr>
          <w:divsChild>
            <w:div w:id="1142774714">
              <w:marLeft w:val="0"/>
              <w:marRight w:val="0"/>
              <w:marTop w:val="0"/>
              <w:marBottom w:val="0"/>
              <w:divBdr>
                <w:top w:val="none" w:sz="0" w:space="0" w:color="auto"/>
                <w:left w:val="none" w:sz="0" w:space="0" w:color="auto"/>
                <w:bottom w:val="none" w:sz="0" w:space="0" w:color="auto"/>
                <w:right w:val="none" w:sz="0" w:space="0" w:color="auto"/>
              </w:divBdr>
              <w:divsChild>
                <w:div w:id="195390610">
                  <w:marLeft w:val="0"/>
                  <w:marRight w:val="0"/>
                  <w:marTop w:val="0"/>
                  <w:marBottom w:val="0"/>
                  <w:divBdr>
                    <w:top w:val="none" w:sz="0" w:space="0" w:color="auto"/>
                    <w:left w:val="none" w:sz="0" w:space="0" w:color="auto"/>
                    <w:bottom w:val="none" w:sz="0" w:space="0" w:color="auto"/>
                    <w:right w:val="none" w:sz="0" w:space="0" w:color="auto"/>
                  </w:divBdr>
                  <w:divsChild>
                    <w:div w:id="366687166">
                      <w:marLeft w:val="0"/>
                      <w:marRight w:val="0"/>
                      <w:marTop w:val="0"/>
                      <w:marBottom w:val="0"/>
                      <w:divBdr>
                        <w:top w:val="none" w:sz="0" w:space="0" w:color="auto"/>
                        <w:left w:val="none" w:sz="0" w:space="0" w:color="auto"/>
                        <w:bottom w:val="none" w:sz="0" w:space="0" w:color="auto"/>
                        <w:right w:val="none" w:sz="0" w:space="0" w:color="auto"/>
                      </w:divBdr>
                      <w:divsChild>
                        <w:div w:id="1364014888">
                          <w:marLeft w:val="0"/>
                          <w:marRight w:val="0"/>
                          <w:marTop w:val="0"/>
                          <w:marBottom w:val="0"/>
                          <w:divBdr>
                            <w:top w:val="none" w:sz="0" w:space="0" w:color="auto"/>
                            <w:left w:val="none" w:sz="0" w:space="0" w:color="auto"/>
                            <w:bottom w:val="none" w:sz="0" w:space="0" w:color="auto"/>
                            <w:right w:val="none" w:sz="0" w:space="0" w:color="auto"/>
                          </w:divBdr>
                          <w:divsChild>
                            <w:div w:id="827398875">
                              <w:marLeft w:val="0"/>
                              <w:marRight w:val="0"/>
                              <w:marTop w:val="0"/>
                              <w:marBottom w:val="300"/>
                              <w:divBdr>
                                <w:top w:val="single" w:sz="6" w:space="0" w:color="31749B"/>
                                <w:left w:val="none" w:sz="0" w:space="0" w:color="auto"/>
                                <w:bottom w:val="single" w:sz="6" w:space="0" w:color="31749B"/>
                                <w:right w:val="none" w:sz="0" w:space="0" w:color="auto"/>
                              </w:divBdr>
                            </w:div>
                            <w:div w:id="1876772773">
                              <w:marLeft w:val="0"/>
                              <w:marRight w:val="0"/>
                              <w:marTop w:val="0"/>
                              <w:marBottom w:val="0"/>
                              <w:divBdr>
                                <w:top w:val="none" w:sz="0" w:space="0" w:color="auto"/>
                                <w:left w:val="none" w:sz="0" w:space="0" w:color="auto"/>
                                <w:bottom w:val="none" w:sz="0" w:space="0" w:color="auto"/>
                                <w:right w:val="none" w:sz="0" w:space="0" w:color="auto"/>
                              </w:divBdr>
                              <w:divsChild>
                                <w:div w:id="411898040">
                                  <w:marLeft w:val="0"/>
                                  <w:marRight w:val="0"/>
                                  <w:marTop w:val="75"/>
                                  <w:marBottom w:val="0"/>
                                  <w:divBdr>
                                    <w:top w:val="none" w:sz="0" w:space="0" w:color="auto"/>
                                    <w:left w:val="none" w:sz="0" w:space="0" w:color="auto"/>
                                    <w:bottom w:val="none" w:sz="0" w:space="0" w:color="auto"/>
                                    <w:right w:val="none" w:sz="0" w:space="0" w:color="auto"/>
                                  </w:divBdr>
                                  <w:divsChild>
                                    <w:div w:id="136016503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stonmassacre.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ege.cengage.com/history/wadsworth_9781133309888/unprotected/ps/henry.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et.rug.nl/usa/documents/1751-1775/the-resolutions-of-the-stamp-act-congress-october-19-1765.php" TargetMode="External"/><Relationship Id="rId4" Type="http://schemas.openxmlformats.org/officeDocument/2006/relationships/settings" Target="settings.xml"/><Relationship Id="rId9" Type="http://schemas.openxmlformats.org/officeDocument/2006/relationships/hyperlink" Target="http://www.masshist.org/b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39E5D-BF14-4DDD-8E09-62AD1B61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1792</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11462</CharactersWithSpaces>
  <SharedDoc>false</SharedDoc>
  <HLinks>
    <vt:vector size="36" baseType="variant">
      <vt:variant>
        <vt:i4>5898247</vt:i4>
      </vt:variant>
      <vt:variant>
        <vt:i4>21</vt:i4>
      </vt:variant>
      <vt:variant>
        <vt:i4>0</vt:i4>
      </vt:variant>
      <vt:variant>
        <vt:i4>5</vt:i4>
      </vt:variant>
      <vt:variant>
        <vt:lpwstr>http://www.let.rug.nl/usa/documents/1751-1775/edmund-burke-speech-on-conciliation-with-america-march-22-1775.php</vt:lpwstr>
      </vt:variant>
      <vt:variant>
        <vt:lpwstr/>
      </vt:variant>
      <vt:variant>
        <vt:i4>1048598</vt:i4>
      </vt:variant>
      <vt:variant>
        <vt:i4>15</vt:i4>
      </vt:variant>
      <vt:variant>
        <vt:i4>0</vt:i4>
      </vt:variant>
      <vt:variant>
        <vt:i4>5</vt:i4>
      </vt:variant>
      <vt:variant>
        <vt:lpwstr>http://college.cengage.com/history/shared/unprotected/ps/boston_gazette_1.htm</vt:lpwstr>
      </vt:variant>
      <vt:variant>
        <vt:lpwstr/>
      </vt:variant>
      <vt:variant>
        <vt:i4>131134</vt:i4>
      </vt:variant>
      <vt:variant>
        <vt:i4>12</vt:i4>
      </vt:variant>
      <vt:variant>
        <vt:i4>0</vt:i4>
      </vt:variant>
      <vt:variant>
        <vt:i4>5</vt:i4>
      </vt:variant>
      <vt:variant>
        <vt:lpwstr>http://college.cengage.com/history/wadsworth_9781133309888/unprotected/ps/henry.html</vt:lpwstr>
      </vt:variant>
      <vt:variant>
        <vt:lpwstr/>
      </vt:variant>
      <vt:variant>
        <vt:i4>3997814</vt:i4>
      </vt:variant>
      <vt:variant>
        <vt:i4>9</vt:i4>
      </vt:variant>
      <vt:variant>
        <vt:i4>0</vt:i4>
      </vt:variant>
      <vt:variant>
        <vt:i4>5</vt:i4>
      </vt:variant>
      <vt:variant>
        <vt:lpwstr>http://www.let.rug.nl/usa/documents/1751-1775/the-resolutions-of-the-stamp-act-congress-october-19-1765.php</vt:lpwstr>
      </vt:variant>
      <vt:variant>
        <vt:lpwstr/>
      </vt:variant>
      <vt:variant>
        <vt:i4>3473461</vt:i4>
      </vt:variant>
      <vt:variant>
        <vt:i4>3</vt:i4>
      </vt:variant>
      <vt:variant>
        <vt:i4>0</vt:i4>
      </vt:variant>
      <vt:variant>
        <vt:i4>5</vt:i4>
      </vt:variant>
      <vt:variant>
        <vt:lpwstr>http://www.masshist.org/bh/</vt:lpwstr>
      </vt:variant>
      <vt:variant>
        <vt:lpwstr/>
      </vt:variant>
      <vt:variant>
        <vt:i4>3932203</vt:i4>
      </vt:variant>
      <vt:variant>
        <vt:i4>0</vt:i4>
      </vt:variant>
      <vt:variant>
        <vt:i4>0</vt:i4>
      </vt:variant>
      <vt:variant>
        <vt:i4>5</vt:i4>
      </vt:variant>
      <vt:variant>
        <vt:lpwstr>http://www.bostonmassacre.net/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3</cp:revision>
  <dcterms:created xsi:type="dcterms:W3CDTF">2017-08-16T14:57:00Z</dcterms:created>
  <dcterms:modified xsi:type="dcterms:W3CDTF">2017-08-16T14:57:00Z</dcterms:modified>
</cp:coreProperties>
</file>