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2C4" w:rsidRPr="00364535" w:rsidRDefault="00EE32C4" w:rsidP="00792F92">
      <w:pPr>
        <w:pStyle w:val="Default"/>
        <w:widowControl w:val="0"/>
        <w:spacing w:line="276" w:lineRule="auto"/>
        <w:jc w:val="center"/>
        <w:rPr>
          <w:rFonts w:ascii="Times New Roman" w:hAnsi="Times New Roman" w:cs="Times New Roman"/>
          <w:color w:val="auto"/>
          <w:sz w:val="44"/>
        </w:rPr>
      </w:pPr>
      <w:r w:rsidRPr="00364535">
        <w:rPr>
          <w:rFonts w:ascii="Times New Roman" w:hAnsi="Times New Roman" w:cs="Times New Roman"/>
          <w:b/>
          <w:bCs/>
          <w:color w:val="auto"/>
          <w:sz w:val="44"/>
        </w:rPr>
        <w:t>C</w:t>
      </w:r>
      <w:r w:rsidR="0094108B" w:rsidRPr="00364535">
        <w:rPr>
          <w:rFonts w:ascii="Times New Roman" w:hAnsi="Times New Roman" w:cs="Times New Roman"/>
          <w:b/>
          <w:bCs/>
          <w:color w:val="auto"/>
          <w:sz w:val="44"/>
        </w:rPr>
        <w:t xml:space="preserve">HAPTER </w:t>
      </w:r>
      <w:r w:rsidRPr="00364535">
        <w:rPr>
          <w:rFonts w:ascii="Times New Roman" w:hAnsi="Times New Roman" w:cs="Times New Roman"/>
          <w:b/>
          <w:bCs/>
          <w:color w:val="auto"/>
          <w:sz w:val="44"/>
        </w:rPr>
        <w:t>18</w:t>
      </w:r>
    </w:p>
    <w:p w:rsidR="00EE32C4" w:rsidRPr="00364535" w:rsidRDefault="00EE32C4" w:rsidP="00792F92">
      <w:pPr>
        <w:pStyle w:val="Default"/>
        <w:widowControl w:val="0"/>
        <w:spacing w:line="276" w:lineRule="auto"/>
        <w:jc w:val="center"/>
        <w:rPr>
          <w:rFonts w:ascii="Times New Roman" w:hAnsi="Times New Roman" w:cs="Times New Roman"/>
          <w:b/>
          <w:bCs/>
          <w:color w:val="auto"/>
          <w:sz w:val="44"/>
        </w:rPr>
      </w:pPr>
      <w:r w:rsidRPr="00364535">
        <w:rPr>
          <w:rFonts w:ascii="Times New Roman" w:hAnsi="Times New Roman" w:cs="Times New Roman"/>
          <w:b/>
          <w:bCs/>
          <w:color w:val="auto"/>
          <w:sz w:val="44"/>
        </w:rPr>
        <w:t>The Industrial Age: North, South, and West</w:t>
      </w:r>
    </w:p>
    <w:p w:rsidR="00EE32C4" w:rsidRPr="00364535" w:rsidRDefault="00EE32C4" w:rsidP="00792F92">
      <w:pPr>
        <w:pStyle w:val="Default"/>
        <w:widowControl w:val="0"/>
        <w:spacing w:line="276" w:lineRule="auto"/>
        <w:jc w:val="center"/>
        <w:rPr>
          <w:rFonts w:ascii="Times New Roman" w:hAnsi="Times New Roman" w:cs="Times New Roman"/>
          <w:color w:val="auto"/>
          <w:sz w:val="44"/>
        </w:rPr>
      </w:pPr>
    </w:p>
    <w:p w:rsidR="00EE32C4" w:rsidRPr="00364535" w:rsidRDefault="00EE32C4" w:rsidP="00792F92">
      <w:pPr>
        <w:pStyle w:val="Default"/>
        <w:widowControl w:val="0"/>
        <w:spacing w:line="276" w:lineRule="auto"/>
        <w:rPr>
          <w:rFonts w:ascii="Times New Roman" w:hAnsi="Times New Roman" w:cs="Times New Roman"/>
          <w:b/>
          <w:bCs/>
          <w:color w:val="auto"/>
          <w:sz w:val="28"/>
        </w:rPr>
      </w:pPr>
      <w:r w:rsidRPr="00364535">
        <w:rPr>
          <w:rFonts w:ascii="Times New Roman" w:hAnsi="Times New Roman" w:cs="Times New Roman"/>
          <w:b/>
          <w:bCs/>
          <w:color w:val="auto"/>
          <w:sz w:val="28"/>
        </w:rPr>
        <w:t>Learning Outcomes</w:t>
      </w:r>
    </w:p>
    <w:p w:rsidR="00EE32C4" w:rsidRPr="00364535" w:rsidRDefault="00EE32C4" w:rsidP="00792F92">
      <w:pPr>
        <w:pStyle w:val="Default"/>
        <w:widowControl w:val="0"/>
        <w:spacing w:line="276" w:lineRule="auto"/>
        <w:rPr>
          <w:rFonts w:ascii="Times New Roman" w:hAnsi="Times New Roman" w:cs="Times New Roman"/>
          <w:color w:val="auto"/>
        </w:rPr>
      </w:pPr>
    </w:p>
    <w:p w:rsidR="00EE32C4" w:rsidRPr="00364535" w:rsidRDefault="00EE32C4" w:rsidP="0074720A">
      <w:pPr>
        <w:pStyle w:val="NoSpacing"/>
        <w:widowControl w:val="0"/>
        <w:numPr>
          <w:ilvl w:val="1"/>
          <w:numId w:val="2"/>
        </w:numPr>
        <w:tabs>
          <w:tab w:val="left" w:pos="426"/>
        </w:tabs>
        <w:spacing w:line="276" w:lineRule="auto"/>
      </w:pPr>
      <w:r w:rsidRPr="00364535">
        <w:rPr>
          <w:sz w:val="24"/>
          <w:szCs w:val="24"/>
        </w:rPr>
        <w:t>Describe the urbanization and immigration in the North during the second half of the nineteenth century, and how those two factors shaped the region’s social relations, including its disparities of wealth.</w:t>
      </w:r>
    </w:p>
    <w:p w:rsidR="00EE32C4" w:rsidRPr="00364535" w:rsidRDefault="00EE32C4" w:rsidP="004423AB">
      <w:pPr>
        <w:pStyle w:val="Default"/>
        <w:widowControl w:val="0"/>
        <w:spacing w:line="276" w:lineRule="auto"/>
        <w:ind w:left="426"/>
        <w:rPr>
          <w:rFonts w:ascii="Times New Roman" w:hAnsi="Times New Roman" w:cs="Times New Roman"/>
          <w:color w:val="auto"/>
        </w:rPr>
      </w:pPr>
    </w:p>
    <w:p w:rsidR="00EE32C4" w:rsidRPr="00364535" w:rsidRDefault="00EE32C4" w:rsidP="00792F92">
      <w:pPr>
        <w:pStyle w:val="NoSpacing"/>
        <w:widowControl w:val="0"/>
        <w:tabs>
          <w:tab w:val="left" w:pos="425"/>
        </w:tabs>
        <w:spacing w:line="276" w:lineRule="auto"/>
        <w:ind w:left="425"/>
        <w:rPr>
          <w:b/>
          <w:bCs/>
        </w:rPr>
      </w:pPr>
      <w:r w:rsidRPr="00364535">
        <w:rPr>
          <w:b/>
          <w:bCs/>
          <w:sz w:val="24"/>
          <w:szCs w:val="24"/>
        </w:rPr>
        <w:t>Objectives</w:t>
      </w:r>
    </w:p>
    <w:p w:rsidR="00EE32C4" w:rsidRPr="00364535" w:rsidRDefault="00EE32C4" w:rsidP="00792F92">
      <w:pPr>
        <w:pStyle w:val="NoSpacing"/>
        <w:widowControl w:val="0"/>
        <w:tabs>
          <w:tab w:val="left" w:pos="993"/>
        </w:tabs>
        <w:spacing w:line="276" w:lineRule="auto"/>
        <w:ind w:left="993" w:hanging="426"/>
      </w:pPr>
      <w:r w:rsidRPr="00364535">
        <w:t>1.</w:t>
      </w:r>
      <w:r w:rsidRPr="00364535">
        <w:tab/>
      </w:r>
      <w:r w:rsidRPr="00364535">
        <w:rPr>
          <w:sz w:val="24"/>
          <w:szCs w:val="24"/>
        </w:rPr>
        <w:t>Describe the growth of cities in the latter part of the 1800s, both in regard to population and to their physical structural changes.</w:t>
      </w:r>
    </w:p>
    <w:p w:rsidR="00EE32C4" w:rsidRPr="00364535" w:rsidRDefault="00EE32C4" w:rsidP="00792F92">
      <w:pPr>
        <w:pStyle w:val="NoSpacing"/>
        <w:widowControl w:val="0"/>
        <w:tabs>
          <w:tab w:val="left" w:pos="993"/>
        </w:tabs>
        <w:spacing w:line="276" w:lineRule="auto"/>
        <w:ind w:left="993" w:hanging="426"/>
      </w:pPr>
      <w:r w:rsidRPr="00364535">
        <w:t>2.</w:t>
      </w:r>
      <w:r w:rsidRPr="00364535">
        <w:tab/>
      </w:r>
      <w:r w:rsidRPr="00364535">
        <w:rPr>
          <w:sz w:val="24"/>
          <w:szCs w:val="24"/>
        </w:rPr>
        <w:t>Describe life in America’s cities, including the development of suburbs.</w:t>
      </w:r>
    </w:p>
    <w:p w:rsidR="00EE32C4" w:rsidRPr="00364535" w:rsidRDefault="00EE32C4" w:rsidP="00792F92">
      <w:pPr>
        <w:pStyle w:val="NoSpacing"/>
        <w:widowControl w:val="0"/>
        <w:tabs>
          <w:tab w:val="left" w:pos="993"/>
        </w:tabs>
        <w:spacing w:line="276" w:lineRule="auto"/>
        <w:ind w:left="993" w:hanging="426"/>
      </w:pPr>
      <w:r w:rsidRPr="00364535">
        <w:t>3.</w:t>
      </w:r>
      <w:r w:rsidRPr="00364535">
        <w:tab/>
      </w:r>
      <w:r w:rsidRPr="00364535">
        <w:rPr>
          <w:sz w:val="24"/>
          <w:szCs w:val="24"/>
        </w:rPr>
        <w:t>Discuss the types of entertainment that became popular during this era.</w:t>
      </w:r>
    </w:p>
    <w:p w:rsidR="00EE32C4" w:rsidRPr="00364535" w:rsidRDefault="00EE32C4" w:rsidP="00792F92">
      <w:pPr>
        <w:pStyle w:val="NoSpacing"/>
        <w:widowControl w:val="0"/>
        <w:tabs>
          <w:tab w:val="left" w:pos="993"/>
        </w:tabs>
        <w:spacing w:line="276" w:lineRule="auto"/>
        <w:ind w:left="993" w:hanging="426"/>
      </w:pPr>
      <w:r w:rsidRPr="00364535">
        <w:t>4.</w:t>
      </w:r>
      <w:r w:rsidRPr="00364535">
        <w:tab/>
      </w:r>
      <w:r w:rsidRPr="00364535">
        <w:rPr>
          <w:sz w:val="24"/>
          <w:szCs w:val="24"/>
        </w:rPr>
        <w:t>Examine the origins of the late nineteenth century European immigrants and explain how their experiences in America differed from those of earlier immigrants.</w:t>
      </w:r>
    </w:p>
    <w:p w:rsidR="00EE32C4" w:rsidRPr="00364535" w:rsidRDefault="00EE32C4" w:rsidP="004423AB">
      <w:pPr>
        <w:pStyle w:val="Default"/>
        <w:widowControl w:val="0"/>
        <w:spacing w:line="276" w:lineRule="auto"/>
        <w:ind w:left="426"/>
        <w:rPr>
          <w:rFonts w:ascii="Times New Roman" w:hAnsi="Times New Roman" w:cs="Times New Roman"/>
          <w:color w:val="auto"/>
        </w:rPr>
      </w:pPr>
    </w:p>
    <w:p w:rsidR="00EE32C4" w:rsidRPr="00364535" w:rsidRDefault="00EE32C4" w:rsidP="0074720A">
      <w:pPr>
        <w:pStyle w:val="NoSpacing"/>
        <w:widowControl w:val="0"/>
        <w:numPr>
          <w:ilvl w:val="1"/>
          <w:numId w:val="2"/>
        </w:numPr>
        <w:tabs>
          <w:tab w:val="left" w:pos="426"/>
        </w:tabs>
        <w:spacing w:line="276" w:lineRule="auto"/>
      </w:pPr>
      <w:r w:rsidRPr="00364535">
        <w:rPr>
          <w:sz w:val="24"/>
          <w:szCs w:val="24"/>
        </w:rPr>
        <w:t xml:space="preserve">Evaluate the accuracy of the term </w:t>
      </w:r>
      <w:r w:rsidRPr="00364535">
        <w:rPr>
          <w:i/>
          <w:iCs/>
          <w:sz w:val="24"/>
          <w:szCs w:val="24"/>
        </w:rPr>
        <w:t xml:space="preserve">New South </w:t>
      </w:r>
      <w:r w:rsidRPr="00364535">
        <w:rPr>
          <w:sz w:val="24"/>
          <w:szCs w:val="24"/>
        </w:rPr>
        <w:t>in describing the post-Civil War South, and discuss ways in which the term was and was not appropriate.</w:t>
      </w:r>
    </w:p>
    <w:p w:rsidR="00715E4B" w:rsidRPr="00364535" w:rsidRDefault="00715E4B" w:rsidP="004423AB">
      <w:pPr>
        <w:pStyle w:val="Default"/>
        <w:widowControl w:val="0"/>
        <w:spacing w:line="276" w:lineRule="auto"/>
        <w:ind w:left="426"/>
        <w:rPr>
          <w:rFonts w:ascii="Times New Roman" w:hAnsi="Times New Roman" w:cs="Times New Roman"/>
          <w:color w:val="auto"/>
        </w:rPr>
      </w:pPr>
    </w:p>
    <w:p w:rsidR="00EE32C4" w:rsidRPr="00364535" w:rsidRDefault="00EE32C4" w:rsidP="00792F92">
      <w:pPr>
        <w:pStyle w:val="NoSpacing"/>
        <w:widowControl w:val="0"/>
        <w:tabs>
          <w:tab w:val="left" w:pos="425"/>
        </w:tabs>
        <w:spacing w:line="276" w:lineRule="auto"/>
        <w:ind w:left="425"/>
        <w:rPr>
          <w:bCs/>
        </w:rPr>
      </w:pPr>
      <w:r w:rsidRPr="00364535">
        <w:rPr>
          <w:b/>
          <w:bCs/>
          <w:sz w:val="24"/>
          <w:szCs w:val="24"/>
        </w:rPr>
        <w:t>Objectives</w:t>
      </w:r>
    </w:p>
    <w:p w:rsidR="00EE32C4" w:rsidRPr="00364535" w:rsidRDefault="00EE32C4" w:rsidP="00792F92">
      <w:pPr>
        <w:pStyle w:val="NoSpacing"/>
        <w:widowControl w:val="0"/>
        <w:tabs>
          <w:tab w:val="left" w:pos="993"/>
        </w:tabs>
        <w:spacing w:line="276" w:lineRule="auto"/>
        <w:ind w:left="993" w:hanging="426"/>
      </w:pPr>
      <w:r w:rsidRPr="00364535">
        <w:rPr>
          <w:sz w:val="24"/>
          <w:szCs w:val="24"/>
        </w:rPr>
        <w:t>1.</w:t>
      </w:r>
      <w:r w:rsidR="00715E4B" w:rsidRPr="00364535">
        <w:tab/>
      </w:r>
      <w:r w:rsidRPr="00364535">
        <w:rPr>
          <w:sz w:val="24"/>
          <w:szCs w:val="24"/>
        </w:rPr>
        <w:t>Evaluate the successes and failures of southern industries after the Civil War, examining railroads, iron production, and cotton textiles.</w:t>
      </w:r>
    </w:p>
    <w:p w:rsidR="00EE32C4" w:rsidRPr="00364535" w:rsidRDefault="00715E4B" w:rsidP="00792F92">
      <w:pPr>
        <w:pStyle w:val="NoSpacing"/>
        <w:widowControl w:val="0"/>
        <w:tabs>
          <w:tab w:val="left" w:pos="993"/>
        </w:tabs>
        <w:spacing w:line="276" w:lineRule="auto"/>
        <w:ind w:left="993" w:hanging="426"/>
      </w:pPr>
      <w:r w:rsidRPr="00364535">
        <w:t>2.</w:t>
      </w:r>
      <w:r w:rsidRPr="00364535">
        <w:tab/>
      </w:r>
      <w:r w:rsidR="00EE32C4" w:rsidRPr="00364535">
        <w:rPr>
          <w:sz w:val="24"/>
          <w:szCs w:val="24"/>
        </w:rPr>
        <w:t>Describe the harsh segregation that developed in the South after slavery ended by examining the actions of whites in the general society and also laws that backed up that segregation.</w:t>
      </w:r>
    </w:p>
    <w:p w:rsidR="00EE32C4" w:rsidRPr="00364535" w:rsidRDefault="00715E4B" w:rsidP="00792F92">
      <w:pPr>
        <w:pStyle w:val="NoSpacing"/>
        <w:widowControl w:val="0"/>
        <w:tabs>
          <w:tab w:val="left" w:pos="993"/>
        </w:tabs>
        <w:spacing w:line="276" w:lineRule="auto"/>
        <w:ind w:left="993" w:hanging="426"/>
      </w:pPr>
      <w:r w:rsidRPr="00364535">
        <w:t>3.</w:t>
      </w:r>
      <w:r w:rsidRPr="00364535">
        <w:tab/>
      </w:r>
      <w:r w:rsidR="00EE32C4" w:rsidRPr="00364535">
        <w:rPr>
          <w:sz w:val="24"/>
          <w:szCs w:val="24"/>
        </w:rPr>
        <w:t>Explain what was meant by the “Lost Cause,” and describe the ways in which southern literature fostered that myth.</w:t>
      </w:r>
    </w:p>
    <w:p w:rsidR="00EE32C4" w:rsidRPr="00364535" w:rsidRDefault="00715E4B" w:rsidP="00792F92">
      <w:pPr>
        <w:pStyle w:val="NoSpacing"/>
        <w:widowControl w:val="0"/>
        <w:tabs>
          <w:tab w:val="left" w:pos="993"/>
        </w:tabs>
        <w:spacing w:line="276" w:lineRule="auto"/>
        <w:ind w:left="993" w:hanging="426"/>
      </w:pPr>
      <w:r w:rsidRPr="00364535">
        <w:t>4.</w:t>
      </w:r>
      <w:r w:rsidRPr="00364535">
        <w:tab/>
      </w:r>
      <w:r w:rsidR="00EE32C4" w:rsidRPr="00364535">
        <w:rPr>
          <w:sz w:val="24"/>
          <w:szCs w:val="24"/>
        </w:rPr>
        <w:t>Describe the ways in which African Americans developed their cultural life, and assess the importance of education and religion to their successes.</w:t>
      </w:r>
    </w:p>
    <w:p w:rsidR="00715E4B" w:rsidRPr="00364535" w:rsidRDefault="00715E4B" w:rsidP="004423AB">
      <w:pPr>
        <w:pStyle w:val="Default"/>
        <w:widowControl w:val="0"/>
        <w:spacing w:line="276" w:lineRule="auto"/>
        <w:ind w:left="426"/>
        <w:rPr>
          <w:rFonts w:ascii="Times New Roman" w:hAnsi="Times New Roman" w:cs="Times New Roman"/>
          <w:color w:val="auto"/>
        </w:rPr>
      </w:pPr>
    </w:p>
    <w:p w:rsidR="00EE32C4" w:rsidRPr="00364535" w:rsidRDefault="00EE32C4" w:rsidP="0074720A">
      <w:pPr>
        <w:pStyle w:val="NoSpacing"/>
        <w:widowControl w:val="0"/>
        <w:numPr>
          <w:ilvl w:val="1"/>
          <w:numId w:val="2"/>
        </w:numPr>
        <w:tabs>
          <w:tab w:val="left" w:pos="426"/>
        </w:tabs>
        <w:spacing w:line="276" w:lineRule="auto"/>
      </w:pPr>
      <w:r w:rsidRPr="00364535">
        <w:rPr>
          <w:sz w:val="24"/>
          <w:szCs w:val="24"/>
        </w:rPr>
        <w:t xml:space="preserve">Describe the development of the American West that took place during the </w:t>
      </w:r>
      <w:r w:rsidR="00715C92" w:rsidRPr="00364535">
        <w:rPr>
          <w:sz w:val="24"/>
          <w:szCs w:val="24"/>
        </w:rPr>
        <w:t xml:space="preserve">second </w:t>
      </w:r>
      <w:r w:rsidRPr="00364535">
        <w:rPr>
          <w:sz w:val="24"/>
          <w:szCs w:val="24"/>
        </w:rPr>
        <w:t xml:space="preserve">half of the nineteenth century, addressing both industrialization and the </w:t>
      </w:r>
      <w:r w:rsidR="0074720A">
        <w:rPr>
          <w:sz w:val="24"/>
          <w:szCs w:val="24"/>
        </w:rPr>
        <w:t>general</w:t>
      </w:r>
      <w:r w:rsidR="0074720A" w:rsidRPr="00364535">
        <w:rPr>
          <w:sz w:val="24"/>
          <w:szCs w:val="24"/>
        </w:rPr>
        <w:t xml:space="preserve"> </w:t>
      </w:r>
      <w:r w:rsidRPr="00364535">
        <w:rPr>
          <w:sz w:val="24"/>
          <w:szCs w:val="24"/>
        </w:rPr>
        <w:t>defeat of Native American tribes on the plains.</w:t>
      </w:r>
    </w:p>
    <w:p w:rsidR="00715E4B" w:rsidRPr="00364535" w:rsidRDefault="00715E4B" w:rsidP="004423AB">
      <w:pPr>
        <w:pStyle w:val="Default"/>
        <w:widowControl w:val="0"/>
        <w:spacing w:line="276" w:lineRule="auto"/>
        <w:ind w:left="426"/>
        <w:rPr>
          <w:rFonts w:ascii="Times New Roman" w:hAnsi="Times New Roman" w:cs="Times New Roman"/>
          <w:color w:val="auto"/>
        </w:rPr>
      </w:pPr>
    </w:p>
    <w:p w:rsidR="00EE32C4" w:rsidRPr="00364535" w:rsidRDefault="00EE32C4" w:rsidP="00792F92">
      <w:pPr>
        <w:pStyle w:val="NoSpacing"/>
        <w:widowControl w:val="0"/>
        <w:tabs>
          <w:tab w:val="left" w:pos="425"/>
        </w:tabs>
        <w:spacing w:line="276" w:lineRule="auto"/>
        <w:ind w:left="425"/>
        <w:rPr>
          <w:b/>
          <w:bCs/>
        </w:rPr>
      </w:pPr>
      <w:r w:rsidRPr="00364535">
        <w:rPr>
          <w:b/>
          <w:bCs/>
          <w:sz w:val="24"/>
          <w:szCs w:val="24"/>
        </w:rPr>
        <w:t>Objectives</w:t>
      </w:r>
    </w:p>
    <w:p w:rsidR="00EE32C4" w:rsidRPr="00364535" w:rsidRDefault="00EE32C4" w:rsidP="00792F92">
      <w:pPr>
        <w:pStyle w:val="NoSpacing"/>
        <w:widowControl w:val="0"/>
        <w:tabs>
          <w:tab w:val="left" w:pos="993"/>
        </w:tabs>
        <w:spacing w:line="276" w:lineRule="auto"/>
        <w:ind w:left="993" w:hanging="426"/>
        <w:rPr>
          <w:sz w:val="24"/>
          <w:szCs w:val="24"/>
        </w:rPr>
      </w:pPr>
      <w:r w:rsidRPr="00364535">
        <w:rPr>
          <w:sz w:val="24"/>
          <w:szCs w:val="24"/>
        </w:rPr>
        <w:t>1.</w:t>
      </w:r>
      <w:r w:rsidR="00715E4B" w:rsidRPr="00364535">
        <w:tab/>
      </w:r>
      <w:r w:rsidRPr="00364535">
        <w:rPr>
          <w:sz w:val="24"/>
          <w:szCs w:val="24"/>
        </w:rPr>
        <w:t xml:space="preserve">Describe the movement of white Americans into the West, focusing on new types of farming, the growth of rail lines, the cattle industry, and mining. Evaluate the </w:t>
      </w:r>
      <w:r w:rsidRPr="00364535">
        <w:rPr>
          <w:sz w:val="24"/>
          <w:szCs w:val="24"/>
        </w:rPr>
        <w:lastRenderedPageBreak/>
        <w:t>importance of each of these things to the final settlement and early urbanization of the West.</w:t>
      </w:r>
    </w:p>
    <w:p w:rsidR="00EE32C4" w:rsidRPr="00364535" w:rsidRDefault="00715E4B" w:rsidP="00792F92">
      <w:pPr>
        <w:pStyle w:val="NoSpacing"/>
        <w:widowControl w:val="0"/>
        <w:tabs>
          <w:tab w:val="left" w:pos="993"/>
        </w:tabs>
        <w:spacing w:line="276" w:lineRule="auto"/>
        <w:ind w:left="993" w:hanging="426"/>
      </w:pPr>
      <w:r w:rsidRPr="00364535">
        <w:t>2.</w:t>
      </w:r>
      <w:r w:rsidRPr="00364535">
        <w:tab/>
      </w:r>
      <w:r w:rsidR="00EE32C4" w:rsidRPr="00364535">
        <w:rPr>
          <w:sz w:val="24"/>
          <w:szCs w:val="24"/>
        </w:rPr>
        <w:t>Discuss and analyze the methods used by white Americans to subjugate the Plains Indians and how Americans dealt with the issue of too many Chinese immigrants in the West.</w:t>
      </w:r>
    </w:p>
    <w:p w:rsidR="00715E4B" w:rsidRPr="00364535" w:rsidRDefault="00715E4B" w:rsidP="004423AB">
      <w:pPr>
        <w:pStyle w:val="Default"/>
        <w:widowControl w:val="0"/>
        <w:spacing w:line="276" w:lineRule="auto"/>
        <w:ind w:left="426"/>
        <w:rPr>
          <w:rFonts w:ascii="Times New Roman" w:hAnsi="Times New Roman" w:cs="Times New Roman"/>
          <w:color w:val="auto"/>
        </w:rPr>
      </w:pPr>
    </w:p>
    <w:p w:rsidR="00EE32C4" w:rsidRPr="00364535" w:rsidRDefault="00EE32C4" w:rsidP="0074720A">
      <w:pPr>
        <w:pStyle w:val="NoSpacing"/>
        <w:widowControl w:val="0"/>
        <w:numPr>
          <w:ilvl w:val="1"/>
          <w:numId w:val="2"/>
        </w:numPr>
        <w:tabs>
          <w:tab w:val="left" w:pos="426"/>
        </w:tabs>
        <w:spacing w:line="276" w:lineRule="auto"/>
      </w:pPr>
      <w:r w:rsidRPr="00364535">
        <w:rPr>
          <w:sz w:val="24"/>
          <w:szCs w:val="24"/>
        </w:rPr>
        <w:t>Discuss the problems that confronted America’s farmers</w:t>
      </w:r>
      <w:r w:rsidR="00715C92" w:rsidRPr="00364535">
        <w:rPr>
          <w:sz w:val="24"/>
          <w:szCs w:val="24"/>
        </w:rPr>
        <w:t xml:space="preserve"> in the North, South, and West,</w:t>
      </w:r>
      <w:r w:rsidRPr="00364535">
        <w:rPr>
          <w:sz w:val="24"/>
          <w:szCs w:val="24"/>
        </w:rPr>
        <w:t xml:space="preserve"> during the late 1800s, and describe how their attempts to solve those problems led to the formation of a new political party.</w:t>
      </w:r>
    </w:p>
    <w:p w:rsidR="00715E4B" w:rsidRPr="00364535" w:rsidRDefault="00715E4B" w:rsidP="004423AB">
      <w:pPr>
        <w:pStyle w:val="Default"/>
        <w:widowControl w:val="0"/>
        <w:spacing w:line="276" w:lineRule="auto"/>
        <w:ind w:left="426"/>
        <w:rPr>
          <w:rFonts w:ascii="Times New Roman" w:hAnsi="Times New Roman" w:cs="Times New Roman"/>
          <w:color w:val="auto"/>
        </w:rPr>
      </w:pPr>
    </w:p>
    <w:p w:rsidR="00EE32C4" w:rsidRPr="00364535" w:rsidRDefault="00EE32C4" w:rsidP="00792F92">
      <w:pPr>
        <w:pStyle w:val="NoSpacing"/>
        <w:widowControl w:val="0"/>
        <w:tabs>
          <w:tab w:val="left" w:pos="425"/>
        </w:tabs>
        <w:spacing w:line="276" w:lineRule="auto"/>
        <w:ind w:left="425"/>
        <w:rPr>
          <w:b/>
          <w:bCs/>
        </w:rPr>
      </w:pPr>
      <w:r w:rsidRPr="00364535">
        <w:rPr>
          <w:b/>
          <w:bCs/>
          <w:sz w:val="24"/>
          <w:szCs w:val="24"/>
        </w:rPr>
        <w:t>Objectives</w:t>
      </w:r>
    </w:p>
    <w:p w:rsidR="00EE32C4" w:rsidRPr="00364535" w:rsidRDefault="00715E4B" w:rsidP="00792F92">
      <w:pPr>
        <w:pStyle w:val="NoSpacing"/>
        <w:widowControl w:val="0"/>
        <w:tabs>
          <w:tab w:val="left" w:pos="993"/>
        </w:tabs>
        <w:spacing w:line="276" w:lineRule="auto"/>
        <w:ind w:left="993" w:hanging="426"/>
      </w:pPr>
      <w:r w:rsidRPr="00364535">
        <w:t>1.</w:t>
      </w:r>
      <w:r w:rsidRPr="00364535">
        <w:tab/>
      </w:r>
      <w:r w:rsidR="00EE32C4" w:rsidRPr="00364535">
        <w:rPr>
          <w:sz w:val="24"/>
          <w:szCs w:val="24"/>
        </w:rPr>
        <w:t>Describe the major problems facing America’s farmers in the last half of the nineteenth century and explain how deflation contributed to the situation.</w:t>
      </w:r>
    </w:p>
    <w:p w:rsidR="00EE32C4" w:rsidRPr="00364535" w:rsidRDefault="00715E4B" w:rsidP="00792F92">
      <w:pPr>
        <w:pStyle w:val="NoSpacing"/>
        <w:widowControl w:val="0"/>
        <w:tabs>
          <w:tab w:val="left" w:pos="993"/>
        </w:tabs>
        <w:spacing w:line="276" w:lineRule="auto"/>
        <w:ind w:left="993" w:hanging="426"/>
      </w:pPr>
      <w:r w:rsidRPr="00364535">
        <w:t>2.</w:t>
      </w:r>
      <w:r w:rsidRPr="00364535">
        <w:tab/>
      </w:r>
      <w:r w:rsidR="00EE32C4" w:rsidRPr="00364535">
        <w:rPr>
          <w:sz w:val="24"/>
          <w:szCs w:val="24"/>
        </w:rPr>
        <w:t>Explain the reasons for the Grange movement, describe how the Grange evolved into the Farmers’ Alliance, and trace the political movement of the farmers who comprised these organizations.</w:t>
      </w:r>
    </w:p>
    <w:p w:rsidR="00EE32C4" w:rsidRPr="00364535" w:rsidRDefault="00715E4B" w:rsidP="00792F92">
      <w:pPr>
        <w:pStyle w:val="NoSpacing"/>
        <w:widowControl w:val="0"/>
        <w:tabs>
          <w:tab w:val="left" w:pos="993"/>
        </w:tabs>
        <w:spacing w:line="276" w:lineRule="auto"/>
        <w:ind w:left="993" w:hanging="426"/>
      </w:pPr>
      <w:r w:rsidRPr="00364535">
        <w:t>3.</w:t>
      </w:r>
      <w:r w:rsidRPr="00364535">
        <w:tab/>
      </w:r>
      <w:r w:rsidR="00EE32C4" w:rsidRPr="00364535">
        <w:rPr>
          <w:sz w:val="24"/>
          <w:szCs w:val="24"/>
        </w:rPr>
        <w:t>Trace the rise and fall of the Populists and the People’s Party, assessing their relative strength up to the 1896 election and their decline afterward.</w:t>
      </w:r>
    </w:p>
    <w:p w:rsidR="00715E4B" w:rsidRPr="00364535" w:rsidRDefault="00715E4B" w:rsidP="00792F92">
      <w:pPr>
        <w:pStyle w:val="Default"/>
        <w:widowControl w:val="0"/>
        <w:spacing w:line="276" w:lineRule="auto"/>
        <w:rPr>
          <w:rFonts w:ascii="Times New Roman" w:hAnsi="Times New Roman" w:cs="Times New Roman"/>
          <w:color w:val="auto"/>
        </w:rPr>
      </w:pPr>
    </w:p>
    <w:p w:rsidR="00EE32C4" w:rsidRPr="00364535" w:rsidRDefault="00715E4B" w:rsidP="00792F92">
      <w:pPr>
        <w:pStyle w:val="Default"/>
        <w:widowControl w:val="0"/>
        <w:spacing w:line="276" w:lineRule="auto"/>
        <w:rPr>
          <w:rFonts w:ascii="Times New Roman" w:hAnsi="Times New Roman" w:cs="Times New Roman"/>
          <w:b/>
          <w:bCs/>
          <w:color w:val="auto"/>
          <w:sz w:val="28"/>
        </w:rPr>
      </w:pPr>
      <w:r w:rsidRPr="00364535">
        <w:rPr>
          <w:rFonts w:ascii="Times New Roman" w:hAnsi="Times New Roman" w:cs="Times New Roman"/>
          <w:b/>
          <w:bCs/>
          <w:color w:val="auto"/>
          <w:sz w:val="28"/>
        </w:rPr>
        <w:t>Chapter Summary</w:t>
      </w:r>
    </w:p>
    <w:p w:rsidR="00715E4B" w:rsidRPr="00364535" w:rsidRDefault="00715E4B" w:rsidP="00792F92">
      <w:pPr>
        <w:pStyle w:val="Default"/>
        <w:widowControl w:val="0"/>
        <w:spacing w:line="276" w:lineRule="auto"/>
        <w:rPr>
          <w:rFonts w:ascii="Times New Roman" w:hAnsi="Times New Roman" w:cs="Times New Roman"/>
          <w:color w:val="auto"/>
        </w:rPr>
      </w:pPr>
    </w:p>
    <w:p w:rsidR="00EE32C4" w:rsidRPr="00364535" w:rsidRDefault="00EE32C4"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 xml:space="preserve">Industrialization contributed to the growing urbanization of the American people. As cities expanded in size and population, the increase in substandard housing led to unsafe and unhealthy conditions. While the poor dwelled in fever-ridden tenements, the rich flaunted their wealth in extravagant parties and mansions. Taking advantage of new transportation systems allowed the middle class to escape to the suburbs. New forms of entertainment, including amusement parks and professional athletic teams, distracted </w:t>
      </w:r>
      <w:r w:rsidR="001A0D5E" w:rsidRPr="00364535">
        <w:rPr>
          <w:rFonts w:ascii="Times New Roman" w:hAnsi="Times New Roman" w:cs="Times New Roman"/>
          <w:color w:val="auto"/>
        </w:rPr>
        <w:t xml:space="preserve">them </w:t>
      </w:r>
      <w:r w:rsidRPr="00364535">
        <w:rPr>
          <w:rFonts w:ascii="Times New Roman" w:hAnsi="Times New Roman" w:cs="Times New Roman"/>
          <w:color w:val="auto"/>
        </w:rPr>
        <w:t>from the rigors of daily life.</w:t>
      </w:r>
    </w:p>
    <w:p w:rsidR="00715E4B" w:rsidRPr="00364535" w:rsidRDefault="00715E4B" w:rsidP="00792F92">
      <w:pPr>
        <w:pStyle w:val="Default"/>
        <w:widowControl w:val="0"/>
        <w:spacing w:line="276" w:lineRule="auto"/>
        <w:rPr>
          <w:rFonts w:ascii="Times New Roman" w:hAnsi="Times New Roman" w:cs="Times New Roman"/>
          <w:color w:val="auto"/>
        </w:rPr>
      </w:pPr>
    </w:p>
    <w:p w:rsidR="00EE32C4" w:rsidRPr="00364535" w:rsidRDefault="00EE32C4"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The influx of millions of new immigrants from southern and eastern Europe expanded urban populations and challenged the notion of what it meant to be an American. Most of these new residents stayed in the first city they entered, creating new ethnically</w:t>
      </w:r>
      <w:r w:rsidR="009163DA">
        <w:rPr>
          <w:rFonts w:ascii="Times New Roman" w:hAnsi="Times New Roman" w:cs="Times New Roman"/>
          <w:color w:val="auto"/>
        </w:rPr>
        <w:t xml:space="preserve"> </w:t>
      </w:r>
      <w:r w:rsidRPr="00364535">
        <w:rPr>
          <w:rFonts w:ascii="Times New Roman" w:hAnsi="Times New Roman" w:cs="Times New Roman"/>
          <w:color w:val="auto"/>
        </w:rPr>
        <w:t>organized neighborhoods. Men, women, and children toiled long days at the bottom of the industrial hierarchy.</w:t>
      </w:r>
      <w:r w:rsidR="00764FFB">
        <w:rPr>
          <w:rFonts w:ascii="Times New Roman" w:hAnsi="Times New Roman" w:cs="Times New Roman"/>
          <w:color w:val="auto"/>
        </w:rPr>
        <w:t xml:space="preserve"> Despite their struggle, immigrants also had their share of triumphs.</w:t>
      </w:r>
      <w:r w:rsidR="00D434C0">
        <w:rPr>
          <w:rFonts w:ascii="Times New Roman" w:hAnsi="Times New Roman" w:cs="Times New Roman"/>
          <w:color w:val="auto"/>
        </w:rPr>
        <w:t xml:space="preserve"> And</w:t>
      </w:r>
      <w:r w:rsidR="009163DA">
        <w:rPr>
          <w:rFonts w:ascii="Times New Roman" w:hAnsi="Times New Roman" w:cs="Times New Roman"/>
          <w:color w:val="auto"/>
        </w:rPr>
        <w:t>,</w:t>
      </w:r>
      <w:r w:rsidRPr="00364535">
        <w:rPr>
          <w:rFonts w:ascii="Times New Roman" w:hAnsi="Times New Roman" w:cs="Times New Roman"/>
          <w:color w:val="auto"/>
        </w:rPr>
        <w:t xml:space="preserve"> </w:t>
      </w:r>
      <w:r w:rsidR="00D434C0" w:rsidRPr="00364535">
        <w:rPr>
          <w:rFonts w:ascii="Times New Roman" w:hAnsi="Times New Roman" w:cs="Times New Roman"/>
          <w:color w:val="auto"/>
        </w:rPr>
        <w:t>i</w:t>
      </w:r>
      <w:r w:rsidRPr="00364535">
        <w:rPr>
          <w:rFonts w:ascii="Times New Roman" w:hAnsi="Times New Roman" w:cs="Times New Roman"/>
          <w:color w:val="auto"/>
        </w:rPr>
        <w:t>n time, these immigrants and their offspring became Americanized while slowly losing aspects of their ethnic identities.</w:t>
      </w:r>
    </w:p>
    <w:p w:rsidR="00715E4B" w:rsidRPr="00364535" w:rsidRDefault="00715E4B" w:rsidP="00792F92">
      <w:pPr>
        <w:pStyle w:val="Default"/>
        <w:widowControl w:val="0"/>
        <w:spacing w:line="276" w:lineRule="auto"/>
        <w:rPr>
          <w:rFonts w:ascii="Times New Roman" w:hAnsi="Times New Roman" w:cs="Times New Roman"/>
          <w:color w:val="auto"/>
        </w:rPr>
      </w:pPr>
    </w:p>
    <w:p w:rsidR="005541AC" w:rsidRDefault="00EE32C4"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 xml:space="preserve">A great many southerners </w:t>
      </w:r>
      <w:r w:rsidRPr="00364535">
        <w:rPr>
          <w:rFonts w:ascii="Times New Roman" w:hAnsi="Times New Roman" w:cs="Times New Roman"/>
          <w:i/>
          <w:iCs/>
          <w:color w:val="auto"/>
        </w:rPr>
        <w:t xml:space="preserve">wanted </w:t>
      </w:r>
      <w:r w:rsidRPr="00364535">
        <w:rPr>
          <w:rFonts w:ascii="Times New Roman" w:hAnsi="Times New Roman" w:cs="Times New Roman"/>
          <w:color w:val="auto"/>
        </w:rPr>
        <w:t>a “New South,” and in some ways the South did change. After the devastation of the Civil War, new industries in the South, including railroads and iron production, increased along with major increases in tobacco</w:t>
      </w:r>
      <w:r w:rsidR="00F05B73">
        <w:rPr>
          <w:rFonts w:ascii="Times New Roman" w:hAnsi="Times New Roman" w:cs="Times New Roman"/>
          <w:color w:val="auto"/>
        </w:rPr>
        <w:t>,</w:t>
      </w:r>
      <w:r w:rsidR="00A36BE6" w:rsidRPr="00364535">
        <w:rPr>
          <w:rFonts w:ascii="Times New Roman" w:hAnsi="Times New Roman" w:cs="Times New Roman"/>
          <w:color w:val="auto"/>
        </w:rPr>
        <w:t xml:space="preserve"> </w:t>
      </w:r>
      <w:r w:rsidRPr="00364535">
        <w:rPr>
          <w:rFonts w:ascii="Times New Roman" w:hAnsi="Times New Roman" w:cs="Times New Roman"/>
          <w:color w:val="auto"/>
        </w:rPr>
        <w:t>cotton</w:t>
      </w:r>
      <w:r w:rsidR="00F05B73">
        <w:rPr>
          <w:rFonts w:ascii="Times New Roman" w:hAnsi="Times New Roman" w:cs="Times New Roman"/>
          <w:color w:val="auto"/>
        </w:rPr>
        <w:t>,</w:t>
      </w:r>
      <w:r w:rsidRPr="00364535">
        <w:rPr>
          <w:rFonts w:ascii="Times New Roman" w:hAnsi="Times New Roman" w:cs="Times New Roman"/>
          <w:color w:val="auto"/>
        </w:rPr>
        <w:t xml:space="preserve"> and textiles factories. However, industrialization did not take hold and the few jobs available in the factories were reserved for whites. The lack of large, industrialized cites and low wages stemmed any large</w:t>
      </w:r>
      <w:r w:rsidR="00D96C26">
        <w:rPr>
          <w:rFonts w:ascii="Times New Roman" w:hAnsi="Times New Roman" w:cs="Times New Roman"/>
          <w:color w:val="auto"/>
        </w:rPr>
        <w:t>-</w:t>
      </w:r>
      <w:r w:rsidRPr="00364535">
        <w:rPr>
          <w:rFonts w:ascii="Times New Roman" w:hAnsi="Times New Roman" w:cs="Times New Roman"/>
          <w:color w:val="auto"/>
        </w:rPr>
        <w:lastRenderedPageBreak/>
        <w:t>scale im</w:t>
      </w:r>
      <w:r w:rsidR="005541AC">
        <w:rPr>
          <w:rFonts w:ascii="Times New Roman" w:hAnsi="Times New Roman" w:cs="Times New Roman"/>
          <w:color w:val="auto"/>
        </w:rPr>
        <w:t>migration as seen in the North.</w:t>
      </w:r>
    </w:p>
    <w:p w:rsidR="005541AC" w:rsidRDefault="005541AC" w:rsidP="00792F92">
      <w:pPr>
        <w:pStyle w:val="Default"/>
        <w:widowControl w:val="0"/>
        <w:spacing w:line="276" w:lineRule="auto"/>
        <w:rPr>
          <w:rFonts w:ascii="Times New Roman" w:hAnsi="Times New Roman" w:cs="Times New Roman"/>
          <w:color w:val="auto"/>
        </w:rPr>
      </w:pPr>
    </w:p>
    <w:p w:rsidR="00EE32C4" w:rsidRPr="00364535" w:rsidRDefault="00D96C26" w:rsidP="00792F92">
      <w:pPr>
        <w:pStyle w:val="Default"/>
        <w:widowControl w:val="0"/>
        <w:spacing w:line="276" w:lineRule="auto"/>
        <w:rPr>
          <w:rFonts w:ascii="Times New Roman" w:hAnsi="Times New Roman" w:cs="Times New Roman"/>
          <w:color w:val="auto"/>
        </w:rPr>
      </w:pPr>
      <w:r>
        <w:rPr>
          <w:rFonts w:ascii="Times New Roman" w:hAnsi="Times New Roman" w:cs="Times New Roman"/>
          <w:color w:val="auto"/>
        </w:rPr>
        <w:t>The system of r</w:t>
      </w:r>
      <w:r w:rsidR="00EE32C4" w:rsidRPr="00364535">
        <w:rPr>
          <w:rFonts w:ascii="Times New Roman" w:hAnsi="Times New Roman" w:cs="Times New Roman"/>
          <w:color w:val="auto"/>
        </w:rPr>
        <w:t xml:space="preserve">acial segregation, </w:t>
      </w:r>
      <w:r>
        <w:rPr>
          <w:rFonts w:ascii="Times New Roman" w:hAnsi="Times New Roman" w:cs="Times New Roman"/>
          <w:color w:val="auto"/>
        </w:rPr>
        <w:t>also</w:t>
      </w:r>
      <w:r w:rsidRPr="00364535">
        <w:rPr>
          <w:rFonts w:ascii="Times New Roman" w:hAnsi="Times New Roman" w:cs="Times New Roman"/>
          <w:color w:val="auto"/>
        </w:rPr>
        <w:t xml:space="preserve"> </w:t>
      </w:r>
      <w:r w:rsidR="00EE32C4" w:rsidRPr="00364535">
        <w:rPr>
          <w:rFonts w:ascii="Times New Roman" w:hAnsi="Times New Roman" w:cs="Times New Roman"/>
          <w:color w:val="auto"/>
        </w:rPr>
        <w:t>known as Jim Crow, separated the races in the South. Whites also employed violence to control African Americans; lynchings and nighttime raids by domestic terrorists became commonplace.</w:t>
      </w:r>
      <w:r w:rsidR="005541AC">
        <w:rPr>
          <w:rFonts w:ascii="Times New Roman" w:hAnsi="Times New Roman" w:cs="Times New Roman"/>
          <w:color w:val="auto"/>
        </w:rPr>
        <w:t xml:space="preserve"> </w:t>
      </w:r>
      <w:r w:rsidR="00EE32C4" w:rsidRPr="00364535">
        <w:rPr>
          <w:rFonts w:ascii="Times New Roman" w:hAnsi="Times New Roman" w:cs="Times New Roman"/>
          <w:color w:val="auto"/>
        </w:rPr>
        <w:t>Blacks across the nation wavered between an accommodationist</w:t>
      </w:r>
      <w:r w:rsidR="00B76404" w:rsidRPr="00364535">
        <w:rPr>
          <w:rFonts w:ascii="Times New Roman" w:hAnsi="Times New Roman" w:cs="Times New Roman"/>
          <w:color w:val="auto"/>
        </w:rPr>
        <w:t xml:space="preserve"> response</w:t>
      </w:r>
      <w:r w:rsidR="001F3A17" w:rsidRPr="00364535">
        <w:rPr>
          <w:rFonts w:ascii="Times New Roman" w:hAnsi="Times New Roman" w:cs="Times New Roman"/>
          <w:color w:val="auto"/>
        </w:rPr>
        <w:t xml:space="preserve"> and a </w:t>
      </w:r>
      <w:r w:rsidR="00EE32C4" w:rsidRPr="00364535">
        <w:rPr>
          <w:rFonts w:ascii="Times New Roman" w:hAnsi="Times New Roman" w:cs="Times New Roman"/>
          <w:color w:val="auto"/>
        </w:rPr>
        <w:t>resistant response to Jim Crow. Southern whites accepted the myth that their Confederate cause was the righteous choice.</w:t>
      </w:r>
      <w:r w:rsidR="009F4190">
        <w:rPr>
          <w:rFonts w:ascii="Times New Roman" w:hAnsi="Times New Roman" w:cs="Times New Roman"/>
          <w:color w:val="auto"/>
        </w:rPr>
        <w:t xml:space="preserve"> As white southerners variously confronted the impact of </w:t>
      </w:r>
      <w:r w:rsidR="00450765">
        <w:rPr>
          <w:rFonts w:ascii="Times New Roman" w:hAnsi="Times New Roman" w:cs="Times New Roman"/>
          <w:color w:val="auto"/>
        </w:rPr>
        <w:t xml:space="preserve">the </w:t>
      </w:r>
      <w:r w:rsidR="009F4190">
        <w:rPr>
          <w:rFonts w:ascii="Times New Roman" w:hAnsi="Times New Roman" w:cs="Times New Roman"/>
          <w:color w:val="auto"/>
        </w:rPr>
        <w:t>Civil War and the meaning of the region’s race relations, African Americans found ways to support their struggle for freedom and independence.</w:t>
      </w:r>
      <w:r w:rsidR="00EE32C4" w:rsidRPr="00364535">
        <w:rPr>
          <w:rFonts w:ascii="Times New Roman" w:hAnsi="Times New Roman" w:cs="Times New Roman"/>
          <w:color w:val="auto"/>
        </w:rPr>
        <w:t xml:space="preserve"> Blacks took advantage of new, if limited, educational opportunities</w:t>
      </w:r>
      <w:r>
        <w:rPr>
          <w:rFonts w:ascii="Times New Roman" w:hAnsi="Times New Roman" w:cs="Times New Roman"/>
          <w:color w:val="auto"/>
        </w:rPr>
        <w:t xml:space="preserve">; </w:t>
      </w:r>
      <w:r w:rsidR="009F4190">
        <w:rPr>
          <w:rFonts w:ascii="Times New Roman" w:hAnsi="Times New Roman" w:cs="Times New Roman"/>
          <w:color w:val="auto"/>
        </w:rPr>
        <w:t>they began</w:t>
      </w:r>
      <w:r w:rsidR="00EE32C4" w:rsidRPr="00364535">
        <w:rPr>
          <w:rFonts w:ascii="Times New Roman" w:hAnsi="Times New Roman" w:cs="Times New Roman"/>
          <w:color w:val="auto"/>
        </w:rPr>
        <w:t xml:space="preserve"> founding new schools while also creating a network of churches across the South.</w:t>
      </w:r>
    </w:p>
    <w:p w:rsidR="00715E4B" w:rsidRPr="00364535" w:rsidRDefault="00715E4B" w:rsidP="00792F92">
      <w:pPr>
        <w:pStyle w:val="Default"/>
        <w:widowControl w:val="0"/>
        <w:spacing w:line="276" w:lineRule="auto"/>
        <w:rPr>
          <w:rFonts w:ascii="Times New Roman" w:hAnsi="Times New Roman" w:cs="Times New Roman"/>
          <w:color w:val="auto"/>
        </w:rPr>
      </w:pPr>
    </w:p>
    <w:p w:rsidR="00412036" w:rsidRDefault="00EE32C4"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 xml:space="preserve">Industrialization reached the </w:t>
      </w:r>
      <w:r w:rsidR="00F05B73">
        <w:rPr>
          <w:rFonts w:ascii="Times New Roman" w:hAnsi="Times New Roman" w:cs="Times New Roman"/>
          <w:color w:val="auto"/>
        </w:rPr>
        <w:t>W</w:t>
      </w:r>
      <w:r w:rsidRPr="00364535">
        <w:rPr>
          <w:rFonts w:ascii="Times New Roman" w:hAnsi="Times New Roman" w:cs="Times New Roman"/>
          <w:color w:val="auto"/>
        </w:rPr>
        <w:t>est, expanding industries while depriving Native Americans of any vestiges of autonomy.</w:t>
      </w:r>
      <w:r w:rsidR="005611AA">
        <w:rPr>
          <w:rFonts w:ascii="Times New Roman" w:hAnsi="Times New Roman" w:cs="Times New Roman"/>
          <w:color w:val="auto"/>
        </w:rPr>
        <w:t xml:space="preserve"> The main concerns of those in the West during the late nineteenth century were getting soil to produce crops and keeping Indians and immigrants at bay.</w:t>
      </w:r>
      <w:r w:rsidRPr="00364535">
        <w:rPr>
          <w:rFonts w:ascii="Times New Roman" w:hAnsi="Times New Roman" w:cs="Times New Roman"/>
          <w:color w:val="auto"/>
        </w:rPr>
        <w:t xml:space="preserve"> Both individual farmers, </w:t>
      </w:r>
      <w:r w:rsidR="005611AA">
        <w:rPr>
          <w:rFonts w:ascii="Times New Roman" w:hAnsi="Times New Roman" w:cs="Times New Roman"/>
          <w:color w:val="auto"/>
        </w:rPr>
        <w:t xml:space="preserve">who were mostly </w:t>
      </w:r>
      <w:r w:rsidRPr="00364535">
        <w:rPr>
          <w:rFonts w:ascii="Times New Roman" w:hAnsi="Times New Roman" w:cs="Times New Roman"/>
          <w:color w:val="auto"/>
        </w:rPr>
        <w:t>spurred on by the Homestead Act, and new industrial farms blossomed. Railroads served an essential function of shipping these products, along with beef and mining products, to the East.</w:t>
      </w:r>
      <w:r w:rsidR="00412036">
        <w:rPr>
          <w:rFonts w:ascii="Times New Roman" w:hAnsi="Times New Roman" w:cs="Times New Roman"/>
          <w:color w:val="auto"/>
        </w:rPr>
        <w:t xml:space="preserve"> African Americans seeking land, northerners seeking to avoid the industrialization of their cities, and new immigrants all came west.</w:t>
      </w:r>
    </w:p>
    <w:p w:rsidR="00412036" w:rsidRDefault="00412036" w:rsidP="00792F92">
      <w:pPr>
        <w:pStyle w:val="Default"/>
        <w:widowControl w:val="0"/>
        <w:spacing w:line="276" w:lineRule="auto"/>
        <w:rPr>
          <w:rFonts w:ascii="Times New Roman" w:hAnsi="Times New Roman" w:cs="Times New Roman"/>
          <w:color w:val="auto"/>
        </w:rPr>
      </w:pPr>
    </w:p>
    <w:p w:rsidR="002C1A39" w:rsidRDefault="003703C4" w:rsidP="00792F92">
      <w:pPr>
        <w:pStyle w:val="Default"/>
        <w:widowControl w:val="0"/>
        <w:spacing w:line="276" w:lineRule="auto"/>
        <w:rPr>
          <w:rFonts w:ascii="Times New Roman" w:hAnsi="Times New Roman" w:cs="Times New Roman"/>
          <w:color w:val="auto"/>
        </w:rPr>
      </w:pPr>
      <w:r>
        <w:rPr>
          <w:rFonts w:ascii="Times New Roman" w:hAnsi="Times New Roman" w:cs="Times New Roman"/>
          <w:color w:val="auto"/>
        </w:rPr>
        <w:t xml:space="preserve">Farming, mining, and cattle were the lifeblood of the West, and that blood flowed through towns and cities. </w:t>
      </w:r>
      <w:r w:rsidR="00EE32C4" w:rsidRPr="00364535">
        <w:rPr>
          <w:rFonts w:ascii="Times New Roman" w:hAnsi="Times New Roman" w:cs="Times New Roman"/>
          <w:color w:val="auto"/>
        </w:rPr>
        <w:t>New cities dotted the western landscape; none had a more meteoric expansion than Chicago.</w:t>
      </w:r>
      <w:r>
        <w:rPr>
          <w:rFonts w:ascii="Times New Roman" w:hAnsi="Times New Roman" w:cs="Times New Roman"/>
          <w:color w:val="auto"/>
        </w:rPr>
        <w:t xml:space="preserve"> It developed meatpacking plants to turn cattle into cash and a stock market where speculators could bet on that year’s yield.</w:t>
      </w:r>
      <w:r w:rsidR="002C1A39">
        <w:rPr>
          <w:rFonts w:ascii="Times New Roman" w:hAnsi="Times New Roman" w:cs="Times New Roman"/>
          <w:color w:val="auto"/>
        </w:rPr>
        <w:t xml:space="preserve"> Within a few short years, cities like Dodge City, Kansas, transitioned from a fur-trading post to a cattle town to a stockyard city.</w:t>
      </w:r>
    </w:p>
    <w:p w:rsidR="002C1A39" w:rsidRDefault="002C1A39" w:rsidP="00792F92">
      <w:pPr>
        <w:pStyle w:val="Default"/>
        <w:widowControl w:val="0"/>
        <w:spacing w:line="276" w:lineRule="auto"/>
        <w:rPr>
          <w:rFonts w:ascii="Times New Roman" w:hAnsi="Times New Roman" w:cs="Times New Roman"/>
          <w:color w:val="auto"/>
        </w:rPr>
      </w:pPr>
    </w:p>
    <w:p w:rsidR="00182BF6" w:rsidRDefault="00EE32C4"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Progress came at the expense of the Plains Indians whose lifestyles and sacred lands were lost forever. The U.S. engaged in despicable acts of violence and sneaky applications of federal laws to steal Indian territory. Forced to endure horrendous conditions of starvation and deprivation, the Sioux Nation made one last act of resistance, the Ghost Dance, before being brutally put down by the U.S. Army.</w:t>
      </w:r>
      <w:r w:rsidR="00214DE2">
        <w:rPr>
          <w:rFonts w:ascii="Times New Roman" w:hAnsi="Times New Roman" w:cs="Times New Roman"/>
          <w:color w:val="auto"/>
        </w:rPr>
        <w:t xml:space="preserve"> The “Wild West” of cowboy-and-Indian lore was gone.</w:t>
      </w:r>
    </w:p>
    <w:p w:rsidR="00182BF6" w:rsidRDefault="00182BF6" w:rsidP="00792F92">
      <w:pPr>
        <w:pStyle w:val="Default"/>
        <w:widowControl w:val="0"/>
        <w:spacing w:line="276" w:lineRule="auto"/>
        <w:rPr>
          <w:rFonts w:ascii="Times New Roman" w:hAnsi="Times New Roman" w:cs="Times New Roman"/>
          <w:color w:val="auto"/>
        </w:rPr>
      </w:pPr>
    </w:p>
    <w:p w:rsidR="00EE32C4" w:rsidRPr="00364535" w:rsidRDefault="00182BF6" w:rsidP="00792F92">
      <w:pPr>
        <w:pStyle w:val="Default"/>
        <w:widowControl w:val="0"/>
        <w:spacing w:line="276" w:lineRule="auto"/>
        <w:rPr>
          <w:rFonts w:ascii="Times New Roman" w:hAnsi="Times New Roman" w:cs="Times New Roman"/>
          <w:color w:val="auto"/>
        </w:rPr>
      </w:pPr>
      <w:r>
        <w:rPr>
          <w:rFonts w:ascii="Times New Roman" w:hAnsi="Times New Roman" w:cs="Times New Roman"/>
          <w:color w:val="auto"/>
        </w:rPr>
        <w:t>In addition to subjugating the Plains Indians, white Americans in the West also targeted another population—the Chinese. Accounts of their lives suggest that most white Americans initially saw them as hardworking people, but as the number of Chinese immigrants increased, many white Americans challenged their right to be in the United States.</w:t>
      </w:r>
      <w:r w:rsidR="00EE32C4" w:rsidRPr="00364535">
        <w:rPr>
          <w:rFonts w:ascii="Times New Roman" w:hAnsi="Times New Roman" w:cs="Times New Roman"/>
          <w:color w:val="auto"/>
        </w:rPr>
        <w:t xml:space="preserve"> In </w:t>
      </w:r>
      <w:r w:rsidR="00C01D7E">
        <w:rPr>
          <w:rFonts w:ascii="Times New Roman" w:hAnsi="Times New Roman" w:cs="Times New Roman"/>
          <w:color w:val="auto"/>
        </w:rPr>
        <w:t xml:space="preserve">response to </w:t>
      </w:r>
      <w:r w:rsidR="00EE32C4" w:rsidRPr="00364535">
        <w:rPr>
          <w:rFonts w:ascii="Times New Roman" w:hAnsi="Times New Roman" w:cs="Times New Roman"/>
          <w:color w:val="auto"/>
        </w:rPr>
        <w:t>California</w:t>
      </w:r>
      <w:r w:rsidR="00C01D7E">
        <w:rPr>
          <w:rFonts w:ascii="Times New Roman" w:hAnsi="Times New Roman" w:cs="Times New Roman"/>
          <w:color w:val="auto"/>
        </w:rPr>
        <w:t>ns</w:t>
      </w:r>
      <w:r w:rsidR="00BE2959">
        <w:rPr>
          <w:rFonts w:ascii="Times New Roman" w:hAnsi="Times New Roman" w:cs="Times New Roman"/>
          <w:color w:val="auto"/>
        </w:rPr>
        <w:t>’</w:t>
      </w:r>
      <w:r w:rsidR="00C01D7E">
        <w:rPr>
          <w:rFonts w:ascii="Times New Roman" w:hAnsi="Times New Roman" w:cs="Times New Roman"/>
          <w:color w:val="auto"/>
        </w:rPr>
        <w:t xml:space="preserve"> demands</w:t>
      </w:r>
      <w:r w:rsidR="00EE32C4" w:rsidRPr="00364535">
        <w:rPr>
          <w:rFonts w:ascii="Times New Roman" w:hAnsi="Times New Roman" w:cs="Times New Roman"/>
          <w:color w:val="auto"/>
        </w:rPr>
        <w:t xml:space="preserve">, </w:t>
      </w:r>
      <w:r w:rsidR="00C01D7E">
        <w:rPr>
          <w:rFonts w:ascii="Times New Roman" w:hAnsi="Times New Roman" w:cs="Times New Roman"/>
          <w:color w:val="auto"/>
        </w:rPr>
        <w:t xml:space="preserve">Congress passed </w:t>
      </w:r>
      <w:r w:rsidR="00EE32C4" w:rsidRPr="00364535">
        <w:rPr>
          <w:rFonts w:ascii="Times New Roman" w:hAnsi="Times New Roman" w:cs="Times New Roman"/>
          <w:color w:val="auto"/>
        </w:rPr>
        <w:t>the Chinese Exclusion Act in 1882,</w:t>
      </w:r>
      <w:r w:rsidR="00AD5E18">
        <w:rPr>
          <w:rFonts w:ascii="Times New Roman" w:hAnsi="Times New Roman" w:cs="Times New Roman"/>
          <w:color w:val="auto"/>
        </w:rPr>
        <w:t xml:space="preserve"> which</w:t>
      </w:r>
      <w:r w:rsidR="00EE32C4" w:rsidRPr="00364535">
        <w:rPr>
          <w:rFonts w:ascii="Times New Roman" w:hAnsi="Times New Roman" w:cs="Times New Roman"/>
          <w:color w:val="auto"/>
        </w:rPr>
        <w:t xml:space="preserve"> aimed at stopping any new immigration from China.</w:t>
      </w:r>
    </w:p>
    <w:p w:rsidR="00715E4B" w:rsidRPr="00364535" w:rsidRDefault="00715E4B" w:rsidP="00792F92">
      <w:pPr>
        <w:pStyle w:val="Default"/>
        <w:widowControl w:val="0"/>
        <w:spacing w:line="276" w:lineRule="auto"/>
        <w:rPr>
          <w:rFonts w:ascii="Times New Roman" w:hAnsi="Times New Roman" w:cs="Times New Roman"/>
          <w:color w:val="auto"/>
        </w:rPr>
      </w:pPr>
    </w:p>
    <w:p w:rsidR="00EE32C4" w:rsidRPr="00364535" w:rsidRDefault="00EE32C4"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 xml:space="preserve">Farmers banded together in the Populist movement in an attempt to thwart the pro-business </w:t>
      </w:r>
      <w:r w:rsidRPr="00364535">
        <w:rPr>
          <w:rFonts w:ascii="Times New Roman" w:hAnsi="Times New Roman" w:cs="Times New Roman"/>
          <w:color w:val="auto"/>
        </w:rPr>
        <w:lastRenderedPageBreak/>
        <w:t>policies of federal, state, and local governments. Food producers across the country faced hefty railroad fines and deflation; southern farmers faced the additional burden of the debt-inducing sharecropping system. After the emergence of the Grange Movement and Farmers</w:t>
      </w:r>
      <w:r w:rsidR="0082424A" w:rsidRPr="00364535">
        <w:rPr>
          <w:rFonts w:ascii="Times New Roman" w:hAnsi="Times New Roman" w:cs="Times New Roman"/>
          <w:color w:val="auto"/>
        </w:rPr>
        <w:t>’</w:t>
      </w:r>
      <w:r w:rsidRPr="00364535">
        <w:rPr>
          <w:rFonts w:ascii="Times New Roman" w:hAnsi="Times New Roman" w:cs="Times New Roman"/>
          <w:color w:val="auto"/>
        </w:rPr>
        <w:t xml:space="preserve"> Alliances, the </w:t>
      </w:r>
      <w:r w:rsidR="009163DA">
        <w:rPr>
          <w:rFonts w:ascii="Times New Roman" w:hAnsi="Times New Roman" w:cs="Times New Roman"/>
          <w:color w:val="auto"/>
        </w:rPr>
        <w:t>P</w:t>
      </w:r>
      <w:r w:rsidRPr="00364535">
        <w:rPr>
          <w:rFonts w:ascii="Times New Roman" w:hAnsi="Times New Roman" w:cs="Times New Roman"/>
          <w:color w:val="auto"/>
        </w:rPr>
        <w:t xml:space="preserve">opulists turned to politics. By the 1892 election, the Populists were a national movement, pushing, in particular, for the remonitization of silver. They reached their peak of power in the 1896 election, getting William Jennings Bryan nominated as the Democratic candidate for president. </w:t>
      </w:r>
      <w:r w:rsidR="00F378EF">
        <w:rPr>
          <w:rFonts w:ascii="Times New Roman" w:hAnsi="Times New Roman" w:cs="Times New Roman"/>
          <w:color w:val="auto"/>
        </w:rPr>
        <w:t xml:space="preserve">Soon, </w:t>
      </w:r>
      <w:r w:rsidR="00F378EF" w:rsidRPr="00364535">
        <w:rPr>
          <w:rFonts w:ascii="Times New Roman" w:hAnsi="Times New Roman" w:cs="Times New Roman"/>
          <w:color w:val="auto"/>
        </w:rPr>
        <w:t>t</w:t>
      </w:r>
      <w:r w:rsidRPr="00364535">
        <w:rPr>
          <w:rFonts w:ascii="Times New Roman" w:hAnsi="Times New Roman" w:cs="Times New Roman"/>
          <w:color w:val="auto"/>
        </w:rPr>
        <w:t xml:space="preserve">he </w:t>
      </w:r>
      <w:r w:rsidR="00BE2959">
        <w:rPr>
          <w:rFonts w:ascii="Times New Roman" w:hAnsi="Times New Roman" w:cs="Times New Roman"/>
          <w:color w:val="auto"/>
        </w:rPr>
        <w:t xml:space="preserve">influence of the </w:t>
      </w:r>
      <w:r w:rsidRPr="00364535">
        <w:rPr>
          <w:rFonts w:ascii="Times New Roman" w:hAnsi="Times New Roman" w:cs="Times New Roman"/>
          <w:color w:val="auto"/>
        </w:rPr>
        <w:t xml:space="preserve">Populists </w:t>
      </w:r>
      <w:r w:rsidR="00F378EF">
        <w:rPr>
          <w:rFonts w:ascii="Times New Roman" w:hAnsi="Times New Roman" w:cs="Times New Roman"/>
          <w:color w:val="auto"/>
        </w:rPr>
        <w:t xml:space="preserve">began to </w:t>
      </w:r>
      <w:r w:rsidR="00BE2959">
        <w:rPr>
          <w:rFonts w:ascii="Times New Roman" w:hAnsi="Times New Roman" w:cs="Times New Roman"/>
          <w:color w:val="auto"/>
        </w:rPr>
        <w:t>wane</w:t>
      </w:r>
      <w:r w:rsidR="00BE2959" w:rsidRPr="00364535">
        <w:rPr>
          <w:rFonts w:ascii="Times New Roman" w:hAnsi="Times New Roman" w:cs="Times New Roman"/>
          <w:color w:val="auto"/>
        </w:rPr>
        <w:t xml:space="preserve"> </w:t>
      </w:r>
      <w:r w:rsidRPr="00364535">
        <w:rPr>
          <w:rFonts w:ascii="Times New Roman" w:hAnsi="Times New Roman" w:cs="Times New Roman"/>
          <w:color w:val="auto"/>
        </w:rPr>
        <w:t>as economic conditions improved and further divisions were drawn between black and white farmers</w:t>
      </w:r>
      <w:r w:rsidR="00BE2959">
        <w:rPr>
          <w:rFonts w:ascii="Times New Roman" w:hAnsi="Times New Roman" w:cs="Times New Roman"/>
          <w:color w:val="auto"/>
        </w:rPr>
        <w:t xml:space="preserve"> </w:t>
      </w:r>
      <w:r w:rsidR="00BE2959" w:rsidRPr="00364535">
        <w:rPr>
          <w:rFonts w:ascii="Times New Roman" w:hAnsi="Times New Roman" w:cs="Times New Roman"/>
          <w:color w:val="auto"/>
        </w:rPr>
        <w:t>in the South</w:t>
      </w:r>
      <w:r w:rsidRPr="00364535">
        <w:rPr>
          <w:rFonts w:ascii="Times New Roman" w:hAnsi="Times New Roman" w:cs="Times New Roman"/>
          <w:color w:val="auto"/>
        </w:rPr>
        <w:t>.</w:t>
      </w:r>
    </w:p>
    <w:p w:rsidR="00715E4B" w:rsidRPr="00364535" w:rsidRDefault="00715E4B" w:rsidP="00792F92">
      <w:pPr>
        <w:pStyle w:val="Default"/>
        <w:widowControl w:val="0"/>
        <w:spacing w:line="276" w:lineRule="auto"/>
        <w:rPr>
          <w:rFonts w:ascii="Times New Roman" w:hAnsi="Times New Roman" w:cs="Times New Roman"/>
          <w:bCs/>
          <w:color w:val="auto"/>
        </w:rPr>
      </w:pPr>
    </w:p>
    <w:p w:rsidR="00EE32C4" w:rsidRPr="00364535" w:rsidRDefault="0084241D" w:rsidP="00792F92">
      <w:pPr>
        <w:pStyle w:val="Default"/>
        <w:widowControl w:val="0"/>
        <w:spacing w:line="276" w:lineRule="auto"/>
        <w:rPr>
          <w:rFonts w:ascii="Times New Roman" w:hAnsi="Times New Roman" w:cs="Times New Roman"/>
          <w:b/>
          <w:bCs/>
          <w:color w:val="auto"/>
          <w:sz w:val="28"/>
        </w:rPr>
      </w:pPr>
      <w:r w:rsidRPr="00364535">
        <w:rPr>
          <w:rFonts w:ascii="Times New Roman" w:hAnsi="Times New Roman" w:cs="Times New Roman"/>
          <w:b/>
          <w:bCs/>
          <w:color w:val="auto"/>
          <w:sz w:val="28"/>
        </w:rPr>
        <w:t>Chapter Outline</w:t>
      </w:r>
    </w:p>
    <w:p w:rsidR="00715E4B" w:rsidRPr="00364535" w:rsidRDefault="00715E4B" w:rsidP="00792F92">
      <w:pPr>
        <w:pStyle w:val="Default"/>
        <w:widowControl w:val="0"/>
        <w:spacing w:line="276" w:lineRule="auto"/>
        <w:ind w:left="503" w:hanging="504"/>
        <w:rPr>
          <w:rFonts w:ascii="Times New Roman" w:hAnsi="Times New Roman" w:cs="Times New Roman"/>
          <w:color w:val="auto"/>
        </w:rPr>
      </w:pPr>
    </w:p>
    <w:p w:rsidR="00EE32C4" w:rsidRPr="00364535" w:rsidRDefault="00EE32C4" w:rsidP="00792F92">
      <w:pPr>
        <w:pStyle w:val="Default"/>
        <w:widowControl w:val="0"/>
        <w:spacing w:line="276" w:lineRule="auto"/>
        <w:ind w:left="503" w:hanging="504"/>
        <w:rPr>
          <w:rFonts w:ascii="Times New Roman" w:hAnsi="Times New Roman" w:cs="Times New Roman"/>
          <w:color w:val="auto"/>
        </w:rPr>
      </w:pPr>
      <w:r w:rsidRPr="00364535">
        <w:rPr>
          <w:rFonts w:ascii="Times New Roman" w:hAnsi="Times New Roman" w:cs="Times New Roman"/>
          <w:color w:val="auto"/>
        </w:rPr>
        <w:t>I. The North</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t>A.</w:t>
      </w:r>
      <w:r w:rsidRPr="00364535">
        <w:rPr>
          <w:sz w:val="24"/>
          <w:szCs w:val="24"/>
        </w:rPr>
        <w:tab/>
      </w:r>
      <w:r w:rsidR="00EE32C4" w:rsidRPr="00364535">
        <w:rPr>
          <w:sz w:val="24"/>
          <w:szCs w:val="24"/>
        </w:rPr>
        <w:t>Urbanization</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1.</w:t>
      </w:r>
      <w:r w:rsidRPr="00364535">
        <w:rPr>
          <w:sz w:val="24"/>
          <w:szCs w:val="24"/>
        </w:rPr>
        <w:tab/>
      </w:r>
      <w:r w:rsidR="00EE32C4" w:rsidRPr="00364535">
        <w:rPr>
          <w:sz w:val="24"/>
          <w:szCs w:val="24"/>
        </w:rPr>
        <w:t>Tenement Life</w:t>
      </w:r>
    </w:p>
    <w:p w:rsidR="00EE32C4" w:rsidRPr="00364535" w:rsidRDefault="00EE32C4" w:rsidP="00792F92">
      <w:pPr>
        <w:pStyle w:val="NoSpacing"/>
        <w:widowControl w:val="0"/>
        <w:tabs>
          <w:tab w:val="left" w:pos="1134"/>
        </w:tabs>
        <w:spacing w:line="276" w:lineRule="auto"/>
        <w:ind w:left="1134" w:hanging="425"/>
        <w:rPr>
          <w:sz w:val="24"/>
          <w:szCs w:val="24"/>
        </w:rPr>
      </w:pPr>
      <w:r w:rsidRPr="00364535">
        <w:rPr>
          <w:sz w:val="24"/>
          <w:szCs w:val="24"/>
        </w:rPr>
        <w:t>2</w:t>
      </w:r>
      <w:r w:rsidR="00715E4B" w:rsidRPr="00364535">
        <w:rPr>
          <w:sz w:val="24"/>
          <w:szCs w:val="24"/>
        </w:rPr>
        <w:t>.</w:t>
      </w:r>
      <w:r w:rsidR="00715E4B" w:rsidRPr="00364535">
        <w:rPr>
          <w:sz w:val="24"/>
          <w:szCs w:val="24"/>
        </w:rPr>
        <w:tab/>
      </w:r>
      <w:r w:rsidRPr="00364535">
        <w:rPr>
          <w:sz w:val="24"/>
          <w:szCs w:val="24"/>
        </w:rPr>
        <w:t>Wealthy Neighborhoods</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3.</w:t>
      </w:r>
      <w:r w:rsidRPr="00364535">
        <w:rPr>
          <w:sz w:val="24"/>
          <w:szCs w:val="24"/>
        </w:rPr>
        <w:tab/>
      </w:r>
      <w:r w:rsidR="00EE32C4" w:rsidRPr="00364535">
        <w:rPr>
          <w:sz w:val="24"/>
          <w:szCs w:val="24"/>
        </w:rPr>
        <w:t>Suburbs</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4.</w:t>
      </w:r>
      <w:r w:rsidRPr="00364535">
        <w:rPr>
          <w:sz w:val="24"/>
          <w:szCs w:val="24"/>
        </w:rPr>
        <w:tab/>
      </w:r>
      <w:r w:rsidR="00EE32C4" w:rsidRPr="00364535">
        <w:rPr>
          <w:sz w:val="24"/>
          <w:szCs w:val="24"/>
        </w:rPr>
        <w:t>Entertainments</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t>B.</w:t>
      </w:r>
      <w:r w:rsidRPr="00364535">
        <w:rPr>
          <w:sz w:val="24"/>
          <w:szCs w:val="24"/>
        </w:rPr>
        <w:tab/>
      </w:r>
      <w:r w:rsidR="00EE32C4" w:rsidRPr="00364535">
        <w:rPr>
          <w:sz w:val="24"/>
          <w:szCs w:val="24"/>
        </w:rPr>
        <w:t>Immigration</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1.</w:t>
      </w:r>
      <w:r w:rsidRPr="00364535">
        <w:rPr>
          <w:sz w:val="24"/>
          <w:szCs w:val="24"/>
        </w:rPr>
        <w:tab/>
      </w:r>
      <w:r w:rsidR="00EE32C4" w:rsidRPr="00364535">
        <w:rPr>
          <w:sz w:val="24"/>
          <w:szCs w:val="24"/>
        </w:rPr>
        <w:t>The Immigrant Experience</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2.</w:t>
      </w:r>
      <w:r w:rsidRPr="00364535">
        <w:rPr>
          <w:sz w:val="24"/>
          <w:szCs w:val="24"/>
        </w:rPr>
        <w:tab/>
      </w:r>
      <w:r w:rsidR="00EE32C4" w:rsidRPr="00364535">
        <w:rPr>
          <w:sz w:val="24"/>
          <w:szCs w:val="24"/>
        </w:rPr>
        <w:t>Ethnicity, Assimilation, and the American Dream</w:t>
      </w:r>
    </w:p>
    <w:p w:rsidR="00EE32C4" w:rsidRPr="00364535" w:rsidRDefault="00EE32C4" w:rsidP="00792F92">
      <w:pPr>
        <w:pStyle w:val="Default"/>
        <w:widowControl w:val="0"/>
        <w:spacing w:line="276" w:lineRule="auto"/>
        <w:ind w:left="503" w:hanging="504"/>
        <w:rPr>
          <w:rFonts w:ascii="Times New Roman" w:hAnsi="Times New Roman" w:cs="Times New Roman"/>
          <w:color w:val="auto"/>
        </w:rPr>
      </w:pPr>
      <w:r w:rsidRPr="00364535">
        <w:rPr>
          <w:rFonts w:ascii="Times New Roman" w:hAnsi="Times New Roman" w:cs="Times New Roman"/>
          <w:color w:val="auto"/>
        </w:rPr>
        <w:t xml:space="preserve">II. The </w:t>
      </w:r>
      <w:r w:rsidR="00D93732" w:rsidRPr="00364535">
        <w:rPr>
          <w:rFonts w:ascii="Times New Roman" w:hAnsi="Times New Roman" w:cs="Times New Roman"/>
          <w:color w:val="auto"/>
        </w:rPr>
        <w:t>“</w:t>
      </w:r>
      <w:r w:rsidRPr="00364535">
        <w:rPr>
          <w:rFonts w:ascii="Times New Roman" w:hAnsi="Times New Roman" w:cs="Times New Roman"/>
          <w:color w:val="auto"/>
        </w:rPr>
        <w:t>New South</w:t>
      </w:r>
      <w:r w:rsidR="00D93732" w:rsidRPr="00364535">
        <w:rPr>
          <w:rFonts w:ascii="Times New Roman" w:hAnsi="Times New Roman" w:cs="Times New Roman"/>
          <w:color w:val="auto"/>
        </w:rPr>
        <w:t>”</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t>A.</w:t>
      </w:r>
      <w:r w:rsidRPr="00364535">
        <w:rPr>
          <w:sz w:val="24"/>
          <w:szCs w:val="24"/>
        </w:rPr>
        <w:tab/>
      </w:r>
      <w:r w:rsidR="00EE32C4" w:rsidRPr="00364535">
        <w:rPr>
          <w:sz w:val="24"/>
          <w:szCs w:val="24"/>
        </w:rPr>
        <w:t>Southern Industries</w:t>
      </w:r>
    </w:p>
    <w:p w:rsidR="00EE32C4" w:rsidRPr="00364535" w:rsidRDefault="00EE32C4" w:rsidP="00792F92">
      <w:pPr>
        <w:pStyle w:val="NoSpacing"/>
        <w:widowControl w:val="0"/>
        <w:tabs>
          <w:tab w:val="left" w:pos="1134"/>
        </w:tabs>
        <w:spacing w:line="276" w:lineRule="auto"/>
        <w:ind w:left="1134" w:hanging="425"/>
        <w:rPr>
          <w:sz w:val="24"/>
          <w:szCs w:val="24"/>
        </w:rPr>
      </w:pPr>
      <w:r w:rsidRPr="00364535">
        <w:rPr>
          <w:sz w:val="24"/>
          <w:szCs w:val="24"/>
        </w:rPr>
        <w:t>1.</w:t>
      </w:r>
      <w:r w:rsidR="00715E4B" w:rsidRPr="00364535">
        <w:rPr>
          <w:sz w:val="24"/>
          <w:szCs w:val="24"/>
        </w:rPr>
        <w:tab/>
      </w:r>
      <w:r w:rsidRPr="00364535">
        <w:rPr>
          <w:sz w:val="24"/>
          <w:szCs w:val="24"/>
        </w:rPr>
        <w:t>Railroads</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2.</w:t>
      </w:r>
      <w:r w:rsidRPr="00364535">
        <w:rPr>
          <w:sz w:val="24"/>
          <w:szCs w:val="24"/>
        </w:rPr>
        <w:tab/>
      </w:r>
      <w:r w:rsidR="00EE32C4" w:rsidRPr="00364535">
        <w:rPr>
          <w:sz w:val="24"/>
          <w:szCs w:val="24"/>
        </w:rPr>
        <w:t>Iron Production</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3.</w:t>
      </w:r>
      <w:r w:rsidRPr="00364535">
        <w:rPr>
          <w:sz w:val="24"/>
          <w:szCs w:val="24"/>
        </w:rPr>
        <w:tab/>
      </w:r>
      <w:r w:rsidR="00EE32C4" w:rsidRPr="00364535">
        <w:rPr>
          <w:sz w:val="24"/>
          <w:szCs w:val="24"/>
        </w:rPr>
        <w:t>Cotton and Textiles</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4.</w:t>
      </w:r>
      <w:r w:rsidRPr="00364535">
        <w:rPr>
          <w:sz w:val="24"/>
          <w:szCs w:val="24"/>
        </w:rPr>
        <w:tab/>
      </w:r>
      <w:r w:rsidR="00EE32C4" w:rsidRPr="00364535">
        <w:rPr>
          <w:sz w:val="24"/>
          <w:szCs w:val="24"/>
        </w:rPr>
        <w:t>Tobacco</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5.</w:t>
      </w:r>
      <w:r w:rsidRPr="00364535">
        <w:rPr>
          <w:sz w:val="24"/>
          <w:szCs w:val="24"/>
        </w:rPr>
        <w:tab/>
      </w:r>
      <w:r w:rsidR="00EE32C4" w:rsidRPr="00364535">
        <w:rPr>
          <w:sz w:val="24"/>
          <w:szCs w:val="24"/>
        </w:rPr>
        <w:t>Industrial Failures</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t>B.</w:t>
      </w:r>
      <w:r w:rsidRPr="00364535">
        <w:rPr>
          <w:sz w:val="24"/>
          <w:szCs w:val="24"/>
        </w:rPr>
        <w:tab/>
      </w:r>
      <w:r w:rsidR="00EE32C4" w:rsidRPr="00364535">
        <w:rPr>
          <w:sz w:val="24"/>
          <w:szCs w:val="24"/>
        </w:rPr>
        <w:t>Southern Urbanization</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t>C.</w:t>
      </w:r>
      <w:r w:rsidRPr="00364535">
        <w:rPr>
          <w:sz w:val="24"/>
          <w:szCs w:val="24"/>
        </w:rPr>
        <w:tab/>
      </w:r>
      <w:r w:rsidR="00EE32C4" w:rsidRPr="00364535">
        <w:rPr>
          <w:sz w:val="24"/>
          <w:szCs w:val="24"/>
        </w:rPr>
        <w:t>Segregation in the New South</w:t>
      </w:r>
    </w:p>
    <w:p w:rsidR="00EE32C4" w:rsidRPr="00364535" w:rsidRDefault="00EE32C4" w:rsidP="00792F92">
      <w:pPr>
        <w:pStyle w:val="NoSpacing"/>
        <w:widowControl w:val="0"/>
        <w:tabs>
          <w:tab w:val="left" w:pos="1134"/>
        </w:tabs>
        <w:spacing w:line="276" w:lineRule="auto"/>
        <w:ind w:left="1134" w:hanging="425"/>
        <w:rPr>
          <w:sz w:val="24"/>
          <w:szCs w:val="24"/>
        </w:rPr>
      </w:pPr>
      <w:r w:rsidRPr="00364535">
        <w:rPr>
          <w:sz w:val="24"/>
          <w:szCs w:val="24"/>
        </w:rPr>
        <w:t>1.</w:t>
      </w:r>
      <w:r w:rsidR="00715E4B" w:rsidRPr="00364535">
        <w:rPr>
          <w:sz w:val="24"/>
          <w:szCs w:val="24"/>
        </w:rPr>
        <w:tab/>
      </w:r>
      <w:r w:rsidRPr="00364535">
        <w:rPr>
          <w:sz w:val="24"/>
          <w:szCs w:val="24"/>
        </w:rPr>
        <w:t>Racial Disenfranchisement</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2.</w:t>
      </w:r>
      <w:r w:rsidRPr="00364535">
        <w:rPr>
          <w:sz w:val="24"/>
          <w:szCs w:val="24"/>
        </w:rPr>
        <w:tab/>
      </w:r>
      <w:r w:rsidR="00EE32C4" w:rsidRPr="00364535">
        <w:rPr>
          <w:sz w:val="24"/>
          <w:szCs w:val="24"/>
        </w:rPr>
        <w:t>Jim Crow Segregation</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3.</w:t>
      </w:r>
      <w:r w:rsidRPr="00364535">
        <w:rPr>
          <w:sz w:val="24"/>
          <w:szCs w:val="24"/>
        </w:rPr>
        <w:tab/>
      </w:r>
      <w:r w:rsidR="00EE32C4" w:rsidRPr="00364535">
        <w:rPr>
          <w:i/>
          <w:iCs/>
          <w:sz w:val="24"/>
          <w:szCs w:val="24"/>
        </w:rPr>
        <w:t xml:space="preserve">Plessy </w:t>
      </w:r>
      <w:r w:rsidR="00EE32C4" w:rsidRPr="00364535">
        <w:rPr>
          <w:iCs/>
          <w:sz w:val="24"/>
          <w:szCs w:val="24"/>
        </w:rPr>
        <w:t>v.</w:t>
      </w:r>
      <w:r w:rsidR="00EE32C4" w:rsidRPr="00364535">
        <w:rPr>
          <w:i/>
          <w:iCs/>
          <w:sz w:val="24"/>
          <w:szCs w:val="24"/>
        </w:rPr>
        <w:t xml:space="preserve"> Ferguson</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4.</w:t>
      </w:r>
      <w:r w:rsidRPr="00364535">
        <w:rPr>
          <w:sz w:val="24"/>
          <w:szCs w:val="24"/>
        </w:rPr>
        <w:tab/>
      </w:r>
      <w:r w:rsidR="00EE32C4" w:rsidRPr="00364535">
        <w:rPr>
          <w:sz w:val="24"/>
          <w:szCs w:val="24"/>
        </w:rPr>
        <w:t>Lynching</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5.</w:t>
      </w:r>
      <w:r w:rsidRPr="00364535">
        <w:rPr>
          <w:sz w:val="24"/>
          <w:szCs w:val="24"/>
        </w:rPr>
        <w:tab/>
      </w:r>
      <w:r w:rsidR="00EE32C4" w:rsidRPr="00364535">
        <w:rPr>
          <w:sz w:val="24"/>
          <w:szCs w:val="24"/>
        </w:rPr>
        <w:t>African American Responses</w:t>
      </w:r>
    </w:p>
    <w:p w:rsidR="00EE32C4" w:rsidRPr="00364535" w:rsidRDefault="00EE32C4" w:rsidP="00792F92">
      <w:pPr>
        <w:pStyle w:val="NoSpacing"/>
        <w:widowControl w:val="0"/>
        <w:tabs>
          <w:tab w:val="left" w:pos="567"/>
        </w:tabs>
        <w:spacing w:line="276" w:lineRule="auto"/>
        <w:ind w:left="567" w:hanging="425"/>
        <w:rPr>
          <w:sz w:val="24"/>
          <w:szCs w:val="24"/>
        </w:rPr>
      </w:pPr>
      <w:r w:rsidRPr="00364535">
        <w:rPr>
          <w:sz w:val="24"/>
          <w:szCs w:val="24"/>
        </w:rPr>
        <w:t>D.</w:t>
      </w:r>
      <w:r w:rsidR="00715E4B" w:rsidRPr="00364535">
        <w:rPr>
          <w:sz w:val="24"/>
          <w:szCs w:val="24"/>
        </w:rPr>
        <w:tab/>
      </w:r>
      <w:r w:rsidRPr="00364535">
        <w:rPr>
          <w:sz w:val="24"/>
          <w:szCs w:val="24"/>
        </w:rPr>
        <w:t>Society and Culture in the Postwar South</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1.</w:t>
      </w:r>
      <w:r w:rsidRPr="00364535">
        <w:rPr>
          <w:sz w:val="24"/>
          <w:szCs w:val="24"/>
        </w:rPr>
        <w:tab/>
      </w:r>
      <w:r w:rsidR="00EE32C4" w:rsidRPr="00364535">
        <w:rPr>
          <w:sz w:val="24"/>
          <w:szCs w:val="24"/>
        </w:rPr>
        <w:t>The Myth of the Lost Cause</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2.</w:t>
      </w:r>
      <w:r w:rsidRPr="00364535">
        <w:rPr>
          <w:sz w:val="24"/>
          <w:szCs w:val="24"/>
        </w:rPr>
        <w:tab/>
      </w:r>
      <w:r w:rsidR="00EE32C4" w:rsidRPr="00364535">
        <w:rPr>
          <w:sz w:val="24"/>
          <w:szCs w:val="24"/>
        </w:rPr>
        <w:t>African American Cultural Life</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3.</w:t>
      </w:r>
      <w:r w:rsidRPr="00364535">
        <w:rPr>
          <w:sz w:val="24"/>
          <w:szCs w:val="24"/>
        </w:rPr>
        <w:tab/>
      </w:r>
      <w:r w:rsidR="00EE32C4" w:rsidRPr="00364535">
        <w:rPr>
          <w:sz w:val="24"/>
          <w:szCs w:val="24"/>
        </w:rPr>
        <w:t>Black Literacy and Educational Institutions</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4.</w:t>
      </w:r>
      <w:r w:rsidRPr="00364535">
        <w:rPr>
          <w:sz w:val="24"/>
          <w:szCs w:val="24"/>
        </w:rPr>
        <w:tab/>
      </w:r>
      <w:r w:rsidR="00EE32C4" w:rsidRPr="00364535">
        <w:rPr>
          <w:sz w:val="24"/>
          <w:szCs w:val="24"/>
        </w:rPr>
        <w:t>Religious Life</w:t>
      </w:r>
    </w:p>
    <w:p w:rsidR="00EE32C4" w:rsidRPr="00364535" w:rsidRDefault="00EE32C4" w:rsidP="00792F92">
      <w:pPr>
        <w:pStyle w:val="Default"/>
        <w:widowControl w:val="0"/>
        <w:spacing w:line="276" w:lineRule="auto"/>
        <w:ind w:left="503" w:hanging="504"/>
        <w:rPr>
          <w:rFonts w:ascii="Times New Roman" w:hAnsi="Times New Roman" w:cs="Times New Roman"/>
          <w:color w:val="auto"/>
        </w:rPr>
      </w:pPr>
      <w:r w:rsidRPr="00364535">
        <w:rPr>
          <w:rFonts w:ascii="Times New Roman" w:hAnsi="Times New Roman" w:cs="Times New Roman"/>
          <w:color w:val="auto"/>
        </w:rPr>
        <w:t>III. The Industrializing West</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lastRenderedPageBreak/>
        <w:t>A.</w:t>
      </w:r>
      <w:r w:rsidRPr="00364535">
        <w:rPr>
          <w:sz w:val="24"/>
          <w:szCs w:val="24"/>
        </w:rPr>
        <w:tab/>
      </w:r>
      <w:r w:rsidR="00EE32C4" w:rsidRPr="00364535">
        <w:rPr>
          <w:sz w:val="24"/>
          <w:szCs w:val="24"/>
        </w:rPr>
        <w:t>Expansive Farming</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1.</w:t>
      </w:r>
      <w:r w:rsidRPr="00364535">
        <w:rPr>
          <w:sz w:val="24"/>
          <w:szCs w:val="24"/>
        </w:rPr>
        <w:tab/>
      </w:r>
      <w:r w:rsidR="00EE32C4" w:rsidRPr="00364535">
        <w:rPr>
          <w:sz w:val="24"/>
          <w:szCs w:val="24"/>
        </w:rPr>
        <w:t>The Homestead Act</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2.</w:t>
      </w:r>
      <w:r w:rsidRPr="00364535">
        <w:rPr>
          <w:sz w:val="24"/>
          <w:szCs w:val="24"/>
        </w:rPr>
        <w:tab/>
      </w:r>
      <w:r w:rsidR="00EE32C4" w:rsidRPr="00364535">
        <w:rPr>
          <w:sz w:val="24"/>
          <w:szCs w:val="24"/>
        </w:rPr>
        <w:t>Industrial Farming</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3.</w:t>
      </w:r>
      <w:r w:rsidRPr="00364535">
        <w:rPr>
          <w:sz w:val="24"/>
          <w:szCs w:val="24"/>
        </w:rPr>
        <w:tab/>
      </w:r>
      <w:r w:rsidR="00EE32C4" w:rsidRPr="00364535">
        <w:rPr>
          <w:sz w:val="24"/>
          <w:szCs w:val="24"/>
        </w:rPr>
        <w:t>Bonanza Farms</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t>B.</w:t>
      </w:r>
      <w:r w:rsidRPr="00364535">
        <w:rPr>
          <w:sz w:val="24"/>
          <w:szCs w:val="24"/>
        </w:rPr>
        <w:tab/>
      </w:r>
      <w:r w:rsidR="00EE32C4" w:rsidRPr="00364535">
        <w:rPr>
          <w:sz w:val="24"/>
          <w:szCs w:val="24"/>
        </w:rPr>
        <w:t>Industry in the West</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1.</w:t>
      </w:r>
      <w:r w:rsidRPr="00364535">
        <w:rPr>
          <w:sz w:val="24"/>
          <w:szCs w:val="24"/>
        </w:rPr>
        <w:tab/>
      </w:r>
      <w:r w:rsidR="00EE32C4" w:rsidRPr="00364535">
        <w:rPr>
          <w:sz w:val="24"/>
          <w:szCs w:val="24"/>
        </w:rPr>
        <w:t>The Railroads</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2.</w:t>
      </w:r>
      <w:r w:rsidRPr="00364535">
        <w:rPr>
          <w:sz w:val="24"/>
          <w:szCs w:val="24"/>
        </w:rPr>
        <w:tab/>
      </w:r>
      <w:r w:rsidR="00EE32C4" w:rsidRPr="00364535">
        <w:rPr>
          <w:sz w:val="24"/>
          <w:szCs w:val="24"/>
        </w:rPr>
        <w:t>The Cattle Industry</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3.</w:t>
      </w:r>
      <w:r w:rsidRPr="00364535">
        <w:rPr>
          <w:sz w:val="24"/>
          <w:szCs w:val="24"/>
        </w:rPr>
        <w:tab/>
      </w:r>
      <w:r w:rsidR="00EE32C4" w:rsidRPr="00364535">
        <w:rPr>
          <w:sz w:val="24"/>
          <w:szCs w:val="24"/>
        </w:rPr>
        <w:t>The Mining Industry</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t>C.</w:t>
      </w:r>
      <w:r w:rsidRPr="00364535">
        <w:rPr>
          <w:sz w:val="24"/>
          <w:szCs w:val="24"/>
        </w:rPr>
        <w:tab/>
      </w:r>
      <w:r w:rsidR="00EE32C4" w:rsidRPr="00364535">
        <w:rPr>
          <w:sz w:val="24"/>
          <w:szCs w:val="24"/>
        </w:rPr>
        <w:t>Western Cities</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t>D.</w:t>
      </w:r>
      <w:r w:rsidRPr="00364535">
        <w:rPr>
          <w:sz w:val="24"/>
          <w:szCs w:val="24"/>
        </w:rPr>
        <w:tab/>
      </w:r>
      <w:r w:rsidR="00EE32C4" w:rsidRPr="00364535">
        <w:rPr>
          <w:sz w:val="24"/>
          <w:szCs w:val="24"/>
        </w:rPr>
        <w:t>Outsiders in the Industrializing West</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1.</w:t>
      </w:r>
      <w:r w:rsidRPr="00364535">
        <w:rPr>
          <w:sz w:val="24"/>
          <w:szCs w:val="24"/>
        </w:rPr>
        <w:tab/>
      </w:r>
      <w:r w:rsidR="00EE32C4" w:rsidRPr="00364535">
        <w:rPr>
          <w:sz w:val="24"/>
          <w:szCs w:val="24"/>
        </w:rPr>
        <w:t>Subjugating the Plains Indians</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2.</w:t>
      </w:r>
      <w:r w:rsidRPr="00364535">
        <w:rPr>
          <w:sz w:val="24"/>
          <w:szCs w:val="24"/>
        </w:rPr>
        <w:tab/>
      </w:r>
      <w:r w:rsidR="00EE32C4" w:rsidRPr="00364535">
        <w:rPr>
          <w:sz w:val="24"/>
          <w:szCs w:val="24"/>
        </w:rPr>
        <w:t>The Dawes Act</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3.</w:t>
      </w:r>
      <w:r w:rsidRPr="00364535">
        <w:rPr>
          <w:sz w:val="24"/>
          <w:szCs w:val="24"/>
        </w:rPr>
        <w:tab/>
      </w:r>
      <w:r w:rsidR="00EE32C4" w:rsidRPr="00364535">
        <w:rPr>
          <w:sz w:val="24"/>
          <w:szCs w:val="24"/>
        </w:rPr>
        <w:t>Dire Circumstances</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4.</w:t>
      </w:r>
      <w:r w:rsidRPr="00364535">
        <w:rPr>
          <w:sz w:val="24"/>
          <w:szCs w:val="24"/>
        </w:rPr>
        <w:tab/>
      </w:r>
      <w:r w:rsidR="00EE32C4" w:rsidRPr="00364535">
        <w:rPr>
          <w:sz w:val="24"/>
          <w:szCs w:val="24"/>
        </w:rPr>
        <w:t>Last Attempts at Resistance</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5.</w:t>
      </w:r>
      <w:r w:rsidRPr="00364535">
        <w:rPr>
          <w:sz w:val="24"/>
          <w:szCs w:val="24"/>
        </w:rPr>
        <w:tab/>
      </w:r>
      <w:r w:rsidR="00EE32C4" w:rsidRPr="00364535">
        <w:rPr>
          <w:sz w:val="24"/>
          <w:szCs w:val="24"/>
        </w:rPr>
        <w:t>The Chinese Exclusion Act</w:t>
      </w:r>
    </w:p>
    <w:p w:rsidR="00EE32C4" w:rsidRPr="00364535" w:rsidRDefault="00EE32C4" w:rsidP="00792F92">
      <w:pPr>
        <w:pStyle w:val="Default"/>
        <w:widowControl w:val="0"/>
        <w:spacing w:line="276" w:lineRule="auto"/>
        <w:ind w:left="503" w:hanging="504"/>
        <w:rPr>
          <w:rFonts w:ascii="Times New Roman" w:hAnsi="Times New Roman" w:cs="Times New Roman"/>
          <w:color w:val="auto"/>
        </w:rPr>
      </w:pPr>
      <w:r w:rsidRPr="00364535">
        <w:rPr>
          <w:rFonts w:ascii="Times New Roman" w:hAnsi="Times New Roman" w:cs="Times New Roman"/>
          <w:color w:val="auto"/>
        </w:rPr>
        <w:t>IV. The Populists</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t>A.</w:t>
      </w:r>
      <w:r w:rsidRPr="00364535">
        <w:rPr>
          <w:sz w:val="24"/>
          <w:szCs w:val="24"/>
        </w:rPr>
        <w:tab/>
      </w:r>
      <w:r w:rsidR="00EE32C4" w:rsidRPr="00364535">
        <w:rPr>
          <w:sz w:val="24"/>
          <w:szCs w:val="24"/>
        </w:rPr>
        <w:t>Problems Confronting Farmers</w:t>
      </w:r>
    </w:p>
    <w:p w:rsidR="00EE32C4" w:rsidRPr="00364535" w:rsidRDefault="00EE32C4" w:rsidP="00792F92">
      <w:pPr>
        <w:pStyle w:val="NoSpacing"/>
        <w:widowControl w:val="0"/>
        <w:tabs>
          <w:tab w:val="left" w:pos="1134"/>
        </w:tabs>
        <w:spacing w:line="276" w:lineRule="auto"/>
        <w:ind w:left="1134" w:hanging="425"/>
        <w:rPr>
          <w:sz w:val="24"/>
          <w:szCs w:val="24"/>
        </w:rPr>
      </w:pPr>
      <w:r w:rsidRPr="00364535">
        <w:rPr>
          <w:sz w:val="24"/>
          <w:szCs w:val="24"/>
        </w:rPr>
        <w:t>1.</w:t>
      </w:r>
      <w:r w:rsidR="00715E4B" w:rsidRPr="00364535">
        <w:rPr>
          <w:sz w:val="24"/>
          <w:szCs w:val="24"/>
        </w:rPr>
        <w:tab/>
      </w:r>
      <w:r w:rsidRPr="00364535">
        <w:rPr>
          <w:sz w:val="24"/>
          <w:szCs w:val="24"/>
        </w:rPr>
        <w:t>Deflation</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t>B.</w:t>
      </w:r>
      <w:r w:rsidRPr="00364535">
        <w:rPr>
          <w:sz w:val="24"/>
          <w:szCs w:val="24"/>
        </w:rPr>
        <w:tab/>
      </w:r>
      <w:r w:rsidR="00EE32C4" w:rsidRPr="00364535">
        <w:rPr>
          <w:sz w:val="24"/>
          <w:szCs w:val="24"/>
        </w:rPr>
        <w:t>Farmers Unite</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1.</w:t>
      </w:r>
      <w:r w:rsidRPr="00364535">
        <w:rPr>
          <w:sz w:val="24"/>
          <w:szCs w:val="24"/>
        </w:rPr>
        <w:tab/>
      </w:r>
      <w:r w:rsidR="00EE32C4" w:rsidRPr="00364535">
        <w:rPr>
          <w:sz w:val="24"/>
          <w:szCs w:val="24"/>
        </w:rPr>
        <w:t>Emergence of the Grange Movement</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2.</w:t>
      </w:r>
      <w:r w:rsidRPr="00364535">
        <w:rPr>
          <w:sz w:val="24"/>
          <w:szCs w:val="24"/>
        </w:rPr>
        <w:tab/>
      </w:r>
      <w:r w:rsidR="00EE32C4" w:rsidRPr="00364535">
        <w:rPr>
          <w:sz w:val="24"/>
          <w:szCs w:val="24"/>
        </w:rPr>
        <w:t>Rise of the Farmers’ Alliance</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3.</w:t>
      </w:r>
      <w:r w:rsidRPr="00364535">
        <w:rPr>
          <w:sz w:val="24"/>
          <w:szCs w:val="24"/>
        </w:rPr>
        <w:tab/>
      </w:r>
      <w:r w:rsidR="00EE32C4" w:rsidRPr="00364535">
        <w:rPr>
          <w:sz w:val="24"/>
          <w:szCs w:val="24"/>
        </w:rPr>
        <w:t>The Turn to Politics</w:t>
      </w:r>
    </w:p>
    <w:p w:rsidR="00EE32C4" w:rsidRPr="00364535" w:rsidRDefault="00715E4B" w:rsidP="00792F92">
      <w:pPr>
        <w:pStyle w:val="NoSpacing"/>
        <w:widowControl w:val="0"/>
        <w:tabs>
          <w:tab w:val="left" w:pos="567"/>
        </w:tabs>
        <w:spacing w:line="276" w:lineRule="auto"/>
        <w:ind w:left="567" w:hanging="425"/>
        <w:rPr>
          <w:sz w:val="24"/>
          <w:szCs w:val="24"/>
        </w:rPr>
      </w:pPr>
      <w:r w:rsidRPr="00364535">
        <w:rPr>
          <w:sz w:val="24"/>
          <w:szCs w:val="24"/>
        </w:rPr>
        <w:t>C.</w:t>
      </w:r>
      <w:r w:rsidRPr="00364535">
        <w:rPr>
          <w:sz w:val="24"/>
          <w:szCs w:val="24"/>
        </w:rPr>
        <w:tab/>
      </w:r>
      <w:r w:rsidR="00EE32C4" w:rsidRPr="00364535">
        <w:rPr>
          <w:sz w:val="24"/>
          <w:szCs w:val="24"/>
        </w:rPr>
        <w:t>Populism</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1.</w:t>
      </w:r>
      <w:r w:rsidRPr="00364535">
        <w:rPr>
          <w:sz w:val="24"/>
          <w:szCs w:val="24"/>
        </w:rPr>
        <w:tab/>
      </w:r>
      <w:r w:rsidR="00EE32C4" w:rsidRPr="00364535">
        <w:rPr>
          <w:sz w:val="24"/>
          <w:szCs w:val="24"/>
        </w:rPr>
        <w:t>A National Movement</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2.</w:t>
      </w:r>
      <w:r w:rsidRPr="00364535">
        <w:rPr>
          <w:sz w:val="24"/>
          <w:szCs w:val="24"/>
        </w:rPr>
        <w:tab/>
      </w:r>
      <w:r w:rsidR="00EE32C4" w:rsidRPr="00364535">
        <w:rPr>
          <w:sz w:val="24"/>
          <w:szCs w:val="24"/>
        </w:rPr>
        <w:t>The Presidential Election of 1896</w:t>
      </w:r>
    </w:p>
    <w:p w:rsidR="00EE32C4" w:rsidRPr="00364535" w:rsidRDefault="00715E4B" w:rsidP="00792F92">
      <w:pPr>
        <w:pStyle w:val="NoSpacing"/>
        <w:widowControl w:val="0"/>
        <w:tabs>
          <w:tab w:val="left" w:pos="1134"/>
        </w:tabs>
        <w:spacing w:line="276" w:lineRule="auto"/>
        <w:ind w:left="1134" w:hanging="425"/>
        <w:rPr>
          <w:sz w:val="24"/>
          <w:szCs w:val="24"/>
        </w:rPr>
      </w:pPr>
      <w:r w:rsidRPr="00364535">
        <w:rPr>
          <w:sz w:val="24"/>
          <w:szCs w:val="24"/>
        </w:rPr>
        <w:t>3.</w:t>
      </w:r>
      <w:r w:rsidRPr="00364535">
        <w:rPr>
          <w:sz w:val="24"/>
          <w:szCs w:val="24"/>
        </w:rPr>
        <w:tab/>
      </w:r>
      <w:r w:rsidR="00EE32C4" w:rsidRPr="00364535">
        <w:rPr>
          <w:sz w:val="24"/>
          <w:szCs w:val="24"/>
        </w:rPr>
        <w:t>The Vanishing of the Populists</w:t>
      </w:r>
    </w:p>
    <w:p w:rsidR="00EE32C4" w:rsidRPr="00364535" w:rsidRDefault="00EE32C4" w:rsidP="00792F92">
      <w:pPr>
        <w:pStyle w:val="Default"/>
        <w:widowControl w:val="0"/>
        <w:spacing w:line="276" w:lineRule="auto"/>
        <w:ind w:left="503" w:hanging="504"/>
        <w:rPr>
          <w:rFonts w:ascii="Times New Roman" w:hAnsi="Times New Roman" w:cs="Times New Roman"/>
          <w:color w:val="auto"/>
        </w:rPr>
      </w:pPr>
      <w:r w:rsidRPr="00364535">
        <w:rPr>
          <w:rFonts w:ascii="Times New Roman" w:hAnsi="Times New Roman" w:cs="Times New Roman"/>
          <w:color w:val="auto"/>
        </w:rPr>
        <w:t>V. Looking Ahead…</w:t>
      </w:r>
    </w:p>
    <w:p w:rsidR="00715E4B" w:rsidRPr="00364535" w:rsidRDefault="00715E4B" w:rsidP="00792F92">
      <w:pPr>
        <w:pStyle w:val="Default"/>
        <w:widowControl w:val="0"/>
        <w:spacing w:line="276" w:lineRule="auto"/>
        <w:ind w:left="503" w:hanging="504"/>
        <w:rPr>
          <w:rFonts w:ascii="Times New Roman" w:hAnsi="Times New Roman" w:cs="Times New Roman"/>
          <w:color w:val="auto"/>
        </w:rPr>
      </w:pPr>
    </w:p>
    <w:p w:rsidR="00EE32C4" w:rsidRPr="00364535" w:rsidRDefault="0084241D" w:rsidP="00792F92">
      <w:pPr>
        <w:pStyle w:val="Default"/>
        <w:widowControl w:val="0"/>
        <w:spacing w:line="276" w:lineRule="auto"/>
        <w:rPr>
          <w:rFonts w:ascii="Times New Roman" w:hAnsi="Times New Roman" w:cs="Times New Roman"/>
          <w:b/>
          <w:bCs/>
          <w:color w:val="auto"/>
          <w:sz w:val="28"/>
        </w:rPr>
      </w:pPr>
      <w:r w:rsidRPr="00364535">
        <w:rPr>
          <w:rFonts w:ascii="Times New Roman" w:hAnsi="Times New Roman" w:cs="Times New Roman"/>
          <w:b/>
          <w:bCs/>
          <w:color w:val="auto"/>
          <w:sz w:val="28"/>
        </w:rPr>
        <w:t>Suggested Lecture Topics</w:t>
      </w:r>
    </w:p>
    <w:p w:rsidR="00715E4B" w:rsidRPr="00364535" w:rsidRDefault="00715E4B" w:rsidP="00792F92">
      <w:pPr>
        <w:pStyle w:val="Default"/>
        <w:widowControl w:val="0"/>
        <w:spacing w:line="276" w:lineRule="auto"/>
        <w:ind w:left="432" w:hanging="433"/>
        <w:rPr>
          <w:rFonts w:ascii="Times New Roman" w:hAnsi="Times New Roman" w:cs="Times New Roman"/>
          <w:color w:val="auto"/>
        </w:rPr>
      </w:pPr>
    </w:p>
    <w:p w:rsidR="00EE32C4" w:rsidRPr="00364535" w:rsidRDefault="00715E4B" w:rsidP="00792F92">
      <w:pPr>
        <w:pStyle w:val="NoSpacing"/>
        <w:widowControl w:val="0"/>
        <w:tabs>
          <w:tab w:val="left" w:pos="426"/>
        </w:tabs>
        <w:spacing w:line="276" w:lineRule="auto"/>
        <w:ind w:left="425" w:hanging="425"/>
        <w:rPr>
          <w:sz w:val="24"/>
          <w:szCs w:val="24"/>
        </w:rPr>
      </w:pPr>
      <w:r w:rsidRPr="00364535">
        <w:rPr>
          <w:sz w:val="24"/>
          <w:szCs w:val="24"/>
        </w:rPr>
        <w:t>1.</w:t>
      </w:r>
      <w:r w:rsidRPr="00364535">
        <w:rPr>
          <w:sz w:val="24"/>
          <w:szCs w:val="24"/>
        </w:rPr>
        <w:tab/>
      </w:r>
      <w:r w:rsidR="00EE32C4" w:rsidRPr="00364535">
        <w:rPr>
          <w:sz w:val="24"/>
          <w:szCs w:val="24"/>
        </w:rPr>
        <w:t>25 Million Immigrants! What Were Their Lives Like?</w:t>
      </w:r>
    </w:p>
    <w:p w:rsidR="00EE32C4" w:rsidRPr="00364535" w:rsidRDefault="00715E4B" w:rsidP="00792F92">
      <w:pPr>
        <w:pStyle w:val="NoSpacing"/>
        <w:widowControl w:val="0"/>
        <w:tabs>
          <w:tab w:val="left" w:pos="426"/>
        </w:tabs>
        <w:spacing w:line="276" w:lineRule="auto"/>
        <w:ind w:left="425" w:hanging="425"/>
        <w:rPr>
          <w:sz w:val="24"/>
          <w:szCs w:val="24"/>
        </w:rPr>
      </w:pPr>
      <w:r w:rsidRPr="00364535">
        <w:rPr>
          <w:sz w:val="24"/>
          <w:szCs w:val="24"/>
        </w:rPr>
        <w:t>2.</w:t>
      </w:r>
      <w:r w:rsidRPr="00364535">
        <w:rPr>
          <w:sz w:val="24"/>
          <w:szCs w:val="24"/>
        </w:rPr>
        <w:tab/>
      </w:r>
      <w:r w:rsidR="00EE32C4" w:rsidRPr="00364535">
        <w:rPr>
          <w:sz w:val="24"/>
          <w:szCs w:val="24"/>
        </w:rPr>
        <w:t>The City: A place of misery or opportunity?</w:t>
      </w:r>
    </w:p>
    <w:p w:rsidR="00EE32C4" w:rsidRPr="00364535" w:rsidRDefault="00715E4B" w:rsidP="00792F92">
      <w:pPr>
        <w:pStyle w:val="NoSpacing"/>
        <w:widowControl w:val="0"/>
        <w:tabs>
          <w:tab w:val="left" w:pos="426"/>
        </w:tabs>
        <w:spacing w:line="276" w:lineRule="auto"/>
        <w:ind w:left="425" w:hanging="425"/>
        <w:rPr>
          <w:sz w:val="24"/>
          <w:szCs w:val="24"/>
        </w:rPr>
      </w:pPr>
      <w:r w:rsidRPr="00364535">
        <w:rPr>
          <w:sz w:val="24"/>
          <w:szCs w:val="24"/>
        </w:rPr>
        <w:t>3.</w:t>
      </w:r>
      <w:r w:rsidRPr="00364535">
        <w:rPr>
          <w:sz w:val="24"/>
          <w:szCs w:val="24"/>
        </w:rPr>
        <w:tab/>
      </w:r>
      <w:r w:rsidR="00EE32C4" w:rsidRPr="00364535">
        <w:rPr>
          <w:sz w:val="24"/>
          <w:szCs w:val="24"/>
        </w:rPr>
        <w:t xml:space="preserve">A New South? Jim Crow, </w:t>
      </w:r>
      <w:r w:rsidR="00EE32C4" w:rsidRPr="00364535">
        <w:rPr>
          <w:i/>
          <w:iCs/>
          <w:sz w:val="24"/>
          <w:szCs w:val="24"/>
        </w:rPr>
        <w:t>Plessy v. Ferguson</w:t>
      </w:r>
      <w:r w:rsidR="00EE32C4" w:rsidRPr="00364535">
        <w:rPr>
          <w:sz w:val="24"/>
          <w:szCs w:val="24"/>
        </w:rPr>
        <w:t>, and Racial Disfranchisement</w:t>
      </w:r>
    </w:p>
    <w:p w:rsidR="00EE32C4" w:rsidRPr="00364535" w:rsidRDefault="00715E4B" w:rsidP="00792F92">
      <w:pPr>
        <w:pStyle w:val="NoSpacing"/>
        <w:widowControl w:val="0"/>
        <w:tabs>
          <w:tab w:val="left" w:pos="426"/>
        </w:tabs>
        <w:spacing w:line="276" w:lineRule="auto"/>
        <w:ind w:left="425" w:hanging="425"/>
        <w:rPr>
          <w:sz w:val="24"/>
          <w:szCs w:val="24"/>
        </w:rPr>
      </w:pPr>
      <w:r w:rsidRPr="00364535">
        <w:rPr>
          <w:sz w:val="24"/>
          <w:szCs w:val="24"/>
        </w:rPr>
        <w:t>4.</w:t>
      </w:r>
      <w:r w:rsidRPr="00364535">
        <w:rPr>
          <w:sz w:val="24"/>
          <w:szCs w:val="24"/>
        </w:rPr>
        <w:tab/>
      </w:r>
      <w:r w:rsidR="00EE32C4" w:rsidRPr="00364535">
        <w:rPr>
          <w:sz w:val="24"/>
          <w:szCs w:val="24"/>
        </w:rPr>
        <w:t>Range Wars in the West: Farmers vs. Ranchers</w:t>
      </w:r>
    </w:p>
    <w:p w:rsidR="00EE32C4" w:rsidRPr="00364535" w:rsidRDefault="00715E4B" w:rsidP="00792F92">
      <w:pPr>
        <w:pStyle w:val="NoSpacing"/>
        <w:widowControl w:val="0"/>
        <w:tabs>
          <w:tab w:val="left" w:pos="426"/>
        </w:tabs>
        <w:spacing w:line="276" w:lineRule="auto"/>
        <w:ind w:left="425" w:hanging="425"/>
        <w:rPr>
          <w:sz w:val="24"/>
          <w:szCs w:val="24"/>
        </w:rPr>
      </w:pPr>
      <w:r w:rsidRPr="00364535">
        <w:rPr>
          <w:sz w:val="24"/>
          <w:szCs w:val="24"/>
        </w:rPr>
        <w:t>5.</w:t>
      </w:r>
      <w:r w:rsidRPr="00364535">
        <w:rPr>
          <w:sz w:val="24"/>
          <w:szCs w:val="24"/>
        </w:rPr>
        <w:tab/>
      </w:r>
      <w:r w:rsidR="00EE32C4" w:rsidRPr="00364535">
        <w:rPr>
          <w:sz w:val="24"/>
          <w:szCs w:val="24"/>
        </w:rPr>
        <w:t>Ghost Dance of the Plains Indians</w:t>
      </w:r>
    </w:p>
    <w:p w:rsidR="00EE32C4" w:rsidRPr="00364535" w:rsidRDefault="00715E4B" w:rsidP="00792F92">
      <w:pPr>
        <w:pStyle w:val="NoSpacing"/>
        <w:widowControl w:val="0"/>
        <w:tabs>
          <w:tab w:val="left" w:pos="426"/>
        </w:tabs>
        <w:spacing w:line="276" w:lineRule="auto"/>
        <w:ind w:left="425" w:hanging="425"/>
        <w:rPr>
          <w:sz w:val="24"/>
          <w:szCs w:val="24"/>
        </w:rPr>
      </w:pPr>
      <w:r w:rsidRPr="00364535">
        <w:rPr>
          <w:sz w:val="24"/>
          <w:szCs w:val="24"/>
        </w:rPr>
        <w:t>6.</w:t>
      </w:r>
      <w:r w:rsidRPr="00364535">
        <w:rPr>
          <w:sz w:val="24"/>
          <w:szCs w:val="24"/>
        </w:rPr>
        <w:tab/>
      </w:r>
      <w:r w:rsidR="00EE32C4" w:rsidRPr="00364535">
        <w:rPr>
          <w:sz w:val="24"/>
          <w:szCs w:val="24"/>
        </w:rPr>
        <w:t>Mary Elizabeth Lease, Populist Speaker: “Raise Less Corn and More Hell!”</w:t>
      </w:r>
    </w:p>
    <w:p w:rsidR="00EE32C4" w:rsidRPr="00364535" w:rsidRDefault="00715E4B" w:rsidP="00792F92">
      <w:pPr>
        <w:pStyle w:val="NoSpacing"/>
        <w:widowControl w:val="0"/>
        <w:tabs>
          <w:tab w:val="left" w:pos="426"/>
        </w:tabs>
        <w:spacing w:line="276" w:lineRule="auto"/>
        <w:ind w:left="425" w:hanging="425"/>
        <w:rPr>
          <w:sz w:val="24"/>
          <w:szCs w:val="24"/>
        </w:rPr>
      </w:pPr>
      <w:r w:rsidRPr="00364535">
        <w:rPr>
          <w:sz w:val="24"/>
          <w:szCs w:val="24"/>
        </w:rPr>
        <w:t>7.</w:t>
      </w:r>
      <w:r w:rsidRPr="00364535">
        <w:rPr>
          <w:sz w:val="24"/>
          <w:szCs w:val="24"/>
        </w:rPr>
        <w:tab/>
      </w:r>
      <w:r w:rsidR="00EE32C4" w:rsidRPr="00364535">
        <w:rPr>
          <w:sz w:val="24"/>
          <w:szCs w:val="24"/>
        </w:rPr>
        <w:t>Rhetoric and Reaction: William Jennings Bryan and the Election of 1896</w:t>
      </w:r>
    </w:p>
    <w:p w:rsidR="00715E4B" w:rsidRDefault="00715E4B" w:rsidP="00792F92">
      <w:pPr>
        <w:pStyle w:val="Default"/>
        <w:widowControl w:val="0"/>
        <w:spacing w:line="276" w:lineRule="auto"/>
        <w:ind w:left="432" w:hanging="433"/>
        <w:rPr>
          <w:rFonts w:ascii="Times New Roman" w:hAnsi="Times New Roman" w:cs="Times New Roman"/>
          <w:color w:val="auto"/>
        </w:rPr>
      </w:pPr>
    </w:p>
    <w:p w:rsidR="00C263D9" w:rsidRDefault="00C263D9" w:rsidP="00792F92">
      <w:pPr>
        <w:pStyle w:val="Default"/>
        <w:widowControl w:val="0"/>
        <w:spacing w:line="276" w:lineRule="auto"/>
        <w:ind w:left="432" w:hanging="433"/>
        <w:rPr>
          <w:rFonts w:ascii="Times New Roman" w:hAnsi="Times New Roman" w:cs="Times New Roman"/>
          <w:color w:val="auto"/>
        </w:rPr>
      </w:pPr>
    </w:p>
    <w:p w:rsidR="00C263D9" w:rsidRPr="00364535" w:rsidRDefault="00C263D9" w:rsidP="00792F92">
      <w:pPr>
        <w:pStyle w:val="Default"/>
        <w:widowControl w:val="0"/>
        <w:spacing w:line="276" w:lineRule="auto"/>
        <w:ind w:left="432" w:hanging="433"/>
        <w:rPr>
          <w:rFonts w:ascii="Times New Roman" w:hAnsi="Times New Roman" w:cs="Times New Roman"/>
          <w:color w:val="auto"/>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6"/>
      </w:tblGrid>
      <w:tr w:rsidR="00F86BDE" w:rsidRPr="00364535" w:rsidTr="00F86BDE">
        <w:tblPrEx>
          <w:tblCellMar>
            <w:top w:w="0" w:type="dxa"/>
            <w:bottom w:w="0" w:type="dxa"/>
          </w:tblCellMar>
        </w:tblPrEx>
        <w:trPr>
          <w:trHeight w:val="493"/>
        </w:trPr>
        <w:tc>
          <w:tcPr>
            <w:tcW w:w="9326" w:type="dxa"/>
            <w:vAlign w:val="center"/>
          </w:tcPr>
          <w:p w:rsidR="00F86BDE" w:rsidRPr="00364535" w:rsidRDefault="00F86BDE" w:rsidP="00792F92">
            <w:pPr>
              <w:pStyle w:val="Default"/>
              <w:widowControl w:val="0"/>
              <w:spacing w:line="276" w:lineRule="auto"/>
              <w:rPr>
                <w:rFonts w:ascii="Times New Roman" w:hAnsi="Times New Roman" w:cs="Times New Roman"/>
                <w:b/>
                <w:bCs/>
                <w:color w:val="auto"/>
                <w:sz w:val="28"/>
              </w:rPr>
            </w:pPr>
            <w:r w:rsidRPr="00364535">
              <w:rPr>
                <w:rFonts w:ascii="Times New Roman" w:hAnsi="Times New Roman" w:cs="Times New Roman"/>
                <w:b/>
                <w:bCs/>
                <w:color w:val="auto"/>
                <w:sz w:val="28"/>
              </w:rPr>
              <w:lastRenderedPageBreak/>
              <w:t>The Reasons Why…</w:t>
            </w:r>
          </w:p>
        </w:tc>
      </w:tr>
      <w:tr w:rsidR="00F86BDE" w:rsidRPr="00364535" w:rsidTr="00F86BDE">
        <w:tblPrEx>
          <w:tblCellMar>
            <w:top w:w="0" w:type="dxa"/>
            <w:bottom w:w="0" w:type="dxa"/>
          </w:tblCellMar>
        </w:tblPrEx>
        <w:trPr>
          <w:trHeight w:val="493"/>
        </w:trPr>
        <w:tc>
          <w:tcPr>
            <w:tcW w:w="9326" w:type="dxa"/>
            <w:vAlign w:val="center"/>
          </w:tcPr>
          <w:p w:rsidR="00F86BDE" w:rsidRPr="00364535" w:rsidRDefault="00F86BDE"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w:t>
            </w:r>
            <w:r w:rsidR="0074720A">
              <w:rPr>
                <w:rFonts w:ascii="Times New Roman" w:hAnsi="Times New Roman" w:cs="Times New Roman"/>
                <w:color w:val="auto"/>
              </w:rPr>
              <w:t>18-1b</w:t>
            </w:r>
            <w:r w:rsidRPr="00364535">
              <w:rPr>
                <w:rFonts w:ascii="Times New Roman" w:hAnsi="Times New Roman" w:cs="Times New Roman"/>
                <w:color w:val="auto"/>
              </w:rPr>
              <w:t>). There were at least four reasons for the rise in immigration during these years:</w:t>
            </w:r>
          </w:p>
          <w:p w:rsidR="00F86BDE" w:rsidRPr="00364535" w:rsidRDefault="00F86BDE" w:rsidP="00792F92">
            <w:pPr>
              <w:tabs>
                <w:tab w:val="left" w:pos="567"/>
              </w:tabs>
              <w:autoSpaceDE w:val="0"/>
              <w:autoSpaceDN w:val="0"/>
              <w:adjustRightInd w:val="0"/>
              <w:spacing w:after="0" w:line="276" w:lineRule="auto"/>
              <w:ind w:left="567" w:hanging="425"/>
              <w:rPr>
                <w:rFonts w:ascii="Times New Roman" w:hAnsi="Times New Roman"/>
              </w:rPr>
            </w:pPr>
            <w:r w:rsidRPr="00364535">
              <w:rPr>
                <w:rFonts w:ascii="Times New Roman" w:hAnsi="Times New Roman"/>
              </w:rPr>
              <w:t>a.</w:t>
            </w:r>
            <w:r w:rsidRPr="00364535">
              <w:rPr>
                <w:rFonts w:ascii="Times New Roman" w:hAnsi="Times New Roman"/>
              </w:rPr>
              <w:tab/>
            </w:r>
            <w:r w:rsidRPr="00364535">
              <w:rPr>
                <w:rFonts w:ascii="Times New Roman" w:hAnsi="Times New Roman"/>
                <w:sz w:val="24"/>
                <w:szCs w:val="24"/>
              </w:rPr>
              <w:t>European population growth</w:t>
            </w:r>
          </w:p>
          <w:p w:rsidR="00F86BDE" w:rsidRPr="00364535" w:rsidRDefault="00F86BDE" w:rsidP="00792F92">
            <w:pPr>
              <w:tabs>
                <w:tab w:val="left" w:pos="567"/>
              </w:tabs>
              <w:autoSpaceDE w:val="0"/>
              <w:autoSpaceDN w:val="0"/>
              <w:adjustRightInd w:val="0"/>
              <w:spacing w:after="0" w:line="276" w:lineRule="auto"/>
              <w:ind w:left="567" w:hanging="425"/>
              <w:rPr>
                <w:rFonts w:ascii="Times New Roman" w:hAnsi="Times New Roman"/>
              </w:rPr>
            </w:pPr>
            <w:r w:rsidRPr="00364535">
              <w:rPr>
                <w:rFonts w:ascii="Times New Roman" w:hAnsi="Times New Roman"/>
                <w:sz w:val="24"/>
                <w:szCs w:val="24"/>
              </w:rPr>
              <w:t>b</w:t>
            </w:r>
            <w:r w:rsidRPr="00364535">
              <w:rPr>
                <w:rFonts w:ascii="Times New Roman" w:hAnsi="Times New Roman"/>
              </w:rPr>
              <w:t>.</w:t>
            </w:r>
            <w:r w:rsidRPr="00364535">
              <w:rPr>
                <w:rFonts w:ascii="Times New Roman" w:hAnsi="Times New Roman"/>
              </w:rPr>
              <w:tab/>
            </w:r>
            <w:r w:rsidRPr="00364535">
              <w:rPr>
                <w:rFonts w:ascii="Times New Roman" w:hAnsi="Times New Roman"/>
                <w:sz w:val="24"/>
                <w:szCs w:val="24"/>
              </w:rPr>
              <w:t>Urban crowding in Europe</w:t>
            </w:r>
          </w:p>
          <w:p w:rsidR="00F86BDE" w:rsidRPr="00364535" w:rsidRDefault="00F86BDE" w:rsidP="00792F92">
            <w:pPr>
              <w:tabs>
                <w:tab w:val="left" w:pos="567"/>
              </w:tabs>
              <w:autoSpaceDE w:val="0"/>
              <w:autoSpaceDN w:val="0"/>
              <w:adjustRightInd w:val="0"/>
              <w:spacing w:after="0" w:line="276" w:lineRule="auto"/>
              <w:ind w:left="567" w:hanging="425"/>
              <w:rPr>
                <w:rFonts w:ascii="Times New Roman" w:hAnsi="Times New Roman"/>
              </w:rPr>
            </w:pPr>
            <w:r w:rsidRPr="00364535">
              <w:rPr>
                <w:rFonts w:ascii="Times New Roman" w:hAnsi="Times New Roman"/>
              </w:rPr>
              <w:t>c.</w:t>
            </w:r>
            <w:r w:rsidRPr="00364535">
              <w:rPr>
                <w:rFonts w:ascii="Times New Roman" w:hAnsi="Times New Roman"/>
              </w:rPr>
              <w:tab/>
            </w:r>
            <w:r w:rsidRPr="00364535">
              <w:rPr>
                <w:rFonts w:ascii="Times New Roman" w:hAnsi="Times New Roman"/>
                <w:sz w:val="24"/>
                <w:szCs w:val="24"/>
              </w:rPr>
              <w:t>Antisemitism</w:t>
            </w:r>
          </w:p>
          <w:p w:rsidR="00F86BDE" w:rsidRPr="00364535" w:rsidRDefault="00F86BDE" w:rsidP="00792F92">
            <w:pPr>
              <w:tabs>
                <w:tab w:val="left" w:pos="567"/>
              </w:tabs>
              <w:autoSpaceDE w:val="0"/>
              <w:autoSpaceDN w:val="0"/>
              <w:adjustRightInd w:val="0"/>
              <w:spacing w:after="0" w:line="276" w:lineRule="auto"/>
              <w:ind w:left="567" w:hanging="425"/>
              <w:rPr>
                <w:rFonts w:ascii="Times New Roman" w:hAnsi="Times New Roman"/>
              </w:rPr>
            </w:pPr>
            <w:r w:rsidRPr="00364535">
              <w:rPr>
                <w:rFonts w:ascii="Times New Roman" w:hAnsi="Times New Roman"/>
                <w:sz w:val="24"/>
                <w:szCs w:val="24"/>
              </w:rPr>
              <w:t>d</w:t>
            </w:r>
            <w:r w:rsidRPr="00364535">
              <w:rPr>
                <w:rFonts w:ascii="Times New Roman" w:hAnsi="Times New Roman"/>
              </w:rPr>
              <w:t>.</w:t>
            </w:r>
            <w:r w:rsidRPr="00364535">
              <w:rPr>
                <w:rFonts w:ascii="Times New Roman" w:hAnsi="Times New Roman"/>
              </w:rPr>
              <w:tab/>
            </w:r>
            <w:r w:rsidRPr="00364535">
              <w:rPr>
                <w:rFonts w:ascii="Times New Roman" w:hAnsi="Times New Roman"/>
                <w:sz w:val="24"/>
                <w:szCs w:val="24"/>
              </w:rPr>
              <w:t xml:space="preserve">Economic </w:t>
            </w:r>
            <w:r w:rsidR="00012ADA" w:rsidRPr="00364535">
              <w:rPr>
                <w:rFonts w:ascii="Times New Roman" w:hAnsi="Times New Roman"/>
                <w:sz w:val="24"/>
                <w:szCs w:val="24"/>
              </w:rPr>
              <w:t>o</w:t>
            </w:r>
            <w:r w:rsidR="00314EE1" w:rsidRPr="00364535">
              <w:rPr>
                <w:rFonts w:ascii="Times New Roman" w:hAnsi="Times New Roman"/>
                <w:sz w:val="24"/>
                <w:szCs w:val="24"/>
              </w:rPr>
              <w:t>pportunities</w:t>
            </w:r>
          </w:p>
          <w:p w:rsidR="00F86BDE" w:rsidRPr="00364535" w:rsidRDefault="00F86BDE" w:rsidP="00792F92">
            <w:pPr>
              <w:pStyle w:val="Default"/>
              <w:widowControl w:val="0"/>
              <w:spacing w:line="276" w:lineRule="auto"/>
              <w:rPr>
                <w:rFonts w:ascii="Times New Roman" w:hAnsi="Times New Roman" w:cs="Times New Roman"/>
                <w:color w:val="auto"/>
              </w:rPr>
            </w:pPr>
          </w:p>
          <w:p w:rsidR="00F86BDE" w:rsidRPr="00364535" w:rsidRDefault="00F86BDE"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 xml:space="preserve">Students will readily embrace religious persecution in Europe and the economic opportunities in the United States as the reason for the immigration wave around the turn of the century. It is helpful to point to some of what historians called “push factors” that explain European </w:t>
            </w:r>
            <w:r w:rsidRPr="00364535">
              <w:rPr>
                <w:rFonts w:ascii="Times New Roman" w:hAnsi="Times New Roman" w:cs="Times New Roman"/>
                <w:i/>
                <w:iCs/>
                <w:color w:val="auto"/>
              </w:rPr>
              <w:t xml:space="preserve">emigration </w:t>
            </w:r>
            <w:r w:rsidRPr="00364535">
              <w:rPr>
                <w:rFonts w:ascii="Times New Roman" w:hAnsi="Times New Roman" w:cs="Times New Roman"/>
                <w:color w:val="auto"/>
              </w:rPr>
              <w:t>rather than just immigration to the United States. Point out that many European immigrants also returned home—as much as 20 percent of Italian immigrants did not stay. And it’s useful to highlight that the “America Fever” of 1870 to 1900 was part of a global migration stream that moved displaced rural people to where the jobs were: largely to industrializing cities in Europe and North and South America, but also Australia, and New Zealand—whereas the U.S. attracted the largest numbers of immigrants.</w:t>
            </w:r>
          </w:p>
          <w:p w:rsidR="00012ADA" w:rsidRPr="00364535" w:rsidRDefault="00012ADA" w:rsidP="00792F92">
            <w:pPr>
              <w:pStyle w:val="Default"/>
              <w:widowControl w:val="0"/>
              <w:spacing w:line="276" w:lineRule="auto"/>
              <w:rPr>
                <w:rFonts w:ascii="Times New Roman" w:hAnsi="Times New Roman" w:cs="Times New Roman"/>
                <w:b/>
                <w:bCs/>
                <w:color w:val="auto"/>
                <w:sz w:val="28"/>
              </w:rPr>
            </w:pPr>
          </w:p>
        </w:tc>
      </w:tr>
      <w:tr w:rsidR="00296161" w:rsidRPr="00364535" w:rsidTr="00F86BDE">
        <w:tblPrEx>
          <w:tblCellMar>
            <w:top w:w="0" w:type="dxa"/>
            <w:bottom w:w="0" w:type="dxa"/>
          </w:tblCellMar>
        </w:tblPrEx>
        <w:trPr>
          <w:trHeight w:val="493"/>
        </w:trPr>
        <w:tc>
          <w:tcPr>
            <w:tcW w:w="9326" w:type="dxa"/>
            <w:vAlign w:val="center"/>
          </w:tcPr>
          <w:p w:rsidR="00296161" w:rsidRPr="00364535" w:rsidRDefault="00296161" w:rsidP="00792F92">
            <w:pPr>
              <w:pStyle w:val="Default"/>
              <w:widowControl w:val="0"/>
              <w:spacing w:line="276" w:lineRule="auto"/>
              <w:rPr>
                <w:rFonts w:ascii="Times New Roman" w:hAnsi="Times New Roman" w:cs="Times New Roman"/>
                <w:bCs/>
                <w:color w:val="auto"/>
              </w:rPr>
            </w:pPr>
            <w:r w:rsidRPr="00364535">
              <w:rPr>
                <w:rFonts w:ascii="Times New Roman" w:hAnsi="Times New Roman" w:cs="Times New Roman"/>
                <w:bCs/>
                <w:color w:val="auto"/>
              </w:rPr>
              <w:t>(</w:t>
            </w:r>
            <w:r w:rsidR="0074720A">
              <w:rPr>
                <w:rFonts w:ascii="Times New Roman" w:hAnsi="Times New Roman" w:cs="Times New Roman"/>
                <w:bCs/>
                <w:color w:val="auto"/>
              </w:rPr>
              <w:t>18-2c</w:t>
            </w:r>
            <w:r w:rsidRPr="00364535">
              <w:rPr>
                <w:rFonts w:ascii="Times New Roman" w:hAnsi="Times New Roman" w:cs="Times New Roman"/>
                <w:bCs/>
                <w:color w:val="auto"/>
              </w:rPr>
              <w:t>). There were at least four reasons why southerners created the racially segregated system known as Jim Crow during the decades after the Civil War:</w:t>
            </w:r>
          </w:p>
          <w:p w:rsidR="00296161" w:rsidRPr="00364535" w:rsidRDefault="00296161" w:rsidP="00792F92">
            <w:pPr>
              <w:tabs>
                <w:tab w:val="left" w:pos="567"/>
              </w:tabs>
              <w:autoSpaceDE w:val="0"/>
              <w:autoSpaceDN w:val="0"/>
              <w:adjustRightInd w:val="0"/>
              <w:spacing w:after="0" w:line="276" w:lineRule="auto"/>
              <w:ind w:left="567" w:hanging="425"/>
              <w:rPr>
                <w:rFonts w:ascii="Times New Roman" w:hAnsi="Times New Roman"/>
              </w:rPr>
            </w:pPr>
            <w:r w:rsidRPr="00364535">
              <w:rPr>
                <w:rFonts w:ascii="Times New Roman" w:hAnsi="Times New Roman"/>
              </w:rPr>
              <w:t>a.</w:t>
            </w:r>
            <w:r w:rsidRPr="00364535">
              <w:rPr>
                <w:rFonts w:ascii="Times New Roman" w:hAnsi="Times New Roman"/>
              </w:rPr>
              <w:tab/>
              <w:t>History of s</w:t>
            </w:r>
            <w:r w:rsidR="00792F92" w:rsidRPr="00364535">
              <w:rPr>
                <w:rFonts w:ascii="Times New Roman" w:hAnsi="Times New Roman"/>
              </w:rPr>
              <w:t>lavery</w:t>
            </w:r>
          </w:p>
          <w:p w:rsidR="00296161" w:rsidRPr="00364535" w:rsidRDefault="00296161" w:rsidP="00792F92">
            <w:pPr>
              <w:tabs>
                <w:tab w:val="left" w:pos="567"/>
              </w:tabs>
              <w:autoSpaceDE w:val="0"/>
              <w:autoSpaceDN w:val="0"/>
              <w:adjustRightInd w:val="0"/>
              <w:spacing w:after="0" w:line="276" w:lineRule="auto"/>
              <w:ind w:left="567" w:hanging="425"/>
              <w:rPr>
                <w:rFonts w:ascii="Times New Roman" w:hAnsi="Times New Roman"/>
              </w:rPr>
            </w:pPr>
            <w:r w:rsidRPr="00364535">
              <w:rPr>
                <w:rFonts w:ascii="Times New Roman" w:hAnsi="Times New Roman"/>
                <w:sz w:val="24"/>
                <w:szCs w:val="24"/>
              </w:rPr>
              <w:t>b</w:t>
            </w:r>
            <w:r w:rsidRPr="00364535">
              <w:rPr>
                <w:rFonts w:ascii="Times New Roman" w:hAnsi="Times New Roman"/>
              </w:rPr>
              <w:t>.</w:t>
            </w:r>
            <w:r w:rsidRPr="00364535">
              <w:rPr>
                <w:rFonts w:ascii="Times New Roman" w:hAnsi="Times New Roman"/>
              </w:rPr>
              <w:tab/>
            </w:r>
            <w:r w:rsidRPr="00364535">
              <w:rPr>
                <w:rFonts w:ascii="Times New Roman" w:hAnsi="Times New Roman"/>
                <w:sz w:val="24"/>
                <w:szCs w:val="24"/>
              </w:rPr>
              <w:t>Science</w:t>
            </w:r>
          </w:p>
          <w:p w:rsidR="00296161" w:rsidRPr="00364535" w:rsidRDefault="00296161" w:rsidP="00792F92">
            <w:pPr>
              <w:tabs>
                <w:tab w:val="left" w:pos="567"/>
              </w:tabs>
              <w:autoSpaceDE w:val="0"/>
              <w:autoSpaceDN w:val="0"/>
              <w:adjustRightInd w:val="0"/>
              <w:spacing w:after="0" w:line="276" w:lineRule="auto"/>
              <w:ind w:left="567" w:hanging="425"/>
              <w:rPr>
                <w:rFonts w:ascii="Times New Roman" w:hAnsi="Times New Roman"/>
              </w:rPr>
            </w:pPr>
            <w:r w:rsidRPr="00364535">
              <w:rPr>
                <w:rFonts w:ascii="Times New Roman" w:hAnsi="Times New Roman"/>
              </w:rPr>
              <w:t>c.</w:t>
            </w:r>
            <w:r w:rsidRPr="00364535">
              <w:rPr>
                <w:rFonts w:ascii="Times New Roman" w:hAnsi="Times New Roman"/>
              </w:rPr>
              <w:tab/>
            </w:r>
            <w:r w:rsidRPr="00364535">
              <w:rPr>
                <w:rFonts w:ascii="Times New Roman" w:hAnsi="Times New Roman"/>
                <w:sz w:val="24"/>
                <w:szCs w:val="24"/>
              </w:rPr>
              <w:t>Economics</w:t>
            </w:r>
          </w:p>
          <w:p w:rsidR="00296161" w:rsidRPr="00364535" w:rsidRDefault="00296161" w:rsidP="00792F92">
            <w:pPr>
              <w:tabs>
                <w:tab w:val="left" w:pos="567"/>
              </w:tabs>
              <w:autoSpaceDE w:val="0"/>
              <w:autoSpaceDN w:val="0"/>
              <w:adjustRightInd w:val="0"/>
              <w:spacing w:after="0" w:line="276" w:lineRule="auto"/>
              <w:ind w:left="567" w:hanging="425"/>
              <w:rPr>
                <w:rFonts w:ascii="Times New Roman" w:hAnsi="Times New Roman"/>
              </w:rPr>
            </w:pPr>
            <w:r w:rsidRPr="00364535">
              <w:rPr>
                <w:rFonts w:ascii="Times New Roman" w:hAnsi="Times New Roman"/>
                <w:sz w:val="24"/>
                <w:szCs w:val="24"/>
              </w:rPr>
              <w:t>d</w:t>
            </w:r>
            <w:r w:rsidRPr="00364535">
              <w:rPr>
                <w:rFonts w:ascii="Times New Roman" w:hAnsi="Times New Roman"/>
              </w:rPr>
              <w:t>.</w:t>
            </w:r>
            <w:r w:rsidRPr="00364535">
              <w:rPr>
                <w:rFonts w:ascii="Times New Roman" w:hAnsi="Times New Roman"/>
              </w:rPr>
              <w:tab/>
            </w:r>
            <w:r w:rsidRPr="00364535">
              <w:rPr>
                <w:rFonts w:ascii="Times New Roman" w:hAnsi="Times New Roman"/>
                <w:sz w:val="24"/>
                <w:szCs w:val="24"/>
              </w:rPr>
              <w:t>Politics</w:t>
            </w:r>
          </w:p>
          <w:p w:rsidR="00341A02" w:rsidRPr="00364535" w:rsidRDefault="00341A02" w:rsidP="00341A02">
            <w:pPr>
              <w:pStyle w:val="Default"/>
              <w:widowControl w:val="0"/>
              <w:spacing w:line="276" w:lineRule="auto"/>
              <w:rPr>
                <w:rFonts w:ascii="Times New Roman" w:hAnsi="Times New Roman" w:cs="Times New Roman"/>
                <w:iCs/>
                <w:color w:val="auto"/>
              </w:rPr>
            </w:pPr>
          </w:p>
          <w:p w:rsidR="00296161" w:rsidRPr="00364535" w:rsidDel="00715C92" w:rsidRDefault="00341A02" w:rsidP="00795E8D">
            <w:pPr>
              <w:pStyle w:val="Default"/>
              <w:widowControl w:val="0"/>
              <w:spacing w:line="276" w:lineRule="auto"/>
              <w:rPr>
                <w:rFonts w:ascii="Times New Roman" w:hAnsi="Times New Roman" w:cs="Times New Roman"/>
                <w:i/>
                <w:iCs/>
                <w:color w:val="auto"/>
              </w:rPr>
            </w:pPr>
            <w:r w:rsidRPr="00364535">
              <w:rPr>
                <w:rFonts w:ascii="Times New Roman" w:hAnsi="Times New Roman" w:cs="Times New Roman"/>
                <w:iCs/>
                <w:color w:val="auto"/>
              </w:rPr>
              <w:t xml:space="preserve">For students </w:t>
            </w:r>
            <w:r w:rsidR="008E068E">
              <w:rPr>
                <w:rFonts w:ascii="Times New Roman" w:hAnsi="Times New Roman" w:cs="Times New Roman"/>
                <w:iCs/>
                <w:color w:val="auto"/>
              </w:rPr>
              <w:t xml:space="preserve">to better understand </w:t>
            </w:r>
            <w:r w:rsidRPr="00364535">
              <w:rPr>
                <w:rFonts w:ascii="Times New Roman" w:hAnsi="Times New Roman" w:cs="Times New Roman"/>
                <w:iCs/>
                <w:color w:val="auto"/>
              </w:rPr>
              <w:t>the Jim Crow laws, ask them to visit websites and gather information on how this law impacted the living and economic conditions of African Americans during the time. Students could write a report of their findings and share this with the rest of the class. [Students should visit at least six different websites to gather their information and report their findings.]</w:t>
            </w:r>
          </w:p>
        </w:tc>
      </w:tr>
    </w:tbl>
    <w:p w:rsidR="00F86BDE" w:rsidRPr="00364535" w:rsidRDefault="00F86BDE" w:rsidP="00792F92">
      <w:pPr>
        <w:pStyle w:val="Default"/>
        <w:widowControl w:val="0"/>
        <w:spacing w:line="276" w:lineRule="auto"/>
        <w:rPr>
          <w:rFonts w:ascii="Times New Roman" w:hAnsi="Times New Roman" w:cs="Times New Roman"/>
          <w:color w:val="auto"/>
        </w:rPr>
      </w:pPr>
    </w:p>
    <w:p w:rsidR="00EE32C4" w:rsidRPr="00364535" w:rsidRDefault="00F86BDE" w:rsidP="00792F92">
      <w:pPr>
        <w:pStyle w:val="Default"/>
        <w:widowControl w:val="0"/>
        <w:spacing w:line="276" w:lineRule="auto"/>
        <w:rPr>
          <w:rFonts w:ascii="Times New Roman" w:hAnsi="Times New Roman" w:cs="Times New Roman"/>
          <w:b/>
          <w:bCs/>
          <w:color w:val="auto"/>
          <w:sz w:val="28"/>
        </w:rPr>
      </w:pPr>
      <w:r w:rsidRPr="00364535">
        <w:rPr>
          <w:rFonts w:ascii="Times New Roman" w:hAnsi="Times New Roman" w:cs="Times New Roman"/>
          <w:b/>
          <w:bCs/>
          <w:color w:val="auto"/>
          <w:sz w:val="28"/>
        </w:rPr>
        <w:t>Research Topics—Projects and Papers</w:t>
      </w:r>
    </w:p>
    <w:p w:rsidR="00F86BDE" w:rsidRPr="00364535" w:rsidRDefault="00F86BDE" w:rsidP="00792F92">
      <w:pPr>
        <w:pStyle w:val="Default"/>
        <w:widowControl w:val="0"/>
        <w:spacing w:line="276" w:lineRule="auto"/>
        <w:rPr>
          <w:rFonts w:ascii="Times New Roman" w:hAnsi="Times New Roman" w:cs="Times New Roman"/>
          <w:color w:val="auto"/>
        </w:rPr>
      </w:pPr>
    </w:p>
    <w:p w:rsidR="00EE32C4" w:rsidRPr="00364535" w:rsidRDefault="00EE32C4"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Students might choose to complete a project to be presented in class or to write a more traditional research paper. Or</w:t>
      </w:r>
      <w:r w:rsidR="00F05B73">
        <w:rPr>
          <w:rFonts w:ascii="Times New Roman" w:hAnsi="Times New Roman" w:cs="Times New Roman"/>
          <w:color w:val="auto"/>
        </w:rPr>
        <w:t xml:space="preserve"> </w:t>
      </w:r>
      <w:r w:rsidR="005C7561" w:rsidRPr="00364535">
        <w:rPr>
          <w:rFonts w:ascii="Times New Roman" w:hAnsi="Times New Roman" w:cs="Times New Roman"/>
          <w:color w:val="auto"/>
        </w:rPr>
        <w:t xml:space="preserve">the </w:t>
      </w:r>
      <w:r w:rsidRPr="00364535">
        <w:rPr>
          <w:rFonts w:ascii="Times New Roman" w:hAnsi="Times New Roman" w:cs="Times New Roman"/>
          <w:color w:val="auto"/>
        </w:rPr>
        <w:t>instructor</w:t>
      </w:r>
      <w:r w:rsidR="005C7561" w:rsidRPr="00364535">
        <w:rPr>
          <w:rFonts w:ascii="Times New Roman" w:hAnsi="Times New Roman" w:cs="Times New Roman"/>
          <w:color w:val="auto"/>
        </w:rPr>
        <w:t>s</w:t>
      </w:r>
      <w:r w:rsidRPr="00364535">
        <w:rPr>
          <w:rFonts w:ascii="Times New Roman" w:hAnsi="Times New Roman" w:cs="Times New Roman"/>
          <w:color w:val="auto"/>
        </w:rPr>
        <w:t xml:space="preserve"> could decide </w:t>
      </w:r>
      <w:r w:rsidR="008A1529">
        <w:rPr>
          <w:rFonts w:ascii="Times New Roman" w:hAnsi="Times New Roman" w:cs="Times New Roman"/>
          <w:color w:val="auto"/>
        </w:rPr>
        <w:t>what they want the students to do</w:t>
      </w:r>
      <w:r w:rsidRPr="00364535">
        <w:rPr>
          <w:rFonts w:ascii="Times New Roman" w:hAnsi="Times New Roman" w:cs="Times New Roman"/>
          <w:color w:val="auto"/>
        </w:rPr>
        <w:t xml:space="preserve">. Below are a few topics that are relevant to this chapter. </w:t>
      </w:r>
      <w:r w:rsidR="005C7561" w:rsidRPr="00364535">
        <w:rPr>
          <w:rFonts w:ascii="Times New Roman" w:hAnsi="Times New Roman" w:cs="Times New Roman"/>
          <w:color w:val="auto"/>
        </w:rPr>
        <w:t xml:space="preserve">Instructors </w:t>
      </w:r>
      <w:r w:rsidRPr="00364535">
        <w:rPr>
          <w:rFonts w:ascii="Times New Roman" w:hAnsi="Times New Roman" w:cs="Times New Roman"/>
          <w:color w:val="auto"/>
        </w:rPr>
        <w:t xml:space="preserve">may, of course, choose to develop </w:t>
      </w:r>
      <w:r w:rsidR="005C7561" w:rsidRPr="00364535">
        <w:rPr>
          <w:rFonts w:ascii="Times New Roman" w:hAnsi="Times New Roman" w:cs="Times New Roman"/>
          <w:color w:val="auto"/>
        </w:rPr>
        <w:t xml:space="preserve">their </w:t>
      </w:r>
      <w:r w:rsidRPr="00364535">
        <w:rPr>
          <w:rFonts w:ascii="Times New Roman" w:hAnsi="Times New Roman" w:cs="Times New Roman"/>
          <w:color w:val="auto"/>
        </w:rPr>
        <w:t>own topics.</w:t>
      </w:r>
    </w:p>
    <w:p w:rsidR="00A60554" w:rsidRPr="00364535" w:rsidRDefault="00A60554" w:rsidP="00792F92">
      <w:pPr>
        <w:pStyle w:val="Default"/>
        <w:widowControl w:val="0"/>
        <w:spacing w:line="276" w:lineRule="auto"/>
        <w:rPr>
          <w:rFonts w:ascii="Times New Roman" w:hAnsi="Times New Roman" w:cs="Times New Roman"/>
          <w:color w:val="auto"/>
        </w:rPr>
      </w:pPr>
    </w:p>
    <w:p w:rsidR="00EE32C4" w:rsidRPr="00364535" w:rsidRDefault="00F86BDE" w:rsidP="00792F92">
      <w:pPr>
        <w:pStyle w:val="NoSpacing"/>
        <w:widowControl w:val="0"/>
        <w:tabs>
          <w:tab w:val="left" w:pos="426"/>
        </w:tabs>
        <w:spacing w:line="276" w:lineRule="auto"/>
        <w:ind w:left="425" w:hanging="425"/>
        <w:rPr>
          <w:sz w:val="24"/>
          <w:szCs w:val="24"/>
        </w:rPr>
      </w:pPr>
      <w:r w:rsidRPr="00364535">
        <w:rPr>
          <w:sz w:val="24"/>
          <w:szCs w:val="24"/>
        </w:rPr>
        <w:t>1.</w:t>
      </w:r>
      <w:r w:rsidRPr="00364535">
        <w:rPr>
          <w:sz w:val="24"/>
          <w:szCs w:val="24"/>
        </w:rPr>
        <w:tab/>
      </w:r>
      <w:r w:rsidR="00EE32C4" w:rsidRPr="00364535">
        <w:rPr>
          <w:sz w:val="24"/>
          <w:szCs w:val="24"/>
        </w:rPr>
        <w:t>Gather information on some of the earliest baseball games</w:t>
      </w:r>
      <w:r w:rsidR="005C7561" w:rsidRPr="00364535">
        <w:rPr>
          <w:sz w:val="24"/>
          <w:szCs w:val="24"/>
        </w:rPr>
        <w:t>:</w:t>
      </w:r>
      <w:r w:rsidR="00EE32C4" w:rsidRPr="00364535">
        <w:rPr>
          <w:sz w:val="24"/>
          <w:szCs w:val="24"/>
        </w:rPr>
        <w:t xml:space="preserve"> Search the Internet for memorabilia from the first World Series in 1901. Find news clippings that covered the series, and compare the way the series was played to the way it is done today. This should make for a lively class discussion.</w:t>
      </w:r>
    </w:p>
    <w:p w:rsidR="00EE32C4" w:rsidRPr="00364535" w:rsidRDefault="00F86BDE" w:rsidP="00792F92">
      <w:pPr>
        <w:pStyle w:val="NoSpacing"/>
        <w:widowControl w:val="0"/>
        <w:tabs>
          <w:tab w:val="left" w:pos="426"/>
        </w:tabs>
        <w:spacing w:line="276" w:lineRule="auto"/>
        <w:ind w:left="425" w:hanging="425"/>
        <w:rPr>
          <w:sz w:val="24"/>
          <w:szCs w:val="24"/>
        </w:rPr>
      </w:pPr>
      <w:r w:rsidRPr="00364535">
        <w:rPr>
          <w:sz w:val="24"/>
          <w:szCs w:val="24"/>
        </w:rPr>
        <w:t>2.</w:t>
      </w:r>
      <w:r w:rsidRPr="00364535">
        <w:rPr>
          <w:sz w:val="24"/>
          <w:szCs w:val="24"/>
        </w:rPr>
        <w:tab/>
      </w:r>
      <w:r w:rsidR="00EE32C4" w:rsidRPr="00364535">
        <w:rPr>
          <w:sz w:val="24"/>
          <w:szCs w:val="24"/>
        </w:rPr>
        <w:t>Railroads in the South</w:t>
      </w:r>
      <w:r w:rsidR="005C7561" w:rsidRPr="00364535">
        <w:rPr>
          <w:sz w:val="24"/>
          <w:szCs w:val="24"/>
        </w:rPr>
        <w:t>:</w:t>
      </w:r>
      <w:r w:rsidR="00EE32C4" w:rsidRPr="00364535">
        <w:rPr>
          <w:sz w:val="24"/>
          <w:szCs w:val="24"/>
        </w:rPr>
        <w:t xml:space="preserve"> Prepare a chart showing the number of miles of railroads in the South for every five</w:t>
      </w:r>
      <w:r w:rsidR="004106EC">
        <w:rPr>
          <w:sz w:val="24"/>
          <w:szCs w:val="24"/>
        </w:rPr>
        <w:t>-</w:t>
      </w:r>
      <w:r w:rsidR="00EE32C4" w:rsidRPr="00364535">
        <w:rPr>
          <w:sz w:val="24"/>
          <w:szCs w:val="24"/>
        </w:rPr>
        <w:t>year period from 1860 to 1900. On the same chart, in a different color, place the same information for the North.</w:t>
      </w:r>
    </w:p>
    <w:p w:rsidR="00EE32C4" w:rsidRPr="00364535" w:rsidRDefault="00EE32C4" w:rsidP="00792F92">
      <w:pPr>
        <w:pStyle w:val="NoSpacing"/>
        <w:widowControl w:val="0"/>
        <w:tabs>
          <w:tab w:val="left" w:pos="426"/>
        </w:tabs>
        <w:spacing w:line="276" w:lineRule="auto"/>
        <w:ind w:left="425" w:hanging="425"/>
        <w:rPr>
          <w:sz w:val="24"/>
          <w:szCs w:val="24"/>
        </w:rPr>
      </w:pPr>
      <w:r w:rsidRPr="00364535">
        <w:rPr>
          <w:sz w:val="24"/>
          <w:szCs w:val="24"/>
        </w:rPr>
        <w:t>3.</w:t>
      </w:r>
      <w:r w:rsidR="00F86BDE" w:rsidRPr="00364535">
        <w:rPr>
          <w:sz w:val="24"/>
          <w:szCs w:val="24"/>
        </w:rPr>
        <w:tab/>
      </w:r>
      <w:r w:rsidRPr="00364535">
        <w:rPr>
          <w:sz w:val="24"/>
          <w:szCs w:val="24"/>
        </w:rPr>
        <w:t>Research Theodore Roosevelt’s experience as a cattle rancher in the West</w:t>
      </w:r>
      <w:r w:rsidR="005C7561" w:rsidRPr="00364535">
        <w:rPr>
          <w:sz w:val="24"/>
          <w:szCs w:val="24"/>
        </w:rPr>
        <w:t>:</w:t>
      </w:r>
      <w:r w:rsidRPr="00364535">
        <w:rPr>
          <w:sz w:val="24"/>
          <w:szCs w:val="24"/>
        </w:rPr>
        <w:t xml:space="preserve"> Write a “first</w:t>
      </w:r>
      <w:r w:rsidR="004106EC">
        <w:rPr>
          <w:sz w:val="24"/>
          <w:szCs w:val="24"/>
        </w:rPr>
        <w:t>-</w:t>
      </w:r>
      <w:r w:rsidRPr="00364535">
        <w:rPr>
          <w:sz w:val="24"/>
          <w:szCs w:val="24"/>
        </w:rPr>
        <w:t xml:space="preserve">person” account, as Roosevelt explains to his daughter Alice, </w:t>
      </w:r>
      <w:r w:rsidR="004106EC">
        <w:rPr>
          <w:sz w:val="24"/>
          <w:szCs w:val="24"/>
        </w:rPr>
        <w:t xml:space="preserve">of </w:t>
      </w:r>
      <w:r w:rsidRPr="00364535">
        <w:rPr>
          <w:sz w:val="24"/>
          <w:szCs w:val="24"/>
        </w:rPr>
        <w:t xml:space="preserve">how he spent the first few years of </w:t>
      </w:r>
      <w:r w:rsidR="004106EC" w:rsidRPr="00364535">
        <w:rPr>
          <w:sz w:val="24"/>
          <w:szCs w:val="24"/>
        </w:rPr>
        <w:t>h</w:t>
      </w:r>
      <w:r w:rsidR="004106EC">
        <w:rPr>
          <w:sz w:val="24"/>
          <w:szCs w:val="24"/>
        </w:rPr>
        <w:t>is</w:t>
      </w:r>
      <w:r w:rsidR="004106EC" w:rsidRPr="00364535">
        <w:rPr>
          <w:sz w:val="24"/>
          <w:szCs w:val="24"/>
        </w:rPr>
        <w:t xml:space="preserve"> </w:t>
      </w:r>
      <w:r w:rsidRPr="00364535">
        <w:rPr>
          <w:sz w:val="24"/>
          <w:szCs w:val="24"/>
        </w:rPr>
        <w:t>life and what brought him back to Washington.</w:t>
      </w:r>
    </w:p>
    <w:p w:rsidR="00EE32C4" w:rsidRPr="00364535" w:rsidRDefault="00F86BDE" w:rsidP="00792F92">
      <w:pPr>
        <w:pStyle w:val="NoSpacing"/>
        <w:widowControl w:val="0"/>
        <w:tabs>
          <w:tab w:val="left" w:pos="426"/>
        </w:tabs>
        <w:spacing w:line="276" w:lineRule="auto"/>
        <w:ind w:left="425" w:hanging="425"/>
        <w:rPr>
          <w:sz w:val="24"/>
          <w:szCs w:val="24"/>
        </w:rPr>
      </w:pPr>
      <w:r w:rsidRPr="00364535">
        <w:rPr>
          <w:sz w:val="24"/>
          <w:szCs w:val="24"/>
        </w:rPr>
        <w:t>4.</w:t>
      </w:r>
      <w:r w:rsidRPr="00364535">
        <w:rPr>
          <w:sz w:val="24"/>
          <w:szCs w:val="24"/>
        </w:rPr>
        <w:tab/>
      </w:r>
      <w:r w:rsidR="00EE32C4" w:rsidRPr="00364535">
        <w:rPr>
          <w:sz w:val="24"/>
          <w:szCs w:val="24"/>
        </w:rPr>
        <w:t>The Populists</w:t>
      </w:r>
      <w:r w:rsidR="005C7561" w:rsidRPr="00364535">
        <w:rPr>
          <w:sz w:val="24"/>
          <w:szCs w:val="24"/>
        </w:rPr>
        <w:t>:</w:t>
      </w:r>
      <w:r w:rsidR="00EE32C4" w:rsidRPr="00364535">
        <w:rPr>
          <w:sz w:val="24"/>
          <w:szCs w:val="24"/>
        </w:rPr>
        <w:t xml:space="preserve"> This party had a specific agenda that was detailed in the Ocala Demands. Find that list and prepare a project that lists the demands. Using columns, put a check beside each item that was eventually enacted into law and also the year that took place. Write a paragraph assessing the impact of the Populists on American social, economic, and political life.</w:t>
      </w:r>
    </w:p>
    <w:p w:rsidR="00EE32C4" w:rsidRPr="00364535" w:rsidRDefault="00F86BDE" w:rsidP="00792F92">
      <w:pPr>
        <w:pStyle w:val="NoSpacing"/>
        <w:widowControl w:val="0"/>
        <w:tabs>
          <w:tab w:val="left" w:pos="426"/>
        </w:tabs>
        <w:spacing w:line="276" w:lineRule="auto"/>
        <w:ind w:left="425" w:hanging="425"/>
        <w:rPr>
          <w:sz w:val="24"/>
          <w:szCs w:val="24"/>
        </w:rPr>
      </w:pPr>
      <w:r w:rsidRPr="00364535">
        <w:rPr>
          <w:sz w:val="24"/>
          <w:szCs w:val="24"/>
        </w:rPr>
        <w:t>5.</w:t>
      </w:r>
      <w:r w:rsidRPr="00364535">
        <w:rPr>
          <w:sz w:val="24"/>
          <w:szCs w:val="24"/>
        </w:rPr>
        <w:tab/>
      </w:r>
      <w:r w:rsidR="00EE32C4" w:rsidRPr="00364535">
        <w:rPr>
          <w:sz w:val="24"/>
          <w:szCs w:val="24"/>
        </w:rPr>
        <w:t>William Jennings Bryan and the 1896 Presidential Race</w:t>
      </w:r>
      <w:r w:rsidR="005C7561" w:rsidRPr="00364535">
        <w:rPr>
          <w:sz w:val="24"/>
          <w:szCs w:val="24"/>
        </w:rPr>
        <w:t>:</w:t>
      </w:r>
      <w:r w:rsidR="00EE32C4" w:rsidRPr="00364535">
        <w:rPr>
          <w:sz w:val="24"/>
          <w:szCs w:val="24"/>
        </w:rPr>
        <w:t xml:space="preserve"> Locate Bryan’s “Cross of Gold” speech. Pull three quotes from th</w:t>
      </w:r>
      <w:r w:rsidR="004106EC">
        <w:rPr>
          <w:sz w:val="24"/>
          <w:szCs w:val="24"/>
        </w:rPr>
        <w:t xml:space="preserve">e </w:t>
      </w:r>
      <w:r w:rsidR="00EE32C4" w:rsidRPr="00364535">
        <w:rPr>
          <w:sz w:val="24"/>
          <w:szCs w:val="24"/>
        </w:rPr>
        <w:t>speech that seem to show exactly what his campaign was about.</w:t>
      </w:r>
    </w:p>
    <w:p w:rsidR="00EE32C4" w:rsidRPr="00364535" w:rsidRDefault="00F86BDE" w:rsidP="00792F92">
      <w:pPr>
        <w:pStyle w:val="NoSpacing"/>
        <w:widowControl w:val="0"/>
        <w:tabs>
          <w:tab w:val="left" w:pos="426"/>
        </w:tabs>
        <w:spacing w:line="276" w:lineRule="auto"/>
        <w:ind w:left="425" w:hanging="425"/>
        <w:rPr>
          <w:sz w:val="24"/>
          <w:szCs w:val="24"/>
        </w:rPr>
      </w:pPr>
      <w:r w:rsidRPr="00364535">
        <w:rPr>
          <w:sz w:val="24"/>
          <w:szCs w:val="24"/>
        </w:rPr>
        <w:t>6.</w:t>
      </w:r>
      <w:r w:rsidRPr="00364535">
        <w:rPr>
          <w:sz w:val="24"/>
          <w:szCs w:val="24"/>
        </w:rPr>
        <w:tab/>
      </w:r>
      <w:r w:rsidR="00EE32C4" w:rsidRPr="00364535">
        <w:rPr>
          <w:sz w:val="24"/>
          <w:szCs w:val="24"/>
        </w:rPr>
        <w:t>Examine the issue of dis</w:t>
      </w:r>
      <w:r w:rsidR="004106EC">
        <w:rPr>
          <w:sz w:val="24"/>
          <w:szCs w:val="24"/>
        </w:rPr>
        <w:t>en</w:t>
      </w:r>
      <w:r w:rsidR="00EE32C4" w:rsidRPr="00364535">
        <w:rPr>
          <w:sz w:val="24"/>
          <w:szCs w:val="24"/>
        </w:rPr>
        <w:t>franchisement of African Americans in the South after Reconstruction ended</w:t>
      </w:r>
      <w:r w:rsidR="005C7561" w:rsidRPr="00364535">
        <w:rPr>
          <w:sz w:val="24"/>
          <w:szCs w:val="24"/>
        </w:rPr>
        <w:t>:</w:t>
      </w:r>
      <w:r w:rsidR="00EE32C4" w:rsidRPr="00364535">
        <w:rPr>
          <w:sz w:val="24"/>
          <w:szCs w:val="24"/>
        </w:rPr>
        <w:t xml:space="preserve"> Divide the class into several groups, and give each group one method of dis</w:t>
      </w:r>
      <w:r w:rsidR="004106EC">
        <w:rPr>
          <w:sz w:val="24"/>
          <w:szCs w:val="24"/>
        </w:rPr>
        <w:t>en</w:t>
      </w:r>
      <w:r w:rsidR="00EE32C4" w:rsidRPr="00364535">
        <w:rPr>
          <w:sz w:val="24"/>
          <w:szCs w:val="24"/>
        </w:rPr>
        <w:t>franchisement to research and report on in class discussion</w:t>
      </w:r>
      <w:r w:rsidR="004106EC">
        <w:rPr>
          <w:sz w:val="24"/>
          <w:szCs w:val="24"/>
        </w:rPr>
        <w:t>s</w:t>
      </w:r>
      <w:r w:rsidR="00EE32C4" w:rsidRPr="00364535">
        <w:rPr>
          <w:sz w:val="24"/>
          <w:szCs w:val="24"/>
        </w:rPr>
        <w:t>. [Some methods used, to get you started: poll taxes, literacy tests, the eight box rule, the grandfather clause, and, of course, intimidation.]</w:t>
      </w:r>
    </w:p>
    <w:p w:rsidR="00F86BDE" w:rsidRPr="00364535" w:rsidRDefault="00F86BDE" w:rsidP="00792F92">
      <w:pPr>
        <w:pStyle w:val="Default"/>
        <w:widowControl w:val="0"/>
        <w:spacing w:line="276" w:lineRule="auto"/>
        <w:ind w:left="432" w:hanging="433"/>
        <w:rPr>
          <w:rFonts w:ascii="Times New Roman" w:hAnsi="Times New Roman" w:cs="Times New Roman"/>
          <w:color w:val="auto"/>
        </w:rPr>
      </w:pPr>
    </w:p>
    <w:p w:rsidR="00EE32C4" w:rsidRPr="00364535" w:rsidRDefault="005B6C8B" w:rsidP="00364535">
      <w:pPr>
        <w:pStyle w:val="Default"/>
        <w:widowControl w:val="0"/>
        <w:spacing w:line="276" w:lineRule="auto"/>
        <w:rPr>
          <w:rFonts w:ascii="Times New Roman" w:hAnsi="Times New Roman" w:cs="Times New Roman"/>
          <w:b/>
          <w:bCs/>
          <w:color w:val="auto"/>
          <w:sz w:val="28"/>
        </w:rPr>
      </w:pPr>
      <w:r w:rsidRPr="00364535">
        <w:rPr>
          <w:rFonts w:ascii="Times New Roman" w:hAnsi="Times New Roman" w:cs="Times New Roman"/>
          <w:b/>
          <w:bCs/>
          <w:color w:val="auto"/>
          <w:sz w:val="28"/>
        </w:rPr>
        <w:t>Additional www Resources</w:t>
      </w:r>
    </w:p>
    <w:p w:rsidR="00F86BDE" w:rsidRPr="00364535" w:rsidRDefault="00F86BDE" w:rsidP="00364535">
      <w:pPr>
        <w:pStyle w:val="Default"/>
        <w:widowControl w:val="0"/>
        <w:spacing w:line="276" w:lineRule="auto"/>
        <w:rPr>
          <w:rFonts w:ascii="Times New Roman" w:hAnsi="Times New Roman" w:cs="Times New Roman"/>
          <w:color w:val="auto"/>
        </w:rPr>
      </w:pPr>
    </w:p>
    <w:p w:rsidR="00EE32C4" w:rsidRPr="00364535" w:rsidRDefault="00F86BDE" w:rsidP="00364535">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“The History of Baseball.”</w:t>
      </w:r>
      <w:r w:rsidR="00EE32C4" w:rsidRPr="00364535">
        <w:rPr>
          <w:rFonts w:ascii="Times New Roman" w:hAnsi="Times New Roman" w:cs="Times New Roman"/>
          <w:color w:val="auto"/>
        </w:rPr>
        <w:t xml:space="preserve"> Unknown: a well-done student website</w:t>
      </w:r>
    </w:p>
    <w:p w:rsidR="00365D79" w:rsidRPr="000C6A64" w:rsidRDefault="00365D79" w:rsidP="00364535">
      <w:pPr>
        <w:spacing w:after="0"/>
        <w:rPr>
          <w:rFonts w:ascii="Times New Roman" w:hAnsi="Times New Roman"/>
          <w:sz w:val="24"/>
          <w:szCs w:val="24"/>
        </w:rPr>
      </w:pPr>
      <w:hyperlink r:id="rId7" w:history="1">
        <w:r w:rsidRPr="000C6A64">
          <w:rPr>
            <w:rStyle w:val="Hyperlink"/>
            <w:rFonts w:ascii="Times New Roman" w:hAnsi="Times New Roman"/>
            <w:color w:val="auto"/>
            <w:sz w:val="24"/>
            <w:szCs w:val="24"/>
          </w:rPr>
          <w:t>http://www.thepeople</w:t>
        </w:r>
        <w:r w:rsidRPr="000C6A64">
          <w:rPr>
            <w:rStyle w:val="Hyperlink"/>
            <w:rFonts w:ascii="Times New Roman" w:hAnsi="Times New Roman"/>
            <w:color w:val="auto"/>
            <w:sz w:val="24"/>
            <w:szCs w:val="24"/>
          </w:rPr>
          <w:t>h</w:t>
        </w:r>
        <w:r w:rsidRPr="000C6A64">
          <w:rPr>
            <w:rStyle w:val="Hyperlink"/>
            <w:rFonts w:ascii="Times New Roman" w:hAnsi="Times New Roman"/>
            <w:color w:val="auto"/>
            <w:sz w:val="24"/>
            <w:szCs w:val="24"/>
          </w:rPr>
          <w:t>istory.com/baseballhistory.html</w:t>
        </w:r>
      </w:hyperlink>
    </w:p>
    <w:p w:rsidR="0084241D" w:rsidRPr="00364535" w:rsidRDefault="0084241D" w:rsidP="00364535">
      <w:pPr>
        <w:pStyle w:val="Default"/>
        <w:widowControl w:val="0"/>
        <w:spacing w:line="276" w:lineRule="auto"/>
        <w:rPr>
          <w:rFonts w:ascii="Times New Roman" w:hAnsi="Times New Roman" w:cs="Times New Roman"/>
          <w:color w:val="auto"/>
        </w:rPr>
      </w:pPr>
    </w:p>
    <w:p w:rsidR="00EE32C4" w:rsidRPr="00364535" w:rsidRDefault="00EE32C4" w:rsidP="00364535">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 xml:space="preserve">“Selected Images of Ellis Island and Immigration, </w:t>
      </w:r>
      <w:r w:rsidR="0084241D" w:rsidRPr="00364535">
        <w:rPr>
          <w:rFonts w:ascii="Times New Roman" w:hAnsi="Times New Roman" w:cs="Times New Roman"/>
          <w:color w:val="auto"/>
        </w:rPr>
        <w:t>ca</w:t>
      </w:r>
      <w:r w:rsidRPr="00364535">
        <w:rPr>
          <w:rFonts w:ascii="Times New Roman" w:hAnsi="Times New Roman" w:cs="Times New Roman"/>
          <w:color w:val="auto"/>
        </w:rPr>
        <w:t>. 1880</w:t>
      </w:r>
      <w:r w:rsidR="005B6C8B" w:rsidRPr="00364535">
        <w:rPr>
          <w:rFonts w:ascii="Times New Roman" w:hAnsi="Times New Roman" w:cs="Times New Roman"/>
          <w:color w:val="auto"/>
        </w:rPr>
        <w:t>–</w:t>
      </w:r>
      <w:r w:rsidRPr="00364535">
        <w:rPr>
          <w:rFonts w:ascii="Times New Roman" w:hAnsi="Times New Roman" w:cs="Times New Roman"/>
          <w:color w:val="auto"/>
        </w:rPr>
        <w:t>1920.” Prints and Photographs Reading Room, Library of Congress.</w:t>
      </w:r>
    </w:p>
    <w:p w:rsidR="00EE32C4" w:rsidRPr="00364535" w:rsidRDefault="005B6C8B" w:rsidP="00792F92">
      <w:pPr>
        <w:pStyle w:val="Default"/>
        <w:widowControl w:val="0"/>
        <w:spacing w:line="276" w:lineRule="auto"/>
        <w:rPr>
          <w:rFonts w:ascii="Times New Roman" w:hAnsi="Times New Roman" w:cs="Times New Roman"/>
          <w:color w:val="auto"/>
        </w:rPr>
      </w:pPr>
      <w:hyperlink r:id="rId8" w:history="1">
        <w:r w:rsidRPr="00364535">
          <w:rPr>
            <w:rStyle w:val="Hyperlink"/>
            <w:rFonts w:ascii="Times New Roman" w:hAnsi="Times New Roman" w:cs="Times New Roman"/>
            <w:color w:val="auto"/>
          </w:rPr>
          <w:t>http://ww</w:t>
        </w:r>
        <w:r w:rsidRPr="00364535">
          <w:rPr>
            <w:rStyle w:val="Hyperlink"/>
            <w:rFonts w:ascii="Times New Roman" w:hAnsi="Times New Roman" w:cs="Times New Roman"/>
            <w:color w:val="auto"/>
          </w:rPr>
          <w:t>w</w:t>
        </w:r>
        <w:r w:rsidRPr="00364535">
          <w:rPr>
            <w:rStyle w:val="Hyperlink"/>
            <w:rFonts w:ascii="Times New Roman" w:hAnsi="Times New Roman" w:cs="Times New Roman"/>
            <w:color w:val="auto"/>
          </w:rPr>
          <w:t>.loc.gov/rr/print/list/070_immi.html</w:t>
        </w:r>
      </w:hyperlink>
    </w:p>
    <w:p w:rsidR="005B6C8B" w:rsidRPr="00364535" w:rsidRDefault="005B6C8B" w:rsidP="00792F92">
      <w:pPr>
        <w:pStyle w:val="Default"/>
        <w:widowControl w:val="0"/>
        <w:spacing w:line="276" w:lineRule="auto"/>
        <w:rPr>
          <w:rFonts w:ascii="Times New Roman" w:hAnsi="Times New Roman" w:cs="Times New Roman"/>
          <w:color w:val="auto"/>
        </w:rPr>
      </w:pPr>
    </w:p>
    <w:p w:rsidR="00EE32C4" w:rsidRPr="00364535" w:rsidRDefault="005B6C8B"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“No Irish Need Apply.”</w:t>
      </w:r>
      <w:r w:rsidR="00EE32C4" w:rsidRPr="00364535">
        <w:rPr>
          <w:rFonts w:ascii="Times New Roman" w:hAnsi="Times New Roman" w:cs="Times New Roman"/>
          <w:color w:val="auto"/>
        </w:rPr>
        <w:t xml:space="preserve"> Richard J. Jensen, an examination of the levels of discrimination against the Irish</w:t>
      </w:r>
    </w:p>
    <w:p w:rsidR="00EE32C4" w:rsidRPr="00364535" w:rsidRDefault="005B6C8B" w:rsidP="00792F92">
      <w:pPr>
        <w:pStyle w:val="Default"/>
        <w:widowControl w:val="0"/>
        <w:spacing w:line="276" w:lineRule="auto"/>
        <w:rPr>
          <w:rFonts w:ascii="Times New Roman" w:hAnsi="Times New Roman" w:cs="Times New Roman"/>
          <w:color w:val="auto"/>
        </w:rPr>
      </w:pPr>
      <w:hyperlink r:id="rId9" w:history="1">
        <w:r w:rsidRPr="00364535">
          <w:rPr>
            <w:rStyle w:val="Hyperlink"/>
            <w:rFonts w:ascii="Times New Roman" w:hAnsi="Times New Roman" w:cs="Times New Roman"/>
            <w:color w:val="auto"/>
          </w:rPr>
          <w:t>http://tigger.uic.edu/~rjensen/n</w:t>
        </w:r>
        <w:r w:rsidRPr="00364535">
          <w:rPr>
            <w:rStyle w:val="Hyperlink"/>
            <w:rFonts w:ascii="Times New Roman" w:hAnsi="Times New Roman" w:cs="Times New Roman"/>
            <w:color w:val="auto"/>
          </w:rPr>
          <w:t>o</w:t>
        </w:r>
        <w:r w:rsidRPr="00364535">
          <w:rPr>
            <w:rStyle w:val="Hyperlink"/>
            <w:rFonts w:ascii="Times New Roman" w:hAnsi="Times New Roman" w:cs="Times New Roman"/>
            <w:color w:val="auto"/>
          </w:rPr>
          <w:t>-irish.htm</w:t>
        </w:r>
      </w:hyperlink>
    </w:p>
    <w:p w:rsidR="005B6C8B" w:rsidRPr="00364535" w:rsidRDefault="005B6C8B" w:rsidP="00792F92">
      <w:pPr>
        <w:pStyle w:val="Default"/>
        <w:widowControl w:val="0"/>
        <w:spacing w:line="276" w:lineRule="auto"/>
        <w:rPr>
          <w:rFonts w:ascii="Times New Roman" w:hAnsi="Times New Roman" w:cs="Times New Roman"/>
          <w:color w:val="auto"/>
        </w:rPr>
      </w:pPr>
    </w:p>
    <w:p w:rsidR="00EE32C4" w:rsidRPr="00364535" w:rsidRDefault="00EE32C4"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Gibson, Robert A. “The Negro Holocaust: Lynching and Race Riots in the United States, 1880</w:t>
      </w:r>
      <w:r w:rsidR="005B6C8B" w:rsidRPr="00364535">
        <w:rPr>
          <w:rFonts w:ascii="Times New Roman" w:hAnsi="Times New Roman" w:cs="Times New Roman"/>
          <w:color w:val="auto"/>
        </w:rPr>
        <w:t>–</w:t>
      </w:r>
      <w:r w:rsidRPr="00364535">
        <w:rPr>
          <w:rFonts w:ascii="Times New Roman" w:hAnsi="Times New Roman" w:cs="Times New Roman"/>
          <w:color w:val="auto"/>
        </w:rPr>
        <w:t>1950,” Yale</w:t>
      </w:r>
      <w:r w:rsidR="005B6C8B" w:rsidRPr="00364535">
        <w:rPr>
          <w:rFonts w:ascii="Times New Roman" w:hAnsi="Times New Roman" w:cs="Times New Roman"/>
          <w:color w:val="auto"/>
        </w:rPr>
        <w:t>—</w:t>
      </w:r>
      <w:r w:rsidRPr="00364535">
        <w:rPr>
          <w:rFonts w:ascii="Times New Roman" w:hAnsi="Times New Roman" w:cs="Times New Roman"/>
          <w:color w:val="auto"/>
        </w:rPr>
        <w:t>New Haven Teacher’s Institute.</w:t>
      </w:r>
    </w:p>
    <w:p w:rsidR="00EE32C4" w:rsidRPr="00364535" w:rsidRDefault="005B6C8B" w:rsidP="00792F92">
      <w:pPr>
        <w:pStyle w:val="Default"/>
        <w:widowControl w:val="0"/>
        <w:spacing w:line="276" w:lineRule="auto"/>
        <w:rPr>
          <w:rFonts w:ascii="Times New Roman" w:hAnsi="Times New Roman" w:cs="Times New Roman"/>
          <w:color w:val="auto"/>
        </w:rPr>
      </w:pPr>
      <w:hyperlink r:id="rId10" w:history="1">
        <w:r w:rsidRPr="00364535">
          <w:rPr>
            <w:rStyle w:val="Hyperlink"/>
            <w:rFonts w:ascii="Times New Roman" w:hAnsi="Times New Roman" w:cs="Times New Roman"/>
            <w:color w:val="auto"/>
          </w:rPr>
          <w:t>http://www.yale.edu/ynhti/curriculum/units/1</w:t>
        </w:r>
        <w:r w:rsidRPr="00364535">
          <w:rPr>
            <w:rStyle w:val="Hyperlink"/>
            <w:rFonts w:ascii="Times New Roman" w:hAnsi="Times New Roman" w:cs="Times New Roman"/>
            <w:color w:val="auto"/>
          </w:rPr>
          <w:t>9</w:t>
        </w:r>
        <w:r w:rsidRPr="00364535">
          <w:rPr>
            <w:rStyle w:val="Hyperlink"/>
            <w:rFonts w:ascii="Times New Roman" w:hAnsi="Times New Roman" w:cs="Times New Roman"/>
            <w:color w:val="auto"/>
          </w:rPr>
          <w:t>79/2/79.02.04.x.html</w:t>
        </w:r>
      </w:hyperlink>
    </w:p>
    <w:p w:rsidR="005B6C8B" w:rsidRPr="00364535" w:rsidRDefault="005B6C8B" w:rsidP="00792F92">
      <w:pPr>
        <w:pStyle w:val="Default"/>
        <w:widowControl w:val="0"/>
        <w:spacing w:line="276" w:lineRule="auto"/>
        <w:rPr>
          <w:rFonts w:ascii="Times New Roman" w:hAnsi="Times New Roman" w:cs="Times New Roman"/>
          <w:color w:val="auto"/>
        </w:rPr>
      </w:pPr>
    </w:p>
    <w:p w:rsidR="00EE32C4" w:rsidRPr="00364535" w:rsidRDefault="005B6C8B"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“Lynching: A Legacy of Terror:”</w:t>
      </w:r>
      <w:r w:rsidR="00EE32C4" w:rsidRPr="00364535">
        <w:rPr>
          <w:rFonts w:ascii="Times New Roman" w:hAnsi="Times New Roman" w:cs="Times New Roman"/>
          <w:color w:val="auto"/>
        </w:rPr>
        <w:t xml:space="preserve"> The National Great Blacks in Wax Museum.</w:t>
      </w:r>
    </w:p>
    <w:p w:rsidR="00EE32C4" w:rsidRPr="00364535" w:rsidRDefault="005B6C8B" w:rsidP="00792F92">
      <w:pPr>
        <w:pStyle w:val="Default"/>
        <w:widowControl w:val="0"/>
        <w:spacing w:line="276" w:lineRule="auto"/>
        <w:rPr>
          <w:rFonts w:ascii="Times New Roman" w:hAnsi="Times New Roman" w:cs="Times New Roman"/>
          <w:color w:val="auto"/>
        </w:rPr>
      </w:pPr>
      <w:hyperlink r:id="rId11" w:history="1">
        <w:r w:rsidRPr="00364535">
          <w:rPr>
            <w:rStyle w:val="Hyperlink"/>
            <w:rFonts w:ascii="Times New Roman" w:hAnsi="Times New Roman" w:cs="Times New Roman"/>
            <w:color w:val="auto"/>
          </w:rPr>
          <w:t>http://www.greatblacksinwax.org/Exhibits/lynch</w:t>
        </w:r>
        <w:r w:rsidRPr="00364535">
          <w:rPr>
            <w:rStyle w:val="Hyperlink"/>
            <w:rFonts w:ascii="Times New Roman" w:hAnsi="Times New Roman" w:cs="Times New Roman"/>
            <w:color w:val="auto"/>
          </w:rPr>
          <w:t>i</w:t>
        </w:r>
        <w:r w:rsidRPr="00364535">
          <w:rPr>
            <w:rStyle w:val="Hyperlink"/>
            <w:rFonts w:ascii="Times New Roman" w:hAnsi="Times New Roman" w:cs="Times New Roman"/>
            <w:color w:val="auto"/>
          </w:rPr>
          <w:t>ng.htm</w:t>
        </w:r>
      </w:hyperlink>
    </w:p>
    <w:p w:rsidR="005B6C8B" w:rsidRPr="00364535" w:rsidRDefault="005B6C8B" w:rsidP="00792F92">
      <w:pPr>
        <w:pStyle w:val="Default"/>
        <w:widowControl w:val="0"/>
        <w:spacing w:line="276" w:lineRule="auto"/>
        <w:rPr>
          <w:rFonts w:ascii="Times New Roman" w:hAnsi="Times New Roman" w:cs="Times New Roman"/>
          <w:color w:val="auto"/>
        </w:rPr>
      </w:pPr>
    </w:p>
    <w:p w:rsidR="00EE32C4" w:rsidRPr="00364535" w:rsidRDefault="00EE32C4"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“Teaching with Documents: The Homestead Act of 1862,” Educators and Students page, The National Archives.</w:t>
      </w:r>
    </w:p>
    <w:p w:rsidR="00EE32C4" w:rsidRPr="00364535" w:rsidRDefault="005B6C8B" w:rsidP="00792F92">
      <w:pPr>
        <w:pStyle w:val="Default"/>
        <w:widowControl w:val="0"/>
        <w:spacing w:line="276" w:lineRule="auto"/>
        <w:rPr>
          <w:rFonts w:ascii="Times New Roman" w:hAnsi="Times New Roman" w:cs="Times New Roman"/>
          <w:color w:val="auto"/>
        </w:rPr>
      </w:pPr>
      <w:hyperlink r:id="rId12" w:history="1">
        <w:r w:rsidRPr="00364535">
          <w:rPr>
            <w:rStyle w:val="Hyperlink"/>
            <w:rFonts w:ascii="Times New Roman" w:hAnsi="Times New Roman" w:cs="Times New Roman"/>
            <w:color w:val="auto"/>
          </w:rPr>
          <w:t>http://www.archives.gov/edu</w:t>
        </w:r>
        <w:r w:rsidRPr="00364535">
          <w:rPr>
            <w:rStyle w:val="Hyperlink"/>
            <w:rFonts w:ascii="Times New Roman" w:hAnsi="Times New Roman" w:cs="Times New Roman"/>
            <w:color w:val="auto"/>
          </w:rPr>
          <w:t>c</w:t>
        </w:r>
        <w:r w:rsidRPr="00364535">
          <w:rPr>
            <w:rStyle w:val="Hyperlink"/>
            <w:rFonts w:ascii="Times New Roman" w:hAnsi="Times New Roman" w:cs="Times New Roman"/>
            <w:color w:val="auto"/>
          </w:rPr>
          <w:t>ation/lessons/homestead-act/</w:t>
        </w:r>
      </w:hyperlink>
    </w:p>
    <w:p w:rsidR="005B6C8B" w:rsidRPr="00364535" w:rsidRDefault="005B6C8B" w:rsidP="00792F92">
      <w:pPr>
        <w:pStyle w:val="Default"/>
        <w:widowControl w:val="0"/>
        <w:spacing w:line="276" w:lineRule="auto"/>
        <w:rPr>
          <w:rFonts w:ascii="Times New Roman" w:hAnsi="Times New Roman" w:cs="Times New Roman"/>
          <w:color w:val="auto"/>
        </w:rPr>
      </w:pPr>
    </w:p>
    <w:p w:rsidR="00EE32C4" w:rsidRPr="00364535" w:rsidRDefault="00EE32C4"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“The Battle of Little Bighorn,” Little Bighorn Battlefield National Monument. National Park Service.</w:t>
      </w:r>
    </w:p>
    <w:p w:rsidR="00EE32C4" w:rsidRPr="00364535" w:rsidRDefault="005B6C8B" w:rsidP="00792F92">
      <w:pPr>
        <w:pStyle w:val="Default"/>
        <w:widowControl w:val="0"/>
        <w:spacing w:line="276" w:lineRule="auto"/>
        <w:rPr>
          <w:rFonts w:ascii="Times New Roman" w:hAnsi="Times New Roman" w:cs="Times New Roman"/>
          <w:color w:val="auto"/>
        </w:rPr>
      </w:pPr>
      <w:hyperlink r:id="rId13" w:history="1">
        <w:r w:rsidRPr="00364535">
          <w:rPr>
            <w:rStyle w:val="Hyperlink"/>
            <w:rFonts w:ascii="Times New Roman" w:hAnsi="Times New Roman" w:cs="Times New Roman"/>
            <w:color w:val="auto"/>
          </w:rPr>
          <w:t>http://www.nps.gov/lib</w:t>
        </w:r>
        <w:r w:rsidRPr="00364535">
          <w:rPr>
            <w:rStyle w:val="Hyperlink"/>
            <w:rFonts w:ascii="Times New Roman" w:hAnsi="Times New Roman" w:cs="Times New Roman"/>
            <w:color w:val="auto"/>
          </w:rPr>
          <w:t>i</w:t>
        </w:r>
        <w:r w:rsidRPr="00364535">
          <w:rPr>
            <w:rStyle w:val="Hyperlink"/>
            <w:rFonts w:ascii="Times New Roman" w:hAnsi="Times New Roman" w:cs="Times New Roman"/>
            <w:color w:val="auto"/>
          </w:rPr>
          <w:t>/historyculture/the-battle-of-the-little-bighorn.htm</w:t>
        </w:r>
      </w:hyperlink>
    </w:p>
    <w:p w:rsidR="005B6C8B" w:rsidRPr="00364535" w:rsidRDefault="005B6C8B" w:rsidP="00792F92">
      <w:pPr>
        <w:pStyle w:val="Default"/>
        <w:widowControl w:val="0"/>
        <w:spacing w:line="276" w:lineRule="auto"/>
        <w:rPr>
          <w:rFonts w:ascii="Times New Roman" w:hAnsi="Times New Roman" w:cs="Times New Roman"/>
          <w:color w:val="auto"/>
        </w:rPr>
      </w:pPr>
    </w:p>
    <w:p w:rsidR="00EE32C4" w:rsidRPr="00364535" w:rsidRDefault="00EE32C4" w:rsidP="00792F92">
      <w:pPr>
        <w:pStyle w:val="Default"/>
        <w:widowControl w:val="0"/>
        <w:spacing w:line="276" w:lineRule="auto"/>
        <w:rPr>
          <w:rFonts w:ascii="Times New Roman" w:hAnsi="Times New Roman" w:cs="Times New Roman"/>
          <w:color w:val="auto"/>
        </w:rPr>
      </w:pPr>
      <w:r w:rsidRPr="00364535">
        <w:rPr>
          <w:rFonts w:ascii="Times New Roman" w:hAnsi="Times New Roman" w:cs="Times New Roman"/>
          <w:color w:val="auto"/>
        </w:rPr>
        <w:t>“Grange Library,” Winona Grange #271, Est. 1895. Tualatin Community College, Tualatin, Oregon.</w:t>
      </w:r>
    </w:p>
    <w:p w:rsidR="00037BF5" w:rsidRPr="00364535" w:rsidRDefault="005B6C8B" w:rsidP="00622448">
      <w:pPr>
        <w:widowControl w:val="0"/>
        <w:spacing w:after="0" w:line="276" w:lineRule="auto"/>
        <w:rPr>
          <w:rFonts w:ascii="Times New Roman" w:hAnsi="Times New Roman"/>
          <w:sz w:val="24"/>
          <w:szCs w:val="24"/>
        </w:rPr>
      </w:pPr>
      <w:hyperlink r:id="rId14" w:history="1">
        <w:r w:rsidRPr="00364535">
          <w:rPr>
            <w:rStyle w:val="Hyperlink"/>
            <w:rFonts w:ascii="Times New Roman" w:hAnsi="Times New Roman"/>
            <w:color w:val="auto"/>
            <w:sz w:val="24"/>
            <w:szCs w:val="24"/>
          </w:rPr>
          <w:t>http://www.winonagrange271</w:t>
        </w:r>
        <w:r w:rsidRPr="00364535">
          <w:rPr>
            <w:rStyle w:val="Hyperlink"/>
            <w:rFonts w:ascii="Times New Roman" w:hAnsi="Times New Roman"/>
            <w:color w:val="auto"/>
            <w:sz w:val="24"/>
            <w:szCs w:val="24"/>
          </w:rPr>
          <w:t>.</w:t>
        </w:r>
        <w:r w:rsidRPr="00364535">
          <w:rPr>
            <w:rStyle w:val="Hyperlink"/>
            <w:rFonts w:ascii="Times New Roman" w:hAnsi="Times New Roman"/>
            <w:color w:val="auto"/>
            <w:sz w:val="24"/>
            <w:szCs w:val="24"/>
          </w:rPr>
          <w:t>org/Download.html</w:t>
        </w:r>
      </w:hyperlink>
    </w:p>
    <w:p w:rsidR="00622448" w:rsidRDefault="00622448" w:rsidP="00622448">
      <w:pPr>
        <w:widowControl w:val="0"/>
        <w:spacing w:after="0" w:line="276" w:lineRule="auto"/>
        <w:rPr>
          <w:rFonts w:ascii="Times New Roman" w:hAnsi="Times New Roman"/>
          <w:sz w:val="24"/>
          <w:szCs w:val="24"/>
        </w:rPr>
      </w:pPr>
    </w:p>
    <w:p w:rsidR="00A823CB" w:rsidRPr="00364535" w:rsidRDefault="00A823CB" w:rsidP="0080358C">
      <w:pPr>
        <w:tabs>
          <w:tab w:val="left" w:pos="425"/>
        </w:tabs>
        <w:spacing w:after="0" w:line="276" w:lineRule="auto"/>
        <w:ind w:left="425" w:hanging="425"/>
        <w:rPr>
          <w:rFonts w:ascii="Times New Roman" w:hAnsi="Times New Roman"/>
          <w:sz w:val="24"/>
          <w:szCs w:val="24"/>
        </w:rPr>
      </w:pPr>
      <w:bookmarkStart w:id="0" w:name="_GoBack"/>
      <w:bookmarkEnd w:id="0"/>
    </w:p>
    <w:sectPr w:rsidR="00A823CB" w:rsidRPr="0036453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190" w:rsidRDefault="00EB2190" w:rsidP="00CE21BB">
      <w:pPr>
        <w:spacing w:after="0" w:line="240" w:lineRule="auto"/>
      </w:pPr>
      <w:r>
        <w:separator/>
      </w:r>
    </w:p>
  </w:endnote>
  <w:endnote w:type="continuationSeparator" w:id="0">
    <w:p w:rsidR="00EB2190" w:rsidRDefault="00EB2190" w:rsidP="00CE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1BB" w:rsidRPr="00CE21BB" w:rsidRDefault="00CE21BB" w:rsidP="00CE21BB">
    <w:pPr>
      <w:tabs>
        <w:tab w:val="center" w:pos="4680"/>
        <w:tab w:val="right" w:pos="9360"/>
      </w:tabs>
      <w:spacing w:after="0" w:line="240" w:lineRule="auto"/>
      <w:ind w:right="-356"/>
      <w:rPr>
        <w:rFonts w:ascii="Times New Roman" w:eastAsia="SimSun" w:hAnsi="Times New Roman"/>
        <w:sz w:val="20"/>
        <w:szCs w:val="20"/>
        <w:lang w:val="x-none" w:eastAsia="x-none"/>
      </w:rPr>
    </w:pPr>
    <w:r w:rsidRPr="00CE21BB">
      <w:rPr>
        <w:rFonts w:ascii="Times New Roman" w:eastAsia="SimSun" w:hAnsi="Times New Roman"/>
        <w:color w:val="000000"/>
        <w:sz w:val="15"/>
        <w:szCs w:val="15"/>
        <w:lang w:val="x-none" w:eastAsia="x-none"/>
      </w:rPr>
      <w:t>© 201</w:t>
    </w:r>
    <w:r w:rsidR="0074720A">
      <w:rPr>
        <w:rFonts w:ascii="Times New Roman" w:eastAsia="SimSun" w:hAnsi="Times New Roman"/>
        <w:color w:val="000000"/>
        <w:sz w:val="15"/>
        <w:szCs w:val="15"/>
        <w:lang w:eastAsia="x-none"/>
      </w:rPr>
      <w:t>8</w:t>
    </w:r>
    <w:r w:rsidRPr="00CE21BB">
      <w:rPr>
        <w:rFonts w:ascii="Times New Roman" w:eastAsia="SimSun" w:hAnsi="Times New Roman"/>
        <w:color w:val="000000"/>
        <w:sz w:val="15"/>
        <w:szCs w:val="15"/>
        <w:lang w:val="x-none" w:eastAsia="x-none"/>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190" w:rsidRDefault="00EB2190" w:rsidP="00CE21BB">
      <w:pPr>
        <w:spacing w:after="0" w:line="240" w:lineRule="auto"/>
      </w:pPr>
      <w:r>
        <w:separator/>
      </w:r>
    </w:p>
  </w:footnote>
  <w:footnote w:type="continuationSeparator" w:id="0">
    <w:p w:rsidR="00EB2190" w:rsidRDefault="00EB2190" w:rsidP="00CE2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1BB" w:rsidRPr="00CE21BB" w:rsidRDefault="00CE21BB" w:rsidP="00CE21BB">
    <w:pPr>
      <w:pStyle w:val="Header"/>
      <w:spacing w:after="0"/>
      <w:jc w:val="right"/>
      <w:rPr>
        <w:rFonts w:ascii="Times New Roman" w:hAnsi="Times New Roman"/>
        <w:sz w:val="20"/>
      </w:rPr>
    </w:pPr>
    <w:r w:rsidRPr="00CE21BB">
      <w:rPr>
        <w:rFonts w:ascii="Times New Roman" w:hAnsi="Times New Roman"/>
        <w:sz w:val="20"/>
      </w:rPr>
      <w:fldChar w:fldCharType="begin"/>
    </w:r>
    <w:r w:rsidRPr="00CE21BB">
      <w:rPr>
        <w:rFonts w:ascii="Times New Roman" w:hAnsi="Times New Roman"/>
        <w:sz w:val="20"/>
      </w:rPr>
      <w:instrText xml:space="preserve"> PAGE   \* MERGEFORMAT </w:instrText>
    </w:r>
    <w:r w:rsidRPr="00CE21BB">
      <w:rPr>
        <w:rFonts w:ascii="Times New Roman" w:hAnsi="Times New Roman"/>
        <w:sz w:val="20"/>
      </w:rPr>
      <w:fldChar w:fldCharType="separate"/>
    </w:r>
    <w:r w:rsidR="00C218DE">
      <w:rPr>
        <w:rFonts w:ascii="Times New Roman" w:hAnsi="Times New Roman"/>
        <w:noProof/>
        <w:sz w:val="20"/>
      </w:rPr>
      <w:t>8</w:t>
    </w:r>
    <w:r w:rsidRPr="00CE21BB">
      <w:rPr>
        <w:rFonts w:ascii="Times New Roman" w:hAnsi="Times New Roman"/>
        <w:noProof/>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76265"/>
    <w:multiLevelType w:val="multilevel"/>
    <w:tmpl w:val="DDE0540A"/>
    <w:lvl w:ilvl="0">
      <w:start w:val="18"/>
      <w:numFmt w:val="decimal"/>
      <w:lvlText w:val="%1"/>
      <w:lvlJc w:val="left"/>
      <w:pPr>
        <w:ind w:left="435" w:hanging="435"/>
      </w:pPr>
      <w:rPr>
        <w:rFonts w:hint="default"/>
        <w:sz w:val="24"/>
      </w:rPr>
    </w:lvl>
    <w:lvl w:ilvl="1">
      <w:start w:val="1"/>
      <w:numFmt w:val="decimal"/>
      <w:lvlText w:val="%1-%2"/>
      <w:lvlJc w:val="left"/>
      <w:pPr>
        <w:ind w:left="860" w:hanging="435"/>
      </w:pPr>
      <w:rPr>
        <w:rFonts w:hint="default"/>
        <w:b/>
        <w:sz w:val="24"/>
      </w:rPr>
    </w:lvl>
    <w:lvl w:ilvl="2">
      <w:start w:val="1"/>
      <w:numFmt w:val="decimal"/>
      <w:lvlText w:val="%1-%2.%3"/>
      <w:lvlJc w:val="left"/>
      <w:pPr>
        <w:ind w:left="1570" w:hanging="720"/>
      </w:pPr>
      <w:rPr>
        <w:rFonts w:hint="default"/>
        <w:sz w:val="24"/>
      </w:rPr>
    </w:lvl>
    <w:lvl w:ilvl="3">
      <w:start w:val="1"/>
      <w:numFmt w:val="decimal"/>
      <w:lvlText w:val="%1-%2.%3.%4"/>
      <w:lvlJc w:val="left"/>
      <w:pPr>
        <w:ind w:left="1995" w:hanging="720"/>
      </w:pPr>
      <w:rPr>
        <w:rFonts w:hint="default"/>
        <w:sz w:val="24"/>
      </w:rPr>
    </w:lvl>
    <w:lvl w:ilvl="4">
      <w:start w:val="1"/>
      <w:numFmt w:val="decimal"/>
      <w:lvlText w:val="%1-%2.%3.%4.%5"/>
      <w:lvlJc w:val="left"/>
      <w:pPr>
        <w:ind w:left="2780" w:hanging="1080"/>
      </w:pPr>
      <w:rPr>
        <w:rFonts w:hint="default"/>
        <w:sz w:val="24"/>
      </w:rPr>
    </w:lvl>
    <w:lvl w:ilvl="5">
      <w:start w:val="1"/>
      <w:numFmt w:val="decimal"/>
      <w:lvlText w:val="%1-%2.%3.%4.%5.%6"/>
      <w:lvlJc w:val="left"/>
      <w:pPr>
        <w:ind w:left="3205" w:hanging="1080"/>
      </w:pPr>
      <w:rPr>
        <w:rFonts w:hint="default"/>
        <w:sz w:val="24"/>
      </w:rPr>
    </w:lvl>
    <w:lvl w:ilvl="6">
      <w:start w:val="1"/>
      <w:numFmt w:val="decimal"/>
      <w:lvlText w:val="%1-%2.%3.%4.%5.%6.%7"/>
      <w:lvlJc w:val="left"/>
      <w:pPr>
        <w:ind w:left="3990" w:hanging="1440"/>
      </w:pPr>
      <w:rPr>
        <w:rFonts w:hint="default"/>
        <w:sz w:val="24"/>
      </w:rPr>
    </w:lvl>
    <w:lvl w:ilvl="7">
      <w:start w:val="1"/>
      <w:numFmt w:val="decimal"/>
      <w:lvlText w:val="%1-%2.%3.%4.%5.%6.%7.%8"/>
      <w:lvlJc w:val="left"/>
      <w:pPr>
        <w:ind w:left="4415" w:hanging="1440"/>
      </w:pPr>
      <w:rPr>
        <w:rFonts w:hint="default"/>
        <w:sz w:val="24"/>
      </w:rPr>
    </w:lvl>
    <w:lvl w:ilvl="8">
      <w:start w:val="1"/>
      <w:numFmt w:val="decimal"/>
      <w:lvlText w:val="%1-%2.%3.%4.%5.%6.%7.%8.%9"/>
      <w:lvlJc w:val="left"/>
      <w:pPr>
        <w:ind w:left="5200" w:hanging="1800"/>
      </w:pPr>
      <w:rPr>
        <w:rFonts w:hint="default"/>
        <w:sz w:val="24"/>
      </w:rPr>
    </w:lvl>
  </w:abstractNum>
  <w:abstractNum w:abstractNumId="1" w15:restartNumberingAfterBreak="0">
    <w:nsid w:val="3F316D66"/>
    <w:multiLevelType w:val="hybridMultilevel"/>
    <w:tmpl w:val="40F2EA2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C4"/>
    <w:rsid w:val="00002561"/>
    <w:rsid w:val="00012ADA"/>
    <w:rsid w:val="00014550"/>
    <w:rsid w:val="000265CE"/>
    <w:rsid w:val="000327AA"/>
    <w:rsid w:val="00037BF5"/>
    <w:rsid w:val="0004017C"/>
    <w:rsid w:val="00042FDE"/>
    <w:rsid w:val="00044009"/>
    <w:rsid w:val="00045075"/>
    <w:rsid w:val="000464A1"/>
    <w:rsid w:val="000509F6"/>
    <w:rsid w:val="00051F83"/>
    <w:rsid w:val="000537D7"/>
    <w:rsid w:val="00053CD7"/>
    <w:rsid w:val="0005414A"/>
    <w:rsid w:val="000659E4"/>
    <w:rsid w:val="00067D30"/>
    <w:rsid w:val="00073792"/>
    <w:rsid w:val="000746ED"/>
    <w:rsid w:val="00082F23"/>
    <w:rsid w:val="00085292"/>
    <w:rsid w:val="00086179"/>
    <w:rsid w:val="000919F8"/>
    <w:rsid w:val="00092BFE"/>
    <w:rsid w:val="000A6AAC"/>
    <w:rsid w:val="000B0BBA"/>
    <w:rsid w:val="000B1BE2"/>
    <w:rsid w:val="000C205C"/>
    <w:rsid w:val="000C6A64"/>
    <w:rsid w:val="000D1017"/>
    <w:rsid w:val="000D18C6"/>
    <w:rsid w:val="000F0EBD"/>
    <w:rsid w:val="000F18EB"/>
    <w:rsid w:val="000F6709"/>
    <w:rsid w:val="001055F4"/>
    <w:rsid w:val="00111A1E"/>
    <w:rsid w:val="00121D3A"/>
    <w:rsid w:val="001234DD"/>
    <w:rsid w:val="0012681E"/>
    <w:rsid w:val="00132170"/>
    <w:rsid w:val="00132646"/>
    <w:rsid w:val="0014047C"/>
    <w:rsid w:val="00143F75"/>
    <w:rsid w:val="00154BA4"/>
    <w:rsid w:val="00161B55"/>
    <w:rsid w:val="001742AB"/>
    <w:rsid w:val="00174A28"/>
    <w:rsid w:val="00182BF6"/>
    <w:rsid w:val="00185D5A"/>
    <w:rsid w:val="00187C7E"/>
    <w:rsid w:val="0019270C"/>
    <w:rsid w:val="00197148"/>
    <w:rsid w:val="001A0D5E"/>
    <w:rsid w:val="001A32AD"/>
    <w:rsid w:val="001A6EB8"/>
    <w:rsid w:val="001B3494"/>
    <w:rsid w:val="001B5B32"/>
    <w:rsid w:val="001B7B1F"/>
    <w:rsid w:val="001C433C"/>
    <w:rsid w:val="001D5F8E"/>
    <w:rsid w:val="001E0C0A"/>
    <w:rsid w:val="001E2639"/>
    <w:rsid w:val="001E272D"/>
    <w:rsid w:val="001E2D2D"/>
    <w:rsid w:val="001E523E"/>
    <w:rsid w:val="001F3A17"/>
    <w:rsid w:val="00202C1E"/>
    <w:rsid w:val="002056FC"/>
    <w:rsid w:val="002106D0"/>
    <w:rsid w:val="00213414"/>
    <w:rsid w:val="002148B2"/>
    <w:rsid w:val="00214DE2"/>
    <w:rsid w:val="002208F4"/>
    <w:rsid w:val="00224777"/>
    <w:rsid w:val="0023054B"/>
    <w:rsid w:val="002311ED"/>
    <w:rsid w:val="00233512"/>
    <w:rsid w:val="00235C97"/>
    <w:rsid w:val="002374E5"/>
    <w:rsid w:val="00237BA2"/>
    <w:rsid w:val="00240061"/>
    <w:rsid w:val="00244079"/>
    <w:rsid w:val="00270549"/>
    <w:rsid w:val="00271B3E"/>
    <w:rsid w:val="0027310F"/>
    <w:rsid w:val="0028482D"/>
    <w:rsid w:val="00287A77"/>
    <w:rsid w:val="00293FA1"/>
    <w:rsid w:val="00294062"/>
    <w:rsid w:val="002955B4"/>
    <w:rsid w:val="00296161"/>
    <w:rsid w:val="00296766"/>
    <w:rsid w:val="002A20C0"/>
    <w:rsid w:val="002A46FA"/>
    <w:rsid w:val="002A7A58"/>
    <w:rsid w:val="002B252A"/>
    <w:rsid w:val="002B2A20"/>
    <w:rsid w:val="002B4D17"/>
    <w:rsid w:val="002C1A39"/>
    <w:rsid w:val="002D5B3E"/>
    <w:rsid w:val="002F2D1D"/>
    <w:rsid w:val="002F796D"/>
    <w:rsid w:val="003103CD"/>
    <w:rsid w:val="00314EE1"/>
    <w:rsid w:val="003157D4"/>
    <w:rsid w:val="00321246"/>
    <w:rsid w:val="003223CE"/>
    <w:rsid w:val="00327E50"/>
    <w:rsid w:val="00330FB9"/>
    <w:rsid w:val="00331294"/>
    <w:rsid w:val="00331F96"/>
    <w:rsid w:val="00332E29"/>
    <w:rsid w:val="003345FB"/>
    <w:rsid w:val="0033700E"/>
    <w:rsid w:val="003375D7"/>
    <w:rsid w:val="00341A02"/>
    <w:rsid w:val="00351F2C"/>
    <w:rsid w:val="00352FD0"/>
    <w:rsid w:val="00356674"/>
    <w:rsid w:val="00364535"/>
    <w:rsid w:val="00365D79"/>
    <w:rsid w:val="00365F02"/>
    <w:rsid w:val="00367745"/>
    <w:rsid w:val="003703C4"/>
    <w:rsid w:val="00373360"/>
    <w:rsid w:val="00373589"/>
    <w:rsid w:val="003822FD"/>
    <w:rsid w:val="0038349E"/>
    <w:rsid w:val="00395DEA"/>
    <w:rsid w:val="003A0D33"/>
    <w:rsid w:val="003A3FED"/>
    <w:rsid w:val="003A5040"/>
    <w:rsid w:val="003B2C5C"/>
    <w:rsid w:val="003C6A76"/>
    <w:rsid w:val="003C7CB8"/>
    <w:rsid w:val="003D77BA"/>
    <w:rsid w:val="003E0A32"/>
    <w:rsid w:val="003E183A"/>
    <w:rsid w:val="003E3DC7"/>
    <w:rsid w:val="003F67FE"/>
    <w:rsid w:val="0040589B"/>
    <w:rsid w:val="004106EC"/>
    <w:rsid w:val="00412036"/>
    <w:rsid w:val="0042083F"/>
    <w:rsid w:val="00422C78"/>
    <w:rsid w:val="0043590A"/>
    <w:rsid w:val="00436128"/>
    <w:rsid w:val="00441289"/>
    <w:rsid w:val="004423AB"/>
    <w:rsid w:val="004453F6"/>
    <w:rsid w:val="004460F1"/>
    <w:rsid w:val="00447D08"/>
    <w:rsid w:val="00450765"/>
    <w:rsid w:val="00453EB4"/>
    <w:rsid w:val="00454425"/>
    <w:rsid w:val="004647EC"/>
    <w:rsid w:val="00471409"/>
    <w:rsid w:val="004729CC"/>
    <w:rsid w:val="00473A39"/>
    <w:rsid w:val="00487060"/>
    <w:rsid w:val="004964F8"/>
    <w:rsid w:val="00497B75"/>
    <w:rsid w:val="004A0B79"/>
    <w:rsid w:val="004A12CC"/>
    <w:rsid w:val="004A3C57"/>
    <w:rsid w:val="004A5A1A"/>
    <w:rsid w:val="004C0493"/>
    <w:rsid w:val="004D2223"/>
    <w:rsid w:val="004D7D1A"/>
    <w:rsid w:val="004E0960"/>
    <w:rsid w:val="004E4158"/>
    <w:rsid w:val="004E725D"/>
    <w:rsid w:val="004E7607"/>
    <w:rsid w:val="004F0075"/>
    <w:rsid w:val="004F5CD4"/>
    <w:rsid w:val="00500D75"/>
    <w:rsid w:val="00502D59"/>
    <w:rsid w:val="0051111B"/>
    <w:rsid w:val="0051372E"/>
    <w:rsid w:val="0053018D"/>
    <w:rsid w:val="00532885"/>
    <w:rsid w:val="00535269"/>
    <w:rsid w:val="00547D33"/>
    <w:rsid w:val="005541AC"/>
    <w:rsid w:val="005565E0"/>
    <w:rsid w:val="005611AA"/>
    <w:rsid w:val="00563A1A"/>
    <w:rsid w:val="00563A39"/>
    <w:rsid w:val="00573746"/>
    <w:rsid w:val="005763E1"/>
    <w:rsid w:val="0057659D"/>
    <w:rsid w:val="005774A1"/>
    <w:rsid w:val="00581DA8"/>
    <w:rsid w:val="00585C3B"/>
    <w:rsid w:val="00591C5B"/>
    <w:rsid w:val="00593058"/>
    <w:rsid w:val="005968DF"/>
    <w:rsid w:val="005A2AD2"/>
    <w:rsid w:val="005B1019"/>
    <w:rsid w:val="005B4F79"/>
    <w:rsid w:val="005B6C8B"/>
    <w:rsid w:val="005C41D0"/>
    <w:rsid w:val="005C7561"/>
    <w:rsid w:val="005E3DB3"/>
    <w:rsid w:val="005E6C1D"/>
    <w:rsid w:val="005F0601"/>
    <w:rsid w:val="005F77D9"/>
    <w:rsid w:val="006031A0"/>
    <w:rsid w:val="0060423B"/>
    <w:rsid w:val="00604C46"/>
    <w:rsid w:val="0061238D"/>
    <w:rsid w:val="0061305D"/>
    <w:rsid w:val="00622448"/>
    <w:rsid w:val="00623B96"/>
    <w:rsid w:val="00624C99"/>
    <w:rsid w:val="00626877"/>
    <w:rsid w:val="00630C2E"/>
    <w:rsid w:val="00637EAC"/>
    <w:rsid w:val="00641DC8"/>
    <w:rsid w:val="00654A79"/>
    <w:rsid w:val="006603AC"/>
    <w:rsid w:val="0066631A"/>
    <w:rsid w:val="006717C9"/>
    <w:rsid w:val="00673FFA"/>
    <w:rsid w:val="006763AC"/>
    <w:rsid w:val="00683971"/>
    <w:rsid w:val="00686FE1"/>
    <w:rsid w:val="006927B0"/>
    <w:rsid w:val="006928D1"/>
    <w:rsid w:val="00696C47"/>
    <w:rsid w:val="006A6B7A"/>
    <w:rsid w:val="006C07DD"/>
    <w:rsid w:val="006C1413"/>
    <w:rsid w:val="006C22D2"/>
    <w:rsid w:val="006D41E6"/>
    <w:rsid w:val="006D45A7"/>
    <w:rsid w:val="006D7C6C"/>
    <w:rsid w:val="006E7629"/>
    <w:rsid w:val="006F648E"/>
    <w:rsid w:val="00700D83"/>
    <w:rsid w:val="00714297"/>
    <w:rsid w:val="0071558C"/>
    <w:rsid w:val="00715C92"/>
    <w:rsid w:val="00715E4B"/>
    <w:rsid w:val="0072074B"/>
    <w:rsid w:val="007307E3"/>
    <w:rsid w:val="00731D39"/>
    <w:rsid w:val="0073201A"/>
    <w:rsid w:val="00737C69"/>
    <w:rsid w:val="0074279A"/>
    <w:rsid w:val="00744A02"/>
    <w:rsid w:val="00745A2C"/>
    <w:rsid w:val="0074720A"/>
    <w:rsid w:val="007565D7"/>
    <w:rsid w:val="00757BAB"/>
    <w:rsid w:val="00762F6A"/>
    <w:rsid w:val="00764FFB"/>
    <w:rsid w:val="00767B59"/>
    <w:rsid w:val="00782EB5"/>
    <w:rsid w:val="00785B51"/>
    <w:rsid w:val="0078601E"/>
    <w:rsid w:val="00792F92"/>
    <w:rsid w:val="00793837"/>
    <w:rsid w:val="00795E8D"/>
    <w:rsid w:val="007A29D2"/>
    <w:rsid w:val="007A37F1"/>
    <w:rsid w:val="007A437F"/>
    <w:rsid w:val="007A46D4"/>
    <w:rsid w:val="007A5812"/>
    <w:rsid w:val="007B1F90"/>
    <w:rsid w:val="007C389C"/>
    <w:rsid w:val="007D381D"/>
    <w:rsid w:val="007E4749"/>
    <w:rsid w:val="007E6136"/>
    <w:rsid w:val="007E6F4A"/>
    <w:rsid w:val="007F1D0C"/>
    <w:rsid w:val="007F41DD"/>
    <w:rsid w:val="007F7535"/>
    <w:rsid w:val="0080358C"/>
    <w:rsid w:val="008036F3"/>
    <w:rsid w:val="0080520B"/>
    <w:rsid w:val="00805C88"/>
    <w:rsid w:val="008122B9"/>
    <w:rsid w:val="00814435"/>
    <w:rsid w:val="00817783"/>
    <w:rsid w:val="00817EBC"/>
    <w:rsid w:val="0082424A"/>
    <w:rsid w:val="00824833"/>
    <w:rsid w:val="00825185"/>
    <w:rsid w:val="00826BE3"/>
    <w:rsid w:val="008341A0"/>
    <w:rsid w:val="008350D8"/>
    <w:rsid w:val="0084241D"/>
    <w:rsid w:val="00861592"/>
    <w:rsid w:val="00875957"/>
    <w:rsid w:val="00880D13"/>
    <w:rsid w:val="00884A64"/>
    <w:rsid w:val="00887D04"/>
    <w:rsid w:val="00893EEC"/>
    <w:rsid w:val="008A1529"/>
    <w:rsid w:val="008A6385"/>
    <w:rsid w:val="008B03E3"/>
    <w:rsid w:val="008B3716"/>
    <w:rsid w:val="008B4C92"/>
    <w:rsid w:val="008C094E"/>
    <w:rsid w:val="008C1675"/>
    <w:rsid w:val="008C4A15"/>
    <w:rsid w:val="008D0E4D"/>
    <w:rsid w:val="008D2C72"/>
    <w:rsid w:val="008E068E"/>
    <w:rsid w:val="008E356D"/>
    <w:rsid w:val="008E3AE3"/>
    <w:rsid w:val="008E59F8"/>
    <w:rsid w:val="008F3BD7"/>
    <w:rsid w:val="00903142"/>
    <w:rsid w:val="00904653"/>
    <w:rsid w:val="009113D0"/>
    <w:rsid w:val="00913F0B"/>
    <w:rsid w:val="009163DA"/>
    <w:rsid w:val="009176F6"/>
    <w:rsid w:val="00917751"/>
    <w:rsid w:val="009265DE"/>
    <w:rsid w:val="00933083"/>
    <w:rsid w:val="009346B1"/>
    <w:rsid w:val="00936585"/>
    <w:rsid w:val="00937A8E"/>
    <w:rsid w:val="0094108B"/>
    <w:rsid w:val="00943CB2"/>
    <w:rsid w:val="00954B60"/>
    <w:rsid w:val="009553D2"/>
    <w:rsid w:val="00957EB4"/>
    <w:rsid w:val="009645FD"/>
    <w:rsid w:val="00966774"/>
    <w:rsid w:val="00992A02"/>
    <w:rsid w:val="00995435"/>
    <w:rsid w:val="009A4DB0"/>
    <w:rsid w:val="009A69E2"/>
    <w:rsid w:val="009B3F25"/>
    <w:rsid w:val="009B6299"/>
    <w:rsid w:val="009B7212"/>
    <w:rsid w:val="009C2230"/>
    <w:rsid w:val="009D2218"/>
    <w:rsid w:val="009D42D4"/>
    <w:rsid w:val="009D5B73"/>
    <w:rsid w:val="009D7617"/>
    <w:rsid w:val="009E22F6"/>
    <w:rsid w:val="009E6968"/>
    <w:rsid w:val="009F35B9"/>
    <w:rsid w:val="009F4190"/>
    <w:rsid w:val="009F41E9"/>
    <w:rsid w:val="009F431F"/>
    <w:rsid w:val="009F53AD"/>
    <w:rsid w:val="009F60DB"/>
    <w:rsid w:val="00A01095"/>
    <w:rsid w:val="00A01BC1"/>
    <w:rsid w:val="00A11E99"/>
    <w:rsid w:val="00A158AE"/>
    <w:rsid w:val="00A1745F"/>
    <w:rsid w:val="00A200F5"/>
    <w:rsid w:val="00A20201"/>
    <w:rsid w:val="00A2240E"/>
    <w:rsid w:val="00A25FBE"/>
    <w:rsid w:val="00A263D7"/>
    <w:rsid w:val="00A34F27"/>
    <w:rsid w:val="00A36BE6"/>
    <w:rsid w:val="00A41CAF"/>
    <w:rsid w:val="00A469A5"/>
    <w:rsid w:val="00A60554"/>
    <w:rsid w:val="00A671EB"/>
    <w:rsid w:val="00A72A2A"/>
    <w:rsid w:val="00A730F6"/>
    <w:rsid w:val="00A73225"/>
    <w:rsid w:val="00A7401D"/>
    <w:rsid w:val="00A81C5C"/>
    <w:rsid w:val="00A81E6B"/>
    <w:rsid w:val="00A823CB"/>
    <w:rsid w:val="00A83457"/>
    <w:rsid w:val="00A942FF"/>
    <w:rsid w:val="00AA0368"/>
    <w:rsid w:val="00AA0E30"/>
    <w:rsid w:val="00AA3A3D"/>
    <w:rsid w:val="00AA5FB3"/>
    <w:rsid w:val="00AA64FA"/>
    <w:rsid w:val="00AB297B"/>
    <w:rsid w:val="00AB4433"/>
    <w:rsid w:val="00AB6EAA"/>
    <w:rsid w:val="00AD09E2"/>
    <w:rsid w:val="00AD5E18"/>
    <w:rsid w:val="00AE1B06"/>
    <w:rsid w:val="00AE1D00"/>
    <w:rsid w:val="00AE5C51"/>
    <w:rsid w:val="00AF365B"/>
    <w:rsid w:val="00AF7599"/>
    <w:rsid w:val="00B07C4D"/>
    <w:rsid w:val="00B07D8B"/>
    <w:rsid w:val="00B100A2"/>
    <w:rsid w:val="00B22B3A"/>
    <w:rsid w:val="00B244A9"/>
    <w:rsid w:val="00B24A0A"/>
    <w:rsid w:val="00B303D7"/>
    <w:rsid w:val="00B3048E"/>
    <w:rsid w:val="00B33C0F"/>
    <w:rsid w:val="00B360E3"/>
    <w:rsid w:val="00B51B27"/>
    <w:rsid w:val="00B54C38"/>
    <w:rsid w:val="00B626A6"/>
    <w:rsid w:val="00B62D83"/>
    <w:rsid w:val="00B63FE8"/>
    <w:rsid w:val="00B668D6"/>
    <w:rsid w:val="00B715DC"/>
    <w:rsid w:val="00B7371D"/>
    <w:rsid w:val="00B75EEA"/>
    <w:rsid w:val="00B76404"/>
    <w:rsid w:val="00B778A8"/>
    <w:rsid w:val="00B80492"/>
    <w:rsid w:val="00B8325C"/>
    <w:rsid w:val="00B835D2"/>
    <w:rsid w:val="00B86637"/>
    <w:rsid w:val="00B87076"/>
    <w:rsid w:val="00BB08E5"/>
    <w:rsid w:val="00BB78AE"/>
    <w:rsid w:val="00BD582F"/>
    <w:rsid w:val="00BE063A"/>
    <w:rsid w:val="00BE2959"/>
    <w:rsid w:val="00BE3A11"/>
    <w:rsid w:val="00BF2DAA"/>
    <w:rsid w:val="00BF607C"/>
    <w:rsid w:val="00BF71E9"/>
    <w:rsid w:val="00C01D7E"/>
    <w:rsid w:val="00C0551C"/>
    <w:rsid w:val="00C05A38"/>
    <w:rsid w:val="00C1342B"/>
    <w:rsid w:val="00C1363B"/>
    <w:rsid w:val="00C1629E"/>
    <w:rsid w:val="00C20F20"/>
    <w:rsid w:val="00C218DE"/>
    <w:rsid w:val="00C263D9"/>
    <w:rsid w:val="00C325EB"/>
    <w:rsid w:val="00C335A4"/>
    <w:rsid w:val="00C34E7C"/>
    <w:rsid w:val="00C363A1"/>
    <w:rsid w:val="00C44A89"/>
    <w:rsid w:val="00C44BD0"/>
    <w:rsid w:val="00C51A46"/>
    <w:rsid w:val="00C62E90"/>
    <w:rsid w:val="00C74983"/>
    <w:rsid w:val="00CA0ABA"/>
    <w:rsid w:val="00CA1AC2"/>
    <w:rsid w:val="00CA4981"/>
    <w:rsid w:val="00CB3BF9"/>
    <w:rsid w:val="00CB459D"/>
    <w:rsid w:val="00CB4ED6"/>
    <w:rsid w:val="00CB79C1"/>
    <w:rsid w:val="00CC35DE"/>
    <w:rsid w:val="00CC5EEE"/>
    <w:rsid w:val="00CD66EF"/>
    <w:rsid w:val="00CE18FB"/>
    <w:rsid w:val="00CE21BB"/>
    <w:rsid w:val="00CE369C"/>
    <w:rsid w:val="00CF132D"/>
    <w:rsid w:val="00CF2DA7"/>
    <w:rsid w:val="00CF4180"/>
    <w:rsid w:val="00CF5A8D"/>
    <w:rsid w:val="00D059F3"/>
    <w:rsid w:val="00D0767E"/>
    <w:rsid w:val="00D11C47"/>
    <w:rsid w:val="00D13D64"/>
    <w:rsid w:val="00D1502F"/>
    <w:rsid w:val="00D2171F"/>
    <w:rsid w:val="00D22D42"/>
    <w:rsid w:val="00D2325A"/>
    <w:rsid w:val="00D3082A"/>
    <w:rsid w:val="00D336F0"/>
    <w:rsid w:val="00D33C66"/>
    <w:rsid w:val="00D434C0"/>
    <w:rsid w:val="00D46FB6"/>
    <w:rsid w:val="00D47EFE"/>
    <w:rsid w:val="00D50C58"/>
    <w:rsid w:val="00D557B1"/>
    <w:rsid w:val="00D60DB7"/>
    <w:rsid w:val="00D628CC"/>
    <w:rsid w:val="00D62D18"/>
    <w:rsid w:val="00D65353"/>
    <w:rsid w:val="00D7180C"/>
    <w:rsid w:val="00D73624"/>
    <w:rsid w:val="00D8013B"/>
    <w:rsid w:val="00D80CAE"/>
    <w:rsid w:val="00D85B59"/>
    <w:rsid w:val="00D90498"/>
    <w:rsid w:val="00D90C3C"/>
    <w:rsid w:val="00D92379"/>
    <w:rsid w:val="00D934B2"/>
    <w:rsid w:val="00D93732"/>
    <w:rsid w:val="00D95612"/>
    <w:rsid w:val="00D96C26"/>
    <w:rsid w:val="00DA13E9"/>
    <w:rsid w:val="00DA14AD"/>
    <w:rsid w:val="00DA6A01"/>
    <w:rsid w:val="00DA7FA1"/>
    <w:rsid w:val="00DB0DCE"/>
    <w:rsid w:val="00DB1ADC"/>
    <w:rsid w:val="00DB1EBC"/>
    <w:rsid w:val="00DB2CC1"/>
    <w:rsid w:val="00DB78EC"/>
    <w:rsid w:val="00DC4142"/>
    <w:rsid w:val="00DC7799"/>
    <w:rsid w:val="00DD4B4F"/>
    <w:rsid w:val="00DD4D67"/>
    <w:rsid w:val="00DF1659"/>
    <w:rsid w:val="00E02C15"/>
    <w:rsid w:val="00E03CF3"/>
    <w:rsid w:val="00E10360"/>
    <w:rsid w:val="00E11F2F"/>
    <w:rsid w:val="00E13C32"/>
    <w:rsid w:val="00E1514E"/>
    <w:rsid w:val="00E212A7"/>
    <w:rsid w:val="00E22C21"/>
    <w:rsid w:val="00E22D5D"/>
    <w:rsid w:val="00E249F4"/>
    <w:rsid w:val="00E27FE2"/>
    <w:rsid w:val="00E3222C"/>
    <w:rsid w:val="00E32EBD"/>
    <w:rsid w:val="00E34345"/>
    <w:rsid w:val="00E42C01"/>
    <w:rsid w:val="00E451B1"/>
    <w:rsid w:val="00E45F19"/>
    <w:rsid w:val="00E47369"/>
    <w:rsid w:val="00E53381"/>
    <w:rsid w:val="00E5668A"/>
    <w:rsid w:val="00E57CB0"/>
    <w:rsid w:val="00E6489D"/>
    <w:rsid w:val="00E65E6E"/>
    <w:rsid w:val="00E70AC9"/>
    <w:rsid w:val="00E72946"/>
    <w:rsid w:val="00E77B35"/>
    <w:rsid w:val="00E84CFF"/>
    <w:rsid w:val="00E935D4"/>
    <w:rsid w:val="00E9509C"/>
    <w:rsid w:val="00EA711D"/>
    <w:rsid w:val="00EB2190"/>
    <w:rsid w:val="00EB3162"/>
    <w:rsid w:val="00EB3DB3"/>
    <w:rsid w:val="00EC140C"/>
    <w:rsid w:val="00EC759A"/>
    <w:rsid w:val="00ED7957"/>
    <w:rsid w:val="00EE2474"/>
    <w:rsid w:val="00EE32C4"/>
    <w:rsid w:val="00EE747A"/>
    <w:rsid w:val="00EF4E24"/>
    <w:rsid w:val="00EF5A1B"/>
    <w:rsid w:val="00EF7ABB"/>
    <w:rsid w:val="00F008B6"/>
    <w:rsid w:val="00F05B73"/>
    <w:rsid w:val="00F11575"/>
    <w:rsid w:val="00F168B7"/>
    <w:rsid w:val="00F22150"/>
    <w:rsid w:val="00F27E04"/>
    <w:rsid w:val="00F36825"/>
    <w:rsid w:val="00F378EF"/>
    <w:rsid w:val="00F46C51"/>
    <w:rsid w:val="00F55E8C"/>
    <w:rsid w:val="00F63509"/>
    <w:rsid w:val="00F6407A"/>
    <w:rsid w:val="00F6554C"/>
    <w:rsid w:val="00F712F7"/>
    <w:rsid w:val="00F74837"/>
    <w:rsid w:val="00F86377"/>
    <w:rsid w:val="00F86BDE"/>
    <w:rsid w:val="00F91091"/>
    <w:rsid w:val="00F9286D"/>
    <w:rsid w:val="00F9663C"/>
    <w:rsid w:val="00FA4AE1"/>
    <w:rsid w:val="00FA63E1"/>
    <w:rsid w:val="00FB0364"/>
    <w:rsid w:val="00FB6C9D"/>
    <w:rsid w:val="00FB6D1B"/>
    <w:rsid w:val="00FB768F"/>
    <w:rsid w:val="00FC1A4E"/>
    <w:rsid w:val="00FC53AC"/>
    <w:rsid w:val="00FC6795"/>
    <w:rsid w:val="00FC74B4"/>
    <w:rsid w:val="00FD21B7"/>
    <w:rsid w:val="00FD57C0"/>
    <w:rsid w:val="00FE7E29"/>
    <w:rsid w:val="00FF1DA1"/>
    <w:rsid w:val="00FF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A675FEB-6169-40D0-9624-6541EF98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32C4"/>
    <w:pPr>
      <w:autoSpaceDE w:val="0"/>
      <w:autoSpaceDN w:val="0"/>
      <w:adjustRightInd w:val="0"/>
    </w:pPr>
    <w:rPr>
      <w:rFonts w:ascii="Perpetua Titling MT" w:hAnsi="Perpetua Titling MT" w:cs="Perpetua Titling MT"/>
      <w:color w:val="000000"/>
      <w:sz w:val="24"/>
      <w:szCs w:val="24"/>
    </w:rPr>
  </w:style>
  <w:style w:type="character" w:styleId="Hyperlink">
    <w:name w:val="Hyperlink"/>
    <w:uiPriority w:val="99"/>
    <w:unhideWhenUsed/>
    <w:rsid w:val="00F86BDE"/>
    <w:rPr>
      <w:color w:val="0563C1"/>
      <w:u w:val="single"/>
    </w:rPr>
  </w:style>
  <w:style w:type="paragraph" w:styleId="BalloonText">
    <w:name w:val="Balloon Text"/>
    <w:basedOn w:val="Normal"/>
    <w:link w:val="BalloonTextChar"/>
    <w:uiPriority w:val="99"/>
    <w:semiHidden/>
    <w:unhideWhenUsed/>
    <w:rsid w:val="0084241D"/>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84241D"/>
    <w:rPr>
      <w:rFonts w:ascii="Segoe UI" w:hAnsi="Segoe UI" w:cs="Segoe UI"/>
      <w:sz w:val="18"/>
      <w:szCs w:val="18"/>
    </w:rPr>
  </w:style>
  <w:style w:type="paragraph" w:styleId="NoSpacing">
    <w:name w:val="No Spacing"/>
    <w:link w:val="NoSpacingChar"/>
    <w:uiPriority w:val="99"/>
    <w:qFormat/>
    <w:rsid w:val="00CE21BB"/>
    <w:rPr>
      <w:rFonts w:ascii="Times New Roman" w:eastAsia="SimSun" w:hAnsi="Times New Roman"/>
      <w:sz w:val="22"/>
      <w:szCs w:val="22"/>
    </w:rPr>
  </w:style>
  <w:style w:type="character" w:customStyle="1" w:styleId="NoSpacingChar">
    <w:name w:val="No Spacing Char"/>
    <w:link w:val="NoSpacing"/>
    <w:uiPriority w:val="99"/>
    <w:locked/>
    <w:rsid w:val="00CE21BB"/>
    <w:rPr>
      <w:rFonts w:ascii="Times New Roman" w:eastAsia="SimSun" w:hAnsi="Times New Roman"/>
      <w:sz w:val="22"/>
      <w:szCs w:val="22"/>
      <w:lang w:bidi="ar-SA"/>
    </w:rPr>
  </w:style>
  <w:style w:type="paragraph" w:styleId="Header">
    <w:name w:val="header"/>
    <w:basedOn w:val="Normal"/>
    <w:link w:val="HeaderChar"/>
    <w:uiPriority w:val="99"/>
    <w:unhideWhenUsed/>
    <w:rsid w:val="00CE21BB"/>
    <w:pPr>
      <w:tabs>
        <w:tab w:val="center" w:pos="4680"/>
        <w:tab w:val="right" w:pos="9360"/>
      </w:tabs>
    </w:pPr>
    <w:rPr>
      <w:lang w:val="x-none" w:eastAsia="x-none"/>
    </w:rPr>
  </w:style>
  <w:style w:type="character" w:customStyle="1" w:styleId="HeaderChar">
    <w:name w:val="Header Char"/>
    <w:link w:val="Header"/>
    <w:uiPriority w:val="99"/>
    <w:rsid w:val="00CE21BB"/>
    <w:rPr>
      <w:sz w:val="22"/>
      <w:szCs w:val="22"/>
    </w:rPr>
  </w:style>
  <w:style w:type="paragraph" w:styleId="Footer">
    <w:name w:val="footer"/>
    <w:basedOn w:val="Normal"/>
    <w:link w:val="FooterChar"/>
    <w:uiPriority w:val="99"/>
    <w:unhideWhenUsed/>
    <w:rsid w:val="00CE21BB"/>
    <w:pPr>
      <w:tabs>
        <w:tab w:val="center" w:pos="4680"/>
        <w:tab w:val="right" w:pos="9360"/>
      </w:tabs>
    </w:pPr>
    <w:rPr>
      <w:lang w:val="x-none" w:eastAsia="x-none"/>
    </w:rPr>
  </w:style>
  <w:style w:type="character" w:customStyle="1" w:styleId="FooterChar">
    <w:name w:val="Footer Char"/>
    <w:link w:val="Footer"/>
    <w:uiPriority w:val="99"/>
    <w:rsid w:val="00CE21BB"/>
    <w:rPr>
      <w:sz w:val="22"/>
      <w:szCs w:val="22"/>
    </w:rPr>
  </w:style>
  <w:style w:type="character" w:styleId="CommentReference">
    <w:name w:val="annotation reference"/>
    <w:uiPriority w:val="99"/>
    <w:semiHidden/>
    <w:unhideWhenUsed/>
    <w:rsid w:val="00330FB9"/>
    <w:rPr>
      <w:sz w:val="16"/>
      <w:szCs w:val="16"/>
    </w:rPr>
  </w:style>
  <w:style w:type="paragraph" w:styleId="CommentText">
    <w:name w:val="annotation text"/>
    <w:basedOn w:val="Normal"/>
    <w:link w:val="CommentTextChar"/>
    <w:uiPriority w:val="99"/>
    <w:semiHidden/>
    <w:unhideWhenUsed/>
    <w:rsid w:val="00330FB9"/>
    <w:rPr>
      <w:sz w:val="20"/>
      <w:szCs w:val="20"/>
    </w:rPr>
  </w:style>
  <w:style w:type="character" w:customStyle="1" w:styleId="CommentTextChar">
    <w:name w:val="Comment Text Char"/>
    <w:basedOn w:val="DefaultParagraphFont"/>
    <w:link w:val="CommentText"/>
    <w:uiPriority w:val="99"/>
    <w:semiHidden/>
    <w:rsid w:val="00330FB9"/>
  </w:style>
  <w:style w:type="paragraph" w:styleId="CommentSubject">
    <w:name w:val="annotation subject"/>
    <w:basedOn w:val="CommentText"/>
    <w:next w:val="CommentText"/>
    <w:link w:val="CommentSubjectChar"/>
    <w:uiPriority w:val="99"/>
    <w:semiHidden/>
    <w:unhideWhenUsed/>
    <w:rsid w:val="00330FB9"/>
    <w:rPr>
      <w:b/>
      <w:bCs/>
      <w:lang w:val="x-none" w:eastAsia="x-none"/>
    </w:rPr>
  </w:style>
  <w:style w:type="character" w:customStyle="1" w:styleId="CommentSubjectChar">
    <w:name w:val="Comment Subject Char"/>
    <w:link w:val="CommentSubject"/>
    <w:uiPriority w:val="99"/>
    <w:semiHidden/>
    <w:rsid w:val="00330FB9"/>
    <w:rPr>
      <w:b/>
      <w:bCs/>
    </w:rPr>
  </w:style>
  <w:style w:type="character" w:styleId="FollowedHyperlink">
    <w:name w:val="FollowedHyperlink"/>
    <w:uiPriority w:val="99"/>
    <w:semiHidden/>
    <w:unhideWhenUsed/>
    <w:rsid w:val="0074720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564312">
      <w:bodyDiv w:val="1"/>
      <w:marLeft w:val="0"/>
      <w:marRight w:val="0"/>
      <w:marTop w:val="0"/>
      <w:marBottom w:val="0"/>
      <w:divBdr>
        <w:top w:val="none" w:sz="0" w:space="0" w:color="auto"/>
        <w:left w:val="none" w:sz="0" w:space="0" w:color="auto"/>
        <w:bottom w:val="none" w:sz="0" w:space="0" w:color="auto"/>
        <w:right w:val="none" w:sz="0" w:space="0" w:color="auto"/>
      </w:divBdr>
    </w:div>
    <w:div w:id="31792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rr/print/list/070_immi.html" TargetMode="External"/><Relationship Id="rId13" Type="http://schemas.openxmlformats.org/officeDocument/2006/relationships/hyperlink" Target="http://www.nps.gov/libi/historyculture/the-battle-of-the-little-bighorn.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peoplehistory.com/baseballhistory.html" TargetMode="External"/><Relationship Id="rId12" Type="http://schemas.openxmlformats.org/officeDocument/2006/relationships/hyperlink" Target="http://www.archives.gov/education/lessons/homestead-a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eatblacksinwax.org/Exhibits/lynching.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yale.edu/ynhti/curriculum/units/1979/2/79.02.04.x.html" TargetMode="External"/><Relationship Id="rId4" Type="http://schemas.openxmlformats.org/officeDocument/2006/relationships/webSettings" Target="webSettings.xml"/><Relationship Id="rId9" Type="http://schemas.openxmlformats.org/officeDocument/2006/relationships/hyperlink" Target="http://tigger.uic.edu/~rjensen/no-irish.htm" TargetMode="External"/><Relationship Id="rId14" Type="http://schemas.openxmlformats.org/officeDocument/2006/relationships/hyperlink" Target="http://www.winonagrange271.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Links>
    <vt:vector size="72" baseType="variant">
      <vt:variant>
        <vt:i4>2752626</vt:i4>
      </vt:variant>
      <vt:variant>
        <vt:i4>33</vt:i4>
      </vt:variant>
      <vt:variant>
        <vt:i4>0</vt:i4>
      </vt:variant>
      <vt:variant>
        <vt:i4>5</vt:i4>
      </vt:variant>
      <vt:variant>
        <vt:lpwstr>http://college.cengage.com/history/shared/unprotected/ps/chinese_exclusion_act.htm</vt:lpwstr>
      </vt:variant>
      <vt:variant>
        <vt:lpwstr/>
      </vt:variant>
      <vt:variant>
        <vt:i4>2097267</vt:i4>
      </vt:variant>
      <vt:variant>
        <vt:i4>30</vt:i4>
      </vt:variant>
      <vt:variant>
        <vt:i4>0</vt:i4>
      </vt:variant>
      <vt:variant>
        <vt:i4>5</vt:i4>
      </vt:variant>
      <vt:variant>
        <vt:lpwstr>http://college.cengage.com/history/shared/unprotected/ps/helen_hunt_jackson_sand_creek.htm</vt:lpwstr>
      </vt:variant>
      <vt:variant>
        <vt:lpwstr/>
      </vt:variant>
      <vt:variant>
        <vt:i4>8192048</vt:i4>
      </vt:variant>
      <vt:variant>
        <vt:i4>27</vt:i4>
      </vt:variant>
      <vt:variant>
        <vt:i4>0</vt:i4>
      </vt:variant>
      <vt:variant>
        <vt:i4>5</vt:i4>
      </vt:variant>
      <vt:variant>
        <vt:lpwstr>http://college.cengage.com/history/shared/unprotected/ps/bonanza_farming_impact.htm</vt:lpwstr>
      </vt:variant>
      <vt:variant>
        <vt:lpwstr/>
      </vt:variant>
      <vt:variant>
        <vt:i4>7209020</vt:i4>
      </vt:variant>
      <vt:variant>
        <vt:i4>24</vt:i4>
      </vt:variant>
      <vt:variant>
        <vt:i4>0</vt:i4>
      </vt:variant>
      <vt:variant>
        <vt:i4>5</vt:i4>
      </vt:variant>
      <vt:variant>
        <vt:lpwstr>http://legacy.fordham.edu/halsall/mod/1889carnegie.asp</vt:lpwstr>
      </vt:variant>
      <vt:variant>
        <vt:lpwstr/>
      </vt:variant>
      <vt:variant>
        <vt:i4>1966085</vt:i4>
      </vt:variant>
      <vt:variant>
        <vt:i4>21</vt:i4>
      </vt:variant>
      <vt:variant>
        <vt:i4>0</vt:i4>
      </vt:variant>
      <vt:variant>
        <vt:i4>5</vt:i4>
      </vt:variant>
      <vt:variant>
        <vt:lpwstr>http://www.winonagrange271.org/Download.html</vt:lpwstr>
      </vt:variant>
      <vt:variant>
        <vt:lpwstr/>
      </vt:variant>
      <vt:variant>
        <vt:i4>3604537</vt:i4>
      </vt:variant>
      <vt:variant>
        <vt:i4>18</vt:i4>
      </vt:variant>
      <vt:variant>
        <vt:i4>0</vt:i4>
      </vt:variant>
      <vt:variant>
        <vt:i4>5</vt:i4>
      </vt:variant>
      <vt:variant>
        <vt:lpwstr>http://www.nps.gov/libi/historyculture/the-battle-of-the-little-bighorn.htm</vt:lpwstr>
      </vt:variant>
      <vt:variant>
        <vt:lpwstr/>
      </vt:variant>
      <vt:variant>
        <vt:i4>5308489</vt:i4>
      </vt:variant>
      <vt:variant>
        <vt:i4>15</vt:i4>
      </vt:variant>
      <vt:variant>
        <vt:i4>0</vt:i4>
      </vt:variant>
      <vt:variant>
        <vt:i4>5</vt:i4>
      </vt:variant>
      <vt:variant>
        <vt:lpwstr>http://www.archives.gov/education/lessons/homestead-act/</vt:lpwstr>
      </vt:variant>
      <vt:variant>
        <vt:lpwstr/>
      </vt:variant>
      <vt:variant>
        <vt:i4>524301</vt:i4>
      </vt:variant>
      <vt:variant>
        <vt:i4>12</vt:i4>
      </vt:variant>
      <vt:variant>
        <vt:i4>0</vt:i4>
      </vt:variant>
      <vt:variant>
        <vt:i4>5</vt:i4>
      </vt:variant>
      <vt:variant>
        <vt:lpwstr>http://www.greatblacksinwax.org/Exhibits/lynching.htm</vt:lpwstr>
      </vt:variant>
      <vt:variant>
        <vt:lpwstr/>
      </vt:variant>
      <vt:variant>
        <vt:i4>786435</vt:i4>
      </vt:variant>
      <vt:variant>
        <vt:i4>9</vt:i4>
      </vt:variant>
      <vt:variant>
        <vt:i4>0</vt:i4>
      </vt:variant>
      <vt:variant>
        <vt:i4>5</vt:i4>
      </vt:variant>
      <vt:variant>
        <vt:lpwstr>http://www.yale.edu/ynhti/curriculum/units/1979/2/79.02.04.x.html</vt:lpwstr>
      </vt:variant>
      <vt:variant>
        <vt:lpwstr/>
      </vt:variant>
      <vt:variant>
        <vt:i4>7143468</vt:i4>
      </vt:variant>
      <vt:variant>
        <vt:i4>6</vt:i4>
      </vt:variant>
      <vt:variant>
        <vt:i4>0</vt:i4>
      </vt:variant>
      <vt:variant>
        <vt:i4>5</vt:i4>
      </vt:variant>
      <vt:variant>
        <vt:lpwstr>http://tigger.uic.edu/~rjensen/no-irish.htm</vt:lpwstr>
      </vt:variant>
      <vt:variant>
        <vt:lpwstr/>
      </vt:variant>
      <vt:variant>
        <vt:i4>7602199</vt:i4>
      </vt:variant>
      <vt:variant>
        <vt:i4>3</vt:i4>
      </vt:variant>
      <vt:variant>
        <vt:i4>0</vt:i4>
      </vt:variant>
      <vt:variant>
        <vt:i4>5</vt:i4>
      </vt:variant>
      <vt:variant>
        <vt:lpwstr>http://www.loc.gov/rr/print/list/070_immi.html</vt:lpwstr>
      </vt:variant>
      <vt:variant>
        <vt:lpwstr/>
      </vt:variant>
      <vt:variant>
        <vt:i4>1769567</vt:i4>
      </vt:variant>
      <vt:variant>
        <vt:i4>0</vt:i4>
      </vt:variant>
      <vt:variant>
        <vt:i4>0</vt:i4>
      </vt:variant>
      <vt:variant>
        <vt:i4>5</vt:i4>
      </vt:variant>
      <vt:variant>
        <vt:lpwstr>http://www.thepeoplehistory.com/baseballhistory.html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Bhargavi.P</dc:creator>
  <cp:keywords/>
  <cp:lastModifiedBy>Sarah Keeling</cp:lastModifiedBy>
  <cp:revision>2</cp:revision>
  <dcterms:created xsi:type="dcterms:W3CDTF">2017-08-16T15:28:00Z</dcterms:created>
  <dcterms:modified xsi:type="dcterms:W3CDTF">2017-08-16T15:28:00Z</dcterms:modified>
</cp:coreProperties>
</file>