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rtl w:val="0"/>
        </w:rPr>
      </w:r>
    </w:p>
    <w:p w:rsidR="00000000" w:rsidDel="00000000" w:rsidP="00000000" w:rsidRDefault="00000000" w:rsidRPr="00000000" w14:paraId="00000002">
      <w:pPr>
        <w:spacing w:line="276" w:lineRule="auto"/>
        <w:jc w:val="right"/>
        <w:rPr>
          <w:sz w:val="26"/>
          <w:szCs w:val="26"/>
        </w:rPr>
      </w:pPr>
      <w:r w:rsidDel="00000000" w:rsidR="00000000" w:rsidRPr="00000000">
        <w:rPr>
          <w:rtl w:val="0"/>
        </w:rPr>
      </w:r>
    </w:p>
    <w:p w:rsidR="00000000" w:rsidDel="00000000" w:rsidP="00000000" w:rsidRDefault="00000000" w:rsidRPr="00000000" w14:paraId="00000003">
      <w:pPr>
        <w:spacing w:line="276" w:lineRule="auto"/>
        <w:rPr>
          <w:sz w:val="26"/>
          <w:szCs w:val="26"/>
        </w:rPr>
      </w:pPr>
      <w:r w:rsidDel="00000000" w:rsidR="00000000" w:rsidRPr="00000000">
        <w:rPr>
          <w:rtl w:val="0"/>
        </w:rPr>
      </w:r>
    </w:p>
    <w:p w:rsidR="00000000" w:rsidDel="00000000" w:rsidP="00000000" w:rsidRDefault="00000000" w:rsidRPr="00000000" w14:paraId="00000004">
      <w:pPr>
        <w:spacing w:line="276" w:lineRule="auto"/>
        <w:rPr>
          <w:sz w:val="26"/>
          <w:szCs w:val="26"/>
        </w:rPr>
      </w:pPr>
      <w:r w:rsidDel="00000000" w:rsidR="00000000" w:rsidRPr="00000000">
        <w:rPr>
          <w:rtl w:val="0"/>
        </w:rPr>
      </w:r>
    </w:p>
    <w:p w:rsidR="00000000" w:rsidDel="00000000" w:rsidP="00000000" w:rsidRDefault="00000000" w:rsidRPr="00000000" w14:paraId="00000005">
      <w:pPr>
        <w:spacing w:line="276" w:lineRule="auto"/>
        <w:rPr>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rtl w:val="0"/>
        </w:rPr>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tabs>
          <w:tab w:val="left" w:leader="none" w:pos="3863"/>
        </w:tabs>
        <w:spacing w:line="276" w:lineRule="auto"/>
        <w:rPr>
          <w:sz w:val="26"/>
          <w:szCs w:val="26"/>
        </w:rPr>
      </w:pPr>
      <w:r w:rsidDel="00000000" w:rsidR="00000000" w:rsidRPr="00000000">
        <w:rPr>
          <w:sz w:val="26"/>
          <w:szCs w:val="26"/>
          <w:rtl w:val="0"/>
        </w:rPr>
        <w:tab/>
      </w:r>
    </w:p>
    <w:p w:rsidR="00000000" w:rsidDel="00000000" w:rsidP="00000000" w:rsidRDefault="00000000" w:rsidRPr="00000000" w14:paraId="00000009">
      <w:pPr>
        <w:spacing w:line="276" w:lineRule="auto"/>
        <w:rPr>
          <w:sz w:val="26"/>
          <w:szCs w:val="26"/>
        </w:rPr>
      </w:pPr>
      <w:r w:rsidDel="00000000" w:rsidR="00000000" w:rsidRPr="00000000">
        <w:rPr>
          <w:rtl w:val="0"/>
        </w:rPr>
      </w:r>
    </w:p>
    <w:p w:rsidR="00000000" w:rsidDel="00000000" w:rsidP="00000000" w:rsidRDefault="00000000" w:rsidRPr="00000000" w14:paraId="0000000A">
      <w:pPr>
        <w:spacing w:line="276" w:lineRule="auto"/>
        <w:jc w:val="center"/>
        <w:rPr>
          <w:b w:val="1"/>
          <w:bCs w:val="1"/>
          <w:sz w:val="26"/>
          <w:szCs w:val="26"/>
        </w:rPr>
      </w:pPr>
      <w:r w:rsidDel="00000000" w:rsidR="00000000" w:rsidRPr="00000000">
        <w:rPr>
          <w:b w:val="1"/>
          <w:bCs w:val="1"/>
          <w:sz w:val="26"/>
          <w:szCs w:val="26"/>
          <w:rtl w:val="0"/>
        </w:rPr>
        <w:t xml:space="preserve">TÀI LIỆU QUY TRÌNH NGHIỆP VỤ ĐẶT ĐƠN</w:t>
      </w:r>
    </w:p>
    <w:p w:rsidR="00000000" w:rsidDel="00000000" w:rsidP="00000000" w:rsidRDefault="00000000" w:rsidRPr="00000000" w14:paraId="0000000B">
      <w:pPr>
        <w:spacing w:line="276" w:lineRule="auto"/>
        <w:jc w:val="center"/>
        <w:rPr>
          <w:b w:val="1"/>
          <w:bCs w:val="1"/>
          <w:sz w:val="26"/>
          <w:szCs w:val="26"/>
        </w:rPr>
      </w:pPr>
      <w:r w:rsidDel="00000000" w:rsidR="00000000" w:rsidRPr="00000000">
        <w:rPr>
          <w:b w:val="1"/>
          <w:bCs w:val="1"/>
          <w:sz w:val="26"/>
          <w:szCs w:val="26"/>
          <w:rtl w:val="0"/>
        </w:rPr>
        <w:t xml:space="preserve">HỆ THỐNG F2C</w:t>
      </w:r>
    </w:p>
    <w:p w:rsidR="00000000" w:rsidDel="00000000" w:rsidP="00000000" w:rsidRDefault="00000000" w:rsidRPr="00000000" w14:paraId="0000000C">
      <w:pPr>
        <w:spacing w:line="276" w:lineRule="auto"/>
        <w:jc w:val="center"/>
        <w:rPr>
          <w:b w:val="1"/>
          <w:bCs w:val="1"/>
          <w:sz w:val="26"/>
          <w:szCs w:val="26"/>
        </w:rPr>
      </w:pPr>
      <w:r w:rsidDel="00000000" w:rsidR="00000000" w:rsidRPr="00000000">
        <w:rPr>
          <w:rtl w:val="0"/>
        </w:rPr>
      </w:r>
    </w:p>
    <w:tbl>
      <w:tblPr>
        <w:tblStyle w:val="Table1"/>
        <w:tblW w:w="6493.0" w:type="dxa"/>
        <w:jc w:val="center"/>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2278"/>
        <w:gridCol w:w="4215"/>
        <w:tblGridChange w:id="0">
          <w:tblGrid>
            <w:gridCol w:w="2278"/>
            <w:gridCol w:w="4215"/>
          </w:tblGrid>
        </w:tblGridChange>
      </w:tblGrid>
      <w:tr>
        <w:trPr>
          <w:cantSplit w:val="0"/>
          <w:trHeight w:val="575" w:hRule="atLeast"/>
          <w:tblHeader w:val="0"/>
        </w:trPr>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hợp đồng</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276"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Mã dự án</w:t>
            </w:r>
          </w:p>
        </w:tc>
        <w:tc>
          <w:tcPr>
            <w:vAlign w:val="center"/>
          </w:tcPr>
          <w:p w:rsidR="00000000" w:rsidDel="00000000" w:rsidP="00000000" w:rsidRDefault="00000000" w:rsidRPr="00000000" w14:paraId="00000010">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hiệu tài liệu:</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575" w:hRule="atLeast"/>
          <w:tblHeader w:val="0"/>
        </w:trPr>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7">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9">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A">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B">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1C">
      <w:pPr>
        <w:spacing w:line="276" w:lineRule="auto"/>
        <w:jc w:val="center"/>
        <w:rPr>
          <w:b w:val="1"/>
          <w:bCs w:val="1"/>
          <w:sz w:val="26"/>
          <w:szCs w:val="26"/>
        </w:rPr>
      </w:pPr>
      <w:r w:rsidDel="00000000" w:rsidR="00000000" w:rsidRPr="00000000">
        <w:rPr>
          <w:b w:val="1"/>
          <w:bCs w:val="1"/>
          <w:sz w:val="26"/>
          <w:szCs w:val="26"/>
          <w:rtl w:val="0"/>
        </w:rPr>
        <w:t xml:space="preserve">Hà Nội, năm 2025</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jc w:val="center"/>
        <w:rPr>
          <w:b w:val="1"/>
          <w:bCs w:val="1"/>
          <w:sz w:val="26"/>
          <w:szCs w:val="26"/>
        </w:rPr>
      </w:pPr>
      <w:r w:rsidDel="00000000" w:rsidR="00000000" w:rsidRPr="00000000">
        <w:rPr>
          <w:b w:val="1"/>
          <w:bCs w:val="1"/>
          <w:sz w:val="26"/>
          <w:szCs w:val="26"/>
          <w:rtl w:val="0"/>
        </w:rPr>
        <w:t xml:space="preserve">BẢNG GHI NHẬN THAY ĐỔI</w:t>
      </w:r>
    </w:p>
    <w:p w:rsidR="00000000" w:rsidDel="00000000" w:rsidP="00000000" w:rsidRDefault="00000000" w:rsidRPr="00000000" w14:paraId="0000001E">
      <w:pPr>
        <w:spacing w:line="276" w:lineRule="auto"/>
        <w:jc w:val="center"/>
        <w:rPr>
          <w:b w:val="1"/>
          <w:bCs w:val="1"/>
          <w:sz w:val="26"/>
          <w:szCs w:val="26"/>
        </w:rPr>
      </w:pPr>
      <w:r w:rsidDel="00000000" w:rsidR="00000000" w:rsidRPr="00000000">
        <w:rPr>
          <w:rtl w:val="0"/>
        </w:rPr>
      </w:r>
    </w:p>
    <w:tbl>
      <w:tblPr>
        <w:tblStyle w:val="Table2"/>
        <w:tblW w:w="10084.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9"/>
        <w:gridCol w:w="891"/>
        <w:gridCol w:w="1418"/>
        <w:gridCol w:w="1674"/>
        <w:gridCol w:w="2720"/>
        <w:gridCol w:w="962"/>
        <w:gridCol w:w="900"/>
        <w:tblGridChange w:id="0">
          <w:tblGrid>
            <w:gridCol w:w="1519"/>
            <w:gridCol w:w="891"/>
            <w:gridCol w:w="1418"/>
            <w:gridCol w:w="1674"/>
            <w:gridCol w:w="2720"/>
            <w:gridCol w:w="962"/>
            <w:gridCol w:w="900"/>
          </w:tblGrid>
        </w:tblGridChange>
      </w:tblGrid>
      <w:tr>
        <w:trPr>
          <w:cantSplit w:val="0"/>
          <w:trHeight w:val="728" w:hRule="atLeast"/>
          <w:tblHeader w:val="1"/>
        </w:trPr>
        <w:tc>
          <w:tcPr>
            <w:shd w:fill="f2f2f2" w:val="clear"/>
            <w:vAlign w:val="center"/>
          </w:tcPr>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thay đổi</w:t>
            </w:r>
          </w:p>
        </w:tc>
        <w:tc>
          <w:tcPr>
            <w:shd w:fill="f2f2f2" w:val="clear"/>
            <w:vAlign w:val="center"/>
          </w:tcPr>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Vị trí thay đổi</w:t>
            </w:r>
          </w:p>
        </w:tc>
        <w:tc>
          <w:tcPr>
            <w:shd w:fill="f2f2f2" w:val="clear"/>
            <w:vAlign w:val="center"/>
          </w:tcPr>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w:t>
            </w:r>
          </w:p>
        </w:tc>
        <w:tc>
          <w:tcPr>
            <w:shd w:fill="f2f2f2" w:val="clear"/>
            <w:vAlign w:val="center"/>
          </w:tcPr>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gốc</w:t>
            </w:r>
          </w:p>
        </w:tc>
        <w:tc>
          <w:tcPr>
            <w:shd w:fill="f2f2f2" w:val="clear"/>
            <w:vAlign w:val="center"/>
          </w:tcPr>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tả thay đổi</w:t>
            </w:r>
          </w:p>
        </w:tc>
        <w:tc>
          <w:tcPr>
            <w:shd w:fill="f2f2f2" w:val="clear"/>
            <w:vAlign w:val="center"/>
          </w:tcPr>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cũ</w:t>
            </w:r>
          </w:p>
        </w:tc>
        <w:tc>
          <w:tcPr>
            <w:shd w:fill="f2f2f2"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Phiên bản mới</w:t>
            </w:r>
          </w:p>
        </w:tc>
      </w:tr>
      <w:tr>
        <w:trPr>
          <w:cantSplit w:val="0"/>
          <w:trHeight w:val="2255" w:hRule="atLeast"/>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7">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9">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2C">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B">
      <w:pPr>
        <w:keepLines w:val="1"/>
        <w:spacing w:line="276" w:lineRule="auto"/>
        <w:jc w:val="center"/>
        <w:rPr>
          <w:b w:val="1"/>
          <w:bCs w:val="1"/>
          <w:smallCap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tabs>
          <w:tab w:val="left" w:leader="none" w:pos="1985"/>
          <w:tab w:val="right" w:leader="none" w:pos="6663"/>
          <w:tab w:val="left" w:leader="none" w:pos="6946"/>
          <w:tab w:val="right" w:leader="none" w:pos="9072"/>
        </w:tabs>
        <w:spacing w:line="276" w:lineRule="auto"/>
        <w:rPr>
          <w:sz w:val="26"/>
          <w:szCs w:val="26"/>
        </w:rPr>
      </w:pPr>
      <w:r w:rsidDel="00000000" w:rsidR="00000000" w:rsidRPr="00000000">
        <w:rPr>
          <w:b w:val="1"/>
          <w:bCs w:val="1"/>
          <w:smallCaps w:val="1"/>
          <w:sz w:val="26"/>
          <w:szCs w:val="26"/>
          <w:rtl w:val="0"/>
        </w:rPr>
        <w:t xml:space="preserve">MỤC LỤC</w:t>
      </w: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Contents</w:t>
      </w:r>
    </w:p>
    <w:sdt>
      <w:sdtPr>
        <w:id w:val="-122994268"/>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d8tj1szdm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5d8tj1szdmr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_heading=h.5d8tj1szdmro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cwygbfuat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đích</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amay8jhrv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w:t>
              <w:tab/>
              <w:t xml:space="preserve">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3wrepuotad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Thuật ngữ và các từ viết tắt</w:t>
              <w:tab/>
              <w:t xml:space="preserve">4</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ooj686aqy0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ký hiệu sử dụng trong tài liệu</w:t>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tfmmyn6t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qtfmmyn6tn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_heading=h.qtfmmyn6tnd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 VÀ CÁC NGHIỆP VỤ CÓ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2fk0cuu03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trạng thực tế</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d60v8fi8iq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văn bản ban hành được sử dụng</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120" w:line="288"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957781dva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z957781dvaz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_heading=h.z957781dvazj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NGHIỆP VỤ</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120" w:line="288"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qf7wsnd6z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Quy trình đặt đơn</w:t>
              <w:tab/>
              <w:t xml:space="preserve">6</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numPr>
          <w:ilvl w:val="0"/>
          <w:numId w:val="4"/>
        </w:numPr>
        <w:spacing w:line="276" w:lineRule="auto"/>
        <w:ind w:left="432" w:hanging="432"/>
        <w:jc w:val="left"/>
        <w:rPr>
          <w:sz w:val="26"/>
          <w:szCs w:val="26"/>
        </w:rPr>
      </w:pPr>
      <w:bookmarkStart w:colFirst="0" w:colLast="0" w:name="_heading=h.5d8tj1szdmro" w:id="0"/>
      <w:bookmarkEnd w:id="0"/>
      <w:r w:rsidDel="00000000" w:rsidR="00000000" w:rsidRPr="00000000">
        <w:br w:type="page"/>
      </w:r>
      <w:r w:rsidDel="00000000" w:rsidR="00000000" w:rsidRPr="00000000">
        <w:rPr>
          <w:sz w:val="26"/>
          <w:szCs w:val="26"/>
          <w:rtl w:val="0"/>
        </w:rPr>
        <w:t xml:space="preserve">TỔNG QUAN</w:t>
      </w:r>
    </w:p>
    <w:p w:rsidR="00000000" w:rsidDel="00000000" w:rsidP="00000000" w:rsidRDefault="00000000" w:rsidRPr="00000000" w14:paraId="0000004A">
      <w:pPr>
        <w:pStyle w:val="Heading2"/>
        <w:spacing w:line="276" w:lineRule="auto"/>
        <w:ind w:firstLine="576"/>
        <w:jc w:val="left"/>
        <w:rPr>
          <w:sz w:val="26"/>
          <w:szCs w:val="26"/>
        </w:rPr>
      </w:pPr>
      <w:bookmarkStart w:colFirst="0" w:colLast="0" w:name="_heading=h.1cwygbfuatef" w:id="1"/>
      <w:bookmarkEnd w:id="1"/>
      <w:r w:rsidDel="00000000" w:rsidR="00000000" w:rsidRPr="00000000">
        <w:rPr>
          <w:rtl w:val="0"/>
        </w:rPr>
        <w:t xml:space="preserve">Mục đích</w:t>
      </w:r>
      <w:r w:rsidDel="00000000" w:rsidR="00000000" w:rsidRPr="00000000">
        <w:rPr>
          <w:rtl w:val="0"/>
        </w:rPr>
      </w:r>
    </w:p>
    <w:p w:rsidR="00000000" w:rsidDel="00000000" w:rsidP="00000000" w:rsidRDefault="00000000" w:rsidRPr="00000000" w14:paraId="0000004B">
      <w:pPr>
        <w:spacing w:line="276" w:lineRule="auto"/>
        <w:ind w:firstLine="576"/>
        <w:jc w:val="both"/>
        <w:rPr>
          <w:sz w:val="26"/>
          <w:szCs w:val="26"/>
        </w:rPr>
      </w:pPr>
      <w:r w:rsidDel="00000000" w:rsidR="00000000" w:rsidRPr="00000000">
        <w:rPr>
          <w:sz w:val="26"/>
          <w:szCs w:val="26"/>
          <w:rtl w:val="0"/>
        </w:rPr>
        <w:t xml:space="preserve">Tài liệu mô tả luồng và các bước thực hiện của nghiệp vụ Tạo campaign và Tiếp thị liên kết. Giúp người đọc nắm được thông tin về luồng nghiệp vụ tổng quan của hệ thống khi Admin CMS thực hiện tạo campaign và Publisher thực hiện thêm sản phẩm vào gian hàng và tiếp thị tới người mua hàng.</w:t>
      </w:r>
    </w:p>
    <w:p w:rsidR="00000000" w:rsidDel="00000000" w:rsidP="00000000" w:rsidRDefault="00000000" w:rsidRPr="00000000" w14:paraId="0000004C">
      <w:pPr>
        <w:pStyle w:val="Heading2"/>
        <w:spacing w:line="276" w:lineRule="auto"/>
        <w:ind w:firstLine="576"/>
        <w:jc w:val="left"/>
        <w:rPr/>
      </w:pPr>
      <w:bookmarkStart w:colFirst="0" w:colLast="0" w:name="_heading=h.bamay8jhrvai" w:id="2"/>
      <w:bookmarkEnd w:id="2"/>
      <w:r w:rsidDel="00000000" w:rsidR="00000000" w:rsidRPr="00000000">
        <w:rPr>
          <w:rtl w:val="0"/>
        </w:rPr>
        <w:t xml:space="preserve">Phạm vi</w:t>
      </w:r>
    </w:p>
    <w:p w:rsidR="00000000" w:rsidDel="00000000" w:rsidP="00000000" w:rsidRDefault="00000000" w:rsidRPr="00000000" w14:paraId="0000004D">
      <w:pPr>
        <w:spacing w:line="276" w:lineRule="auto"/>
        <w:ind w:firstLine="576"/>
        <w:jc w:val="both"/>
        <w:rPr>
          <w:sz w:val="26"/>
          <w:szCs w:val="26"/>
        </w:rPr>
      </w:pPr>
      <w:bookmarkStart w:colFirst="0" w:colLast="0" w:name="_heading=h.3znysh7" w:id="3"/>
      <w:bookmarkEnd w:id="3"/>
      <w:r w:rsidDel="00000000" w:rsidR="00000000" w:rsidRPr="00000000">
        <w:rPr>
          <w:sz w:val="26"/>
          <w:szCs w:val="26"/>
          <w:rtl w:val="0"/>
        </w:rPr>
        <w:t xml:space="preserve">Mô tả nghiệp vụ tạo campaign của Admin hệ thống, nghiệp vụ Tiếp thị liên kết của Publisher. Những mục ngoài phạm vi sẽ bao gồm:</w:t>
      </w:r>
    </w:p>
    <w:p w:rsidR="00000000" w:rsidDel="00000000" w:rsidP="00000000" w:rsidRDefault="00000000" w:rsidRPr="00000000" w14:paraId="0000004E">
      <w:pPr>
        <w:numPr>
          <w:ilvl w:val="0"/>
          <w:numId w:val="5"/>
        </w:numPr>
        <w:spacing w:after="0" w:line="276" w:lineRule="auto"/>
        <w:ind w:left="720" w:hanging="360"/>
        <w:jc w:val="both"/>
        <w:rPr>
          <w:sz w:val="26"/>
          <w:szCs w:val="26"/>
          <w:u w:val="none"/>
        </w:rPr>
      </w:pPr>
      <w:bookmarkStart w:colFirst="0" w:colLast="0" w:name="_heading=h.njmwqb1p5uj" w:id="4"/>
      <w:bookmarkEnd w:id="4"/>
      <w:r w:rsidDel="00000000" w:rsidR="00000000" w:rsidRPr="00000000">
        <w:rPr>
          <w:sz w:val="26"/>
          <w:szCs w:val="26"/>
          <w:rtl w:val="0"/>
        </w:rPr>
        <w:t xml:space="preserve">Luồng nghiệp vụ đồng bộ sản phẩm từ lazbao (đã được mô tả ở tài liệu khác).</w:t>
      </w:r>
      <w:r w:rsidDel="00000000" w:rsidR="00000000" w:rsidRPr="00000000">
        <w:rPr>
          <w:rtl w:val="0"/>
        </w:rPr>
      </w:r>
    </w:p>
    <w:p w:rsidR="00000000" w:rsidDel="00000000" w:rsidP="00000000" w:rsidRDefault="00000000" w:rsidRPr="00000000" w14:paraId="0000004F">
      <w:pPr>
        <w:numPr>
          <w:ilvl w:val="0"/>
          <w:numId w:val="5"/>
        </w:numPr>
        <w:spacing w:before="0" w:line="276" w:lineRule="auto"/>
        <w:ind w:left="720" w:hanging="360"/>
        <w:jc w:val="both"/>
        <w:rPr>
          <w:sz w:val="26"/>
          <w:szCs w:val="26"/>
          <w:u w:val="none"/>
        </w:rPr>
      </w:pPr>
      <w:bookmarkStart w:colFirst="0" w:colLast="0" w:name="_heading=h.l2lh9lb9eqge" w:id="5"/>
      <w:bookmarkEnd w:id="5"/>
      <w:r w:rsidDel="00000000" w:rsidR="00000000" w:rsidRPr="00000000">
        <w:rPr>
          <w:sz w:val="26"/>
          <w:szCs w:val="26"/>
          <w:rtl w:val="0"/>
        </w:rPr>
        <w:t xml:space="preserve">Luồng nghiệp vụ đặt đơn của Buyer (đã được mô tả chi tiết ở tài liệu khác).</w:t>
      </w:r>
      <w:r w:rsidDel="00000000" w:rsidR="00000000" w:rsidRPr="00000000">
        <w:rPr>
          <w:rtl w:val="0"/>
        </w:rPr>
      </w:r>
    </w:p>
    <w:p w:rsidR="00000000" w:rsidDel="00000000" w:rsidP="00000000" w:rsidRDefault="00000000" w:rsidRPr="00000000" w14:paraId="00000050">
      <w:pPr>
        <w:pStyle w:val="Heading2"/>
        <w:spacing w:line="276" w:lineRule="auto"/>
        <w:ind w:firstLine="576"/>
        <w:jc w:val="left"/>
        <w:rPr/>
      </w:pPr>
      <w:bookmarkStart w:colFirst="0" w:colLast="0" w:name="_heading=h.d3wrepuotadv" w:id="6"/>
      <w:bookmarkEnd w:id="6"/>
      <w:r w:rsidDel="00000000" w:rsidR="00000000" w:rsidRPr="00000000">
        <w:rPr>
          <w:rtl w:val="0"/>
        </w:rPr>
        <w:t xml:space="preserve">Thuật ngữ và các từ viết tắt</w:t>
      </w:r>
    </w:p>
    <w:tbl>
      <w:tblPr>
        <w:tblStyle w:val="Table3"/>
        <w:tblW w:w="8985.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1905"/>
        <w:gridCol w:w="6120"/>
        <w:tblGridChange w:id="0">
          <w:tblGrid>
            <w:gridCol w:w="960"/>
            <w:gridCol w:w="1905"/>
            <w:gridCol w:w="6120"/>
          </w:tblGrid>
        </w:tblGridChange>
      </w:tblGrid>
      <w:tr>
        <w:trPr>
          <w:cantSplit w:val="0"/>
          <w:trHeight w:val="20" w:hRule="atLeast"/>
          <w:tblHeader w:val="1"/>
        </w:trPr>
        <w:tc>
          <w:tcPr>
            <w:shd w:fill="f2f2f2" w:val="clear"/>
            <w:vAlign w:val="center"/>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STT</w:t>
            </w:r>
          </w:p>
        </w:tc>
        <w:tc>
          <w:tcPr>
            <w:shd w:fill="f2f2f2" w:val="clear"/>
            <w:vAlign w:val="center"/>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Thuật ngữ</w:t>
            </w:r>
          </w:p>
        </w:tc>
        <w:tc>
          <w:tcPr>
            <w:shd w:fill="f2f2f2" w:val="clear"/>
            <w:vAlign w:val="center"/>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Giải thích</w:t>
            </w:r>
          </w:p>
        </w:tc>
      </w:tr>
      <w:tr>
        <w:trPr>
          <w:cantSplit w:val="0"/>
          <w:trHeight w:val="20" w:hRule="atLeast"/>
          <w:tblHeader w:val="0"/>
        </w:trPr>
        <w:tc>
          <w:tcPr>
            <w:vAlign w:val="center"/>
          </w:tcPr>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MVC</w:t>
            </w:r>
          </w:p>
        </w:tc>
        <w:tc>
          <w:tcPr>
            <w:vAlign w:val="center"/>
          </w:tcPr>
          <w:p w:rsidR="00000000" w:rsidDel="00000000" w:rsidP="00000000" w:rsidRDefault="00000000" w:rsidRPr="00000000" w14:paraId="0000005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vận chuyển</w:t>
            </w:r>
          </w:p>
        </w:tc>
      </w:tr>
      <w:tr>
        <w:trPr>
          <w:cantSplit w:val="0"/>
          <w:trHeight w:val="20" w:hRule="atLeast"/>
          <w:tblHeader w:val="0"/>
        </w:trPr>
        <w:tc>
          <w:tcPr>
            <w:vAlign w:val="center"/>
          </w:tcPr>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NV BC</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bưu cục</w:t>
            </w:r>
          </w:p>
        </w:tc>
      </w:tr>
      <w:tr>
        <w:trPr>
          <w:cantSplit w:val="0"/>
          <w:trHeight w:val="20" w:hRule="atLeast"/>
          <w:tblHeader w:val="0"/>
        </w:trPr>
        <w:tc>
          <w:tcPr>
            <w:vAlign w:val="center"/>
          </w:tcPr>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LAZBAO</w:t>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tác mua hàng hộ</w:t>
            </w:r>
          </w:p>
        </w:tc>
      </w:tr>
      <w:tr>
        <w:trPr>
          <w:cantSplit w:val="0"/>
          <w:trHeight w:val="20" w:hRule="atLeast"/>
          <w:tblHeader w:val="0"/>
        </w:trPr>
        <w:tc>
          <w:tcP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NCC</w:t>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cung cấp</w:t>
            </w:r>
          </w:p>
        </w:tc>
      </w:tr>
      <w:tr>
        <w:trPr>
          <w:cantSplit w:val="0"/>
          <w:trHeight w:val="20" w:hRule="atLeast"/>
          <w:tblHeader w:val="0"/>
        </w:trP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TTKD</w:t>
            </w:r>
          </w:p>
        </w:tc>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Kinh doanh</w:t>
            </w:r>
          </w:p>
        </w:tc>
      </w:tr>
      <w:tr>
        <w:trPr>
          <w:cantSplit w:val="0"/>
          <w:trHeight w:val="20" w:hRule="atLeast"/>
          <w:tblHeader w:val="0"/>
        </w:trPr>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06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TTKT</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khai thác</w:t>
            </w:r>
          </w:p>
        </w:tc>
      </w:tr>
      <w:tr>
        <w:trPr>
          <w:cantSplit w:val="0"/>
          <w:trHeight w:val="20" w:hRule="atLeast"/>
          <w:tblHeader w:val="0"/>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VTP</w:t>
            </w:r>
          </w:p>
        </w:tc>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ViettelPost</w:t>
            </w:r>
          </w:p>
        </w:tc>
      </w:tr>
      <w:tr>
        <w:trPr>
          <w:cantSplit w:val="0"/>
          <w:trHeight w:val="20" w:hRule="atLeast"/>
          <w:tblHeader w:val="0"/>
        </w:trPr>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TMĐT</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w:t>
            </w:r>
          </w:p>
        </w:tc>
      </w:tr>
      <w:tr>
        <w:trPr>
          <w:cantSplit w:val="0"/>
          <w:trHeight w:val="20" w:hRule="atLeast"/>
          <w:tblHeader w:val="0"/>
        </w:trPr>
        <w:tc>
          <w:tcP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before="12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ĐVVC</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vận chuyển</w:t>
            </w:r>
          </w:p>
        </w:tc>
      </w:tr>
    </w:tbl>
    <w:p w:rsidR="00000000" w:rsidDel="00000000" w:rsidP="00000000" w:rsidRDefault="00000000" w:rsidRPr="00000000" w14:paraId="0000006F">
      <w:pPr>
        <w:pStyle w:val="Heading2"/>
        <w:spacing w:line="276" w:lineRule="auto"/>
        <w:ind w:firstLine="576"/>
        <w:jc w:val="left"/>
        <w:rPr/>
      </w:pPr>
      <w:bookmarkStart w:colFirst="0" w:colLast="0" w:name="_heading=h.uooj686aqy0e" w:id="7"/>
      <w:bookmarkEnd w:id="7"/>
      <w:r w:rsidDel="00000000" w:rsidR="00000000" w:rsidRPr="00000000">
        <w:rPr>
          <w:rtl w:val="0"/>
        </w:rPr>
        <w:t xml:space="preserve">Các ký hiệu sử dụng trong tài liệu</w:t>
      </w:r>
    </w:p>
    <w:p w:rsidR="00000000" w:rsidDel="00000000" w:rsidP="00000000" w:rsidRDefault="00000000" w:rsidRPr="00000000" w14:paraId="00000070">
      <w:pPr>
        <w:spacing w:line="276" w:lineRule="auto"/>
        <w:jc w:val="center"/>
        <w:rPr>
          <w:sz w:val="26"/>
          <w:szCs w:val="26"/>
        </w:rPr>
      </w:pPr>
      <w:r w:rsidDel="00000000" w:rsidR="00000000" w:rsidRPr="00000000">
        <w:rPr>
          <w:sz w:val="26"/>
          <w:szCs w:val="26"/>
        </w:rPr>
        <w:drawing>
          <wp:inline distB="0" distT="0" distL="0" distR="0">
            <wp:extent cx="4663605" cy="1000887"/>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63605" cy="100088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sz w:val="26"/>
          <w:szCs w:val="26"/>
        </w:rPr>
      </w:pPr>
      <w:r w:rsidDel="00000000" w:rsidR="00000000" w:rsidRPr="00000000">
        <w:rPr>
          <w:sz w:val="26"/>
          <w:szCs w:val="26"/>
        </w:rPr>
        <w:drawing>
          <wp:inline distB="0" distT="0" distL="0" distR="0">
            <wp:extent cx="4219575" cy="924117"/>
            <wp:effectExtent b="0" l="0" r="0" t="0"/>
            <wp:docPr id="24" name="image3.png"/>
            <a:graphic>
              <a:graphicData uri="http://schemas.openxmlformats.org/drawingml/2006/picture">
                <pic:pic>
                  <pic:nvPicPr>
                    <pic:cNvPr id="0" name="image3.png"/>
                    <pic:cNvPicPr preferRelativeResize="0"/>
                  </pic:nvPicPr>
                  <pic:blipFill>
                    <a:blip r:embed="rId8"/>
                    <a:srcRect b="38371" l="52082" r="0" t="13659"/>
                    <a:stretch>
                      <a:fillRect/>
                    </a:stretch>
                  </pic:blipFill>
                  <pic:spPr>
                    <a:xfrm>
                      <a:off x="0" y="0"/>
                      <a:ext cx="4219575" cy="92411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jc w:val="center"/>
        <w:rPr>
          <w:sz w:val="26"/>
          <w:szCs w:val="26"/>
        </w:rPr>
      </w:pPr>
      <w:r w:rsidDel="00000000" w:rsidR="00000000" w:rsidRPr="00000000">
        <w:rPr>
          <w:sz w:val="26"/>
          <w:szCs w:val="26"/>
        </w:rPr>
        <w:drawing>
          <wp:inline distB="0" distT="0" distL="0" distR="0">
            <wp:extent cx="4781550" cy="104775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815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1"/>
        <w:numPr>
          <w:ilvl w:val="0"/>
          <w:numId w:val="4"/>
        </w:numPr>
        <w:spacing w:line="276" w:lineRule="auto"/>
        <w:ind w:left="432" w:hanging="432"/>
        <w:jc w:val="left"/>
        <w:rPr>
          <w:sz w:val="26"/>
          <w:szCs w:val="26"/>
        </w:rPr>
      </w:pPr>
      <w:bookmarkStart w:colFirst="0" w:colLast="0" w:name="_heading=h.qtfmmyn6tnd" w:id="8"/>
      <w:bookmarkEnd w:id="8"/>
      <w:r w:rsidDel="00000000" w:rsidR="00000000" w:rsidRPr="00000000">
        <w:br w:type="page"/>
      </w:r>
      <w:r w:rsidDel="00000000" w:rsidR="00000000" w:rsidRPr="00000000">
        <w:rPr>
          <w:sz w:val="26"/>
          <w:szCs w:val="26"/>
          <w:rtl w:val="0"/>
        </w:rPr>
        <w:t xml:space="preserve">HIỆN TRẠNG THỰC TẾ VÀ CÁC NGHIỆP VỤ CÓ LIÊN QUAN</w:t>
      </w:r>
    </w:p>
    <w:p w:rsidR="00000000" w:rsidDel="00000000" w:rsidP="00000000" w:rsidRDefault="00000000" w:rsidRPr="00000000" w14:paraId="00000074">
      <w:pPr>
        <w:pStyle w:val="Heading2"/>
        <w:spacing w:line="276" w:lineRule="auto"/>
        <w:ind w:firstLine="576"/>
        <w:jc w:val="left"/>
        <w:rPr/>
      </w:pPr>
      <w:bookmarkStart w:colFirst="0" w:colLast="0" w:name="_heading=h.y2fk0cuu03oq" w:id="9"/>
      <w:bookmarkEnd w:id="9"/>
      <w:r w:rsidDel="00000000" w:rsidR="00000000" w:rsidRPr="00000000">
        <w:rPr>
          <w:rtl w:val="0"/>
        </w:rPr>
        <w:t xml:space="preserve">Hiện trạng thực tế</w:t>
      </w:r>
    </w:p>
    <w:p w:rsidR="00000000" w:rsidDel="00000000" w:rsidP="00000000" w:rsidRDefault="00000000" w:rsidRPr="00000000" w14:paraId="00000075">
      <w:pPr>
        <w:spacing w:line="276" w:lineRule="auto"/>
        <w:ind w:firstLine="720"/>
        <w:jc w:val="both"/>
        <w:rPr>
          <w:sz w:val="26"/>
          <w:szCs w:val="26"/>
        </w:rPr>
      </w:pPr>
      <w:r w:rsidDel="00000000" w:rsidR="00000000" w:rsidRPr="00000000">
        <w:rPr>
          <w:sz w:val="26"/>
          <w:szCs w:val="26"/>
          <w:rtl w:val="0"/>
        </w:rPr>
        <w:t xml:space="preserve">Tổng công ty Viettel Post hiện đang mở rộng phạm vi kinh doanh bằng cách triển khai một dự án mới: Triển khai nghiệp vụ mua chung ở phía Buyer, giúp Viettel Post tối ưu doanh thu và lợi nhuận. Hợp tác với Lazbao được xem là bước đi đầu tiên để thâm nhập, mở rộng mối quan hệ kinh doanh vào thị trường sàn thương mại điện tử ngạch bán sỉ.</w:t>
      </w:r>
    </w:p>
    <w:p w:rsidR="00000000" w:rsidDel="00000000" w:rsidP="00000000" w:rsidRDefault="00000000" w:rsidRPr="00000000" w14:paraId="00000076">
      <w:pPr>
        <w:spacing w:line="276" w:lineRule="auto"/>
        <w:ind w:firstLine="720"/>
        <w:jc w:val="both"/>
        <w:rPr>
          <w:sz w:val="26"/>
          <w:szCs w:val="26"/>
        </w:rPr>
      </w:pPr>
      <w:r w:rsidDel="00000000" w:rsidR="00000000" w:rsidRPr="00000000">
        <w:rPr>
          <w:sz w:val="26"/>
          <w:szCs w:val="26"/>
          <w:rtl w:val="0"/>
        </w:rPr>
        <w:t xml:space="preserve">Hiện trạng F2C: F2C là sản thương mại điện tử theo model Factory to Customer, tập trung chủ yếu vào hoạt động bán sản phẩm trực tiếp từ các bên sản xuất tới tay người tiêu dùng mà không thông qua các sàn/đối tác trung gian, cùng với đó là tận dụng lĩnh vực giao hàng là thế mạnh chính của Viettel Post. Hiện tại F2C đang trong quá trình xây dựng mới.</w:t>
      </w:r>
    </w:p>
    <w:p w:rsidR="00000000" w:rsidDel="00000000" w:rsidP="00000000" w:rsidRDefault="00000000" w:rsidRPr="00000000" w14:paraId="00000077">
      <w:pPr>
        <w:pStyle w:val="Heading2"/>
        <w:spacing w:line="276" w:lineRule="auto"/>
        <w:ind w:firstLine="576"/>
        <w:jc w:val="left"/>
        <w:rPr/>
      </w:pPr>
      <w:bookmarkStart w:colFirst="0" w:colLast="0" w:name="_heading=h.ud60v8fi8iqp" w:id="10"/>
      <w:bookmarkEnd w:id="10"/>
      <w:r w:rsidDel="00000000" w:rsidR="00000000" w:rsidRPr="00000000">
        <w:rPr>
          <w:rtl w:val="0"/>
        </w:rPr>
        <w:t xml:space="preserve">Các văn bản ban hành được sử dụng</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6782"/>
        <w:tblGridChange w:id="0">
          <w:tblGrid>
            <w:gridCol w:w="2280"/>
            <w:gridCol w:w="6782"/>
          </w:tblGrid>
        </w:tblGridChange>
      </w:tblGrid>
      <w:tr>
        <w:trPr>
          <w:cantSplit w:val="0"/>
          <w:tblHeader w:val="1"/>
        </w:trPr>
        <w:tc>
          <w:tcPr>
            <w:shd w:fill="8eaadb" w:val="clear"/>
            <w:vAlign w:val="center"/>
          </w:tcPr>
          <w:p w:rsidR="00000000" w:rsidDel="00000000" w:rsidP="00000000" w:rsidRDefault="00000000" w:rsidRPr="00000000" w14:paraId="00000078">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cứ </w:t>
            </w:r>
          </w:p>
        </w:tc>
        <w:tc>
          <w:tcPr>
            <w:shd w:fill="8eaadb" w:val="clea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w:t>
            </w:r>
          </w:p>
        </w:tc>
      </w:tr>
      <w:tr>
        <w:trPr>
          <w:cantSplit w:val="0"/>
          <w:trHeight w:val="521" w:hRule="atLeast"/>
          <w:tblHeader w:val="0"/>
        </w:trPr>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80">
      <w:pPr>
        <w:pStyle w:val="Heading1"/>
        <w:numPr>
          <w:ilvl w:val="0"/>
          <w:numId w:val="4"/>
        </w:numPr>
        <w:spacing w:line="276" w:lineRule="auto"/>
        <w:ind w:left="432" w:hanging="432"/>
        <w:jc w:val="left"/>
        <w:rPr>
          <w:sz w:val="26"/>
          <w:szCs w:val="26"/>
        </w:rPr>
      </w:pPr>
      <w:bookmarkStart w:colFirst="0" w:colLast="0" w:name="_heading=h.z957781dvazj" w:id="11"/>
      <w:bookmarkEnd w:id="11"/>
      <w:r w:rsidDel="00000000" w:rsidR="00000000" w:rsidRPr="00000000">
        <w:rPr>
          <w:sz w:val="26"/>
          <w:szCs w:val="26"/>
          <w:rtl w:val="0"/>
        </w:rPr>
        <w:t xml:space="preserve">QUY TRÌNH NGHIỆP VỤ </w:t>
      </w:r>
    </w:p>
    <w:p w:rsidR="00000000" w:rsidDel="00000000" w:rsidP="00000000" w:rsidRDefault="00000000" w:rsidRPr="00000000" w14:paraId="00000081">
      <w:pPr>
        <w:pStyle w:val="Heading4"/>
        <w:spacing w:line="276" w:lineRule="auto"/>
        <w:ind w:left="720" w:firstLine="0"/>
        <w:rPr/>
      </w:pPr>
      <w:r w:rsidDel="00000000" w:rsidR="00000000" w:rsidRPr="00000000">
        <w:rPr>
          <w:rtl w:val="0"/>
        </w:rPr>
        <w:t xml:space="preserve">A) Tổng quan</w:t>
      </w:r>
    </w:p>
    <w:p w:rsidR="00000000" w:rsidDel="00000000" w:rsidP="00000000" w:rsidRDefault="00000000" w:rsidRPr="00000000" w14:paraId="00000082">
      <w:pPr>
        <w:spacing w:line="276" w:lineRule="auto"/>
        <w:rPr/>
      </w:pPr>
      <w:r w:rsidDel="00000000" w:rsidR="00000000" w:rsidRPr="00000000">
        <w:rPr>
          <w:rtl w:val="0"/>
        </w:rPr>
        <w:t xml:space="preserve">Đối tượng sử dụng: Buyer, Hệ thống F2C.</w:t>
      </w:r>
    </w:p>
    <w:p w:rsidR="00000000" w:rsidDel="00000000" w:rsidP="00000000" w:rsidRDefault="00000000" w:rsidRPr="00000000" w14:paraId="00000083">
      <w:pPr>
        <w:spacing w:after="0" w:before="0" w:line="360" w:lineRule="auto"/>
        <w:rPr>
          <w:sz w:val="26"/>
          <w:szCs w:val="26"/>
        </w:rPr>
      </w:pPr>
      <w:r w:rsidDel="00000000" w:rsidR="00000000" w:rsidRPr="00000000">
        <w:rPr>
          <w:sz w:val="26"/>
          <w:szCs w:val="26"/>
          <w:rtl w:val="0"/>
        </w:rPr>
        <w:t xml:space="preserve">Phạm vi: </w:t>
      </w:r>
    </w:p>
    <w:p w:rsidR="00000000" w:rsidDel="00000000" w:rsidP="00000000" w:rsidRDefault="00000000" w:rsidRPr="00000000" w14:paraId="00000084">
      <w:pPr>
        <w:numPr>
          <w:ilvl w:val="0"/>
          <w:numId w:val="2"/>
        </w:numPr>
        <w:spacing w:after="0" w:before="0" w:line="360" w:lineRule="auto"/>
        <w:ind w:left="720" w:hanging="360"/>
        <w:rPr>
          <w:sz w:val="25"/>
          <w:szCs w:val="25"/>
        </w:rPr>
      </w:pPr>
      <w:r w:rsidDel="00000000" w:rsidR="00000000" w:rsidRPr="00000000">
        <w:rPr>
          <w:sz w:val="25"/>
          <w:szCs w:val="25"/>
          <w:rtl w:val="0"/>
        </w:rPr>
        <w:t xml:space="preserve">Hệ thống F2C: Xử lý nghiệp vụ để hiển thị sản phẩm và chiến dịch mua chung cho Buyer</w:t>
      </w:r>
    </w:p>
    <w:p w:rsidR="00000000" w:rsidDel="00000000" w:rsidP="00000000" w:rsidRDefault="00000000" w:rsidRPr="00000000" w14:paraId="00000085">
      <w:pPr>
        <w:numPr>
          <w:ilvl w:val="0"/>
          <w:numId w:val="2"/>
        </w:numPr>
        <w:spacing w:after="0" w:before="0" w:line="360" w:lineRule="auto"/>
        <w:ind w:left="720" w:hanging="360"/>
        <w:rPr>
          <w:sz w:val="25"/>
          <w:szCs w:val="25"/>
          <w:u w:val="none"/>
        </w:rPr>
      </w:pPr>
      <w:r w:rsidDel="00000000" w:rsidR="00000000" w:rsidRPr="00000000">
        <w:rPr>
          <w:sz w:val="25"/>
          <w:szCs w:val="25"/>
          <w:rtl w:val="0"/>
        </w:rPr>
        <w:t xml:space="preserve">Buyer: Thông qua link affiliate của Publisher hoặc trực tiếp thao tác trên app để thực hiện tìm kiếm và chọn mua sản phẩm.</w:t>
      </w:r>
    </w:p>
    <w:p w:rsidR="00000000" w:rsidDel="00000000" w:rsidP="00000000" w:rsidRDefault="00000000" w:rsidRPr="00000000" w14:paraId="00000086">
      <w:pPr>
        <w:pStyle w:val="Heading4"/>
        <w:spacing w:line="276" w:lineRule="auto"/>
        <w:ind w:left="720" w:firstLine="0"/>
        <w:rPr/>
      </w:pPr>
      <w:r w:rsidDel="00000000" w:rsidR="00000000" w:rsidRPr="00000000">
        <w:rPr>
          <w:rtl w:val="0"/>
        </w:rPr>
        <w:t xml:space="preserve">B) Mục đích</w:t>
      </w:r>
    </w:p>
    <w:p w:rsidR="00000000" w:rsidDel="00000000" w:rsidP="00000000" w:rsidRDefault="00000000" w:rsidRPr="00000000" w14:paraId="00000087">
      <w:pPr>
        <w:rPr/>
      </w:pPr>
      <w:r w:rsidDel="00000000" w:rsidR="00000000" w:rsidRPr="00000000">
        <w:rPr>
          <w:rtl w:val="0"/>
        </w:rPr>
        <w:t xml:space="preserve">Người đọc có thể hiểu luồng tổng quan về hoạt động đặt đơn của khách hàng.</w:t>
      </w:r>
      <w:r w:rsidDel="00000000" w:rsidR="00000000" w:rsidRPr="00000000">
        <w:rPr>
          <w:rtl w:val="0"/>
        </w:rPr>
      </w:r>
    </w:p>
    <w:p w:rsidR="00000000" w:rsidDel="00000000" w:rsidP="00000000" w:rsidRDefault="00000000" w:rsidRPr="00000000" w14:paraId="00000088">
      <w:pPr>
        <w:spacing w:after="0" w:before="0" w:line="360" w:lineRule="auto"/>
        <w:ind w:left="0" w:firstLine="0"/>
        <w:rPr>
          <w:b w:val="1"/>
          <w:bCs w:val="1"/>
          <w:sz w:val="25"/>
          <w:szCs w:val="25"/>
        </w:rPr>
        <w:sectPr>
          <w:headerReference r:id="rId10" w:type="default"/>
          <w:pgSz w:h="16840" w:w="11907" w:orient="portrait"/>
          <w:pgMar w:bottom="1134" w:top="1422" w:left="1701" w:right="1134" w:header="0" w:footer="567"/>
          <w:pgNumType w:start="1"/>
        </w:sectPr>
      </w:pPr>
      <w:r w:rsidDel="00000000" w:rsidR="00000000" w:rsidRPr="00000000">
        <w:rPr>
          <w:rtl w:val="0"/>
        </w:rPr>
      </w:r>
    </w:p>
    <w:p w:rsidR="00000000" w:rsidDel="00000000" w:rsidP="00000000" w:rsidRDefault="00000000" w:rsidRPr="00000000" w14:paraId="00000089">
      <w:pPr>
        <w:pStyle w:val="Heading6"/>
        <w:rPr>
          <w:rFonts w:ascii="Times New Roman" w:cs="Times New Roman" w:eastAsia="Times New Roman" w:hAnsi="Times New Roman"/>
          <w:i w:val="1"/>
          <w:iCs w:val="1"/>
          <w:color w:val="000000"/>
          <w:sz w:val="26"/>
          <w:szCs w:val="26"/>
        </w:rPr>
      </w:pPr>
      <w:bookmarkStart w:colFirst="0" w:colLast="0" w:name="_heading=h.a36bhm3mq2jt" w:id="12"/>
      <w:bookmarkEnd w:id="12"/>
      <w:r w:rsidDel="00000000" w:rsidR="00000000" w:rsidRPr="00000000">
        <w:rPr>
          <w:rFonts w:ascii="Times New Roman" w:cs="Times New Roman" w:eastAsia="Times New Roman" w:hAnsi="Times New Roman"/>
          <w:i w:val="1"/>
          <w:iCs w:val="1"/>
          <w:color w:val="000000"/>
          <w:sz w:val="26"/>
          <w:szCs w:val="26"/>
          <w:rtl w:val="0"/>
        </w:rPr>
        <w:t xml:space="preserve">Sơ đồ quy trình Tạo campaign và tiếp thị liên kết</w:t>
      </w:r>
    </w:p>
    <w:p w:rsidR="00000000" w:rsidDel="00000000" w:rsidP="00000000" w:rsidRDefault="00000000" w:rsidRPr="00000000" w14:paraId="0000008A">
      <w:pPr>
        <w:rPr/>
      </w:pPr>
      <w:r w:rsidDel="00000000" w:rsidR="00000000" w:rsidRPr="00000000">
        <w:rPr/>
        <w:drawing>
          <wp:inline distB="114300" distT="114300" distL="114300" distR="114300">
            <wp:extent cx="8863200" cy="2044700"/>
            <wp:effectExtent b="0" l="0" r="0" t="0"/>
            <wp:docPr id="2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8863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Link quy trình: https://app.diagrams.net/#G1xg8BENwQ2Rb13pw69H45_T6wFPjl8xtu#%7B%22pageId%22%3A%22FPN8w_G1QOjuykE389Qa%22%7D</w:t>
      </w:r>
    </w:p>
    <w:p w:rsidR="00000000" w:rsidDel="00000000" w:rsidP="00000000" w:rsidRDefault="00000000" w:rsidRPr="00000000" w14:paraId="0000008C">
      <w:pPr>
        <w:pStyle w:val="Heading6"/>
        <w:spacing w:line="276" w:lineRule="auto"/>
        <w:ind w:left="0" w:firstLine="0"/>
        <w:rPr>
          <w:rFonts w:ascii="Times New Roman" w:cs="Times New Roman" w:eastAsia="Times New Roman" w:hAnsi="Times New Roman"/>
        </w:rPr>
      </w:pPr>
      <w:bookmarkStart w:colFirst="0" w:colLast="0" w:name="_heading=h.gq2u0j5hyyp2" w:id="13"/>
      <w:bookmarkEnd w:id="13"/>
      <w:r w:rsidDel="00000000" w:rsidR="00000000" w:rsidRPr="00000000">
        <w:rPr>
          <w:rFonts w:ascii="Times New Roman" w:cs="Times New Roman" w:eastAsia="Times New Roman" w:hAnsi="Times New Roman"/>
          <w:i w:val="1"/>
          <w:iCs w:val="1"/>
          <w:color w:val="000000"/>
          <w:sz w:val="26"/>
          <w:szCs w:val="26"/>
          <w:rtl w:val="0"/>
        </w:rPr>
        <w:t xml:space="preserve">Mô tả quy trình</w:t>
      </w:r>
      <w:r w:rsidDel="00000000" w:rsidR="00000000" w:rsidRPr="00000000">
        <w:rPr>
          <w:rtl w:val="0"/>
        </w:rPr>
      </w:r>
    </w:p>
    <w:tbl>
      <w:tblPr>
        <w:tblStyle w:val="Table5"/>
        <w:tblW w:w="14570.0" w:type="dxa"/>
        <w:jc w:val="left"/>
        <w:tblInd w:w="-1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0"/>
        <w:gridCol w:w="1545"/>
        <w:gridCol w:w="1455"/>
        <w:gridCol w:w="1455"/>
        <w:gridCol w:w="1815"/>
        <w:gridCol w:w="1920"/>
        <w:gridCol w:w="5400"/>
        <w:tblGridChange w:id="0">
          <w:tblGrid>
            <w:gridCol w:w="980"/>
            <w:gridCol w:w="1545"/>
            <w:gridCol w:w="1455"/>
            <w:gridCol w:w="1455"/>
            <w:gridCol w:w="1815"/>
            <w:gridCol w:w="1920"/>
            <w:gridCol w:w="5400"/>
          </w:tblGrid>
        </w:tblGridChange>
      </w:tblGrid>
      <w:tr>
        <w:trPr>
          <w:cantSplit w:val="1"/>
          <w:tblHeader w:val="1"/>
        </w:trPr>
        <w:tc>
          <w:tcPr>
            <w:vMerge w:val="restart"/>
            <w:shd w:fill="8eaadb" w:val="clear"/>
          </w:tcPr>
          <w:p w:rsidR="00000000" w:rsidDel="00000000" w:rsidP="00000000" w:rsidRDefault="00000000" w:rsidRPr="00000000" w14:paraId="0000008D">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bước</w:t>
            </w:r>
          </w:p>
        </w:tc>
        <w:tc>
          <w:tcPr>
            <w:vMerge w:val="restart"/>
            <w:shd w:fill="8eaadb" w:val="clear"/>
          </w:tcPr>
          <w:p w:rsidR="00000000" w:rsidDel="00000000" w:rsidP="00000000" w:rsidRDefault="00000000" w:rsidRPr="00000000" w14:paraId="0000008E">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quy trình</w:t>
            </w:r>
          </w:p>
        </w:tc>
        <w:tc>
          <w:tcPr>
            <w:vMerge w:val="restart"/>
            <w:shd w:fill="8eaadb" w:val="clear"/>
          </w:tcPr>
          <w:p w:rsidR="00000000" w:rsidDel="00000000" w:rsidP="00000000" w:rsidRDefault="00000000" w:rsidRPr="00000000" w14:paraId="0000008F">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vMerge w:val="restart"/>
            <w:shd w:fill="8eaadb" w:val="clear"/>
          </w:tcPr>
          <w:p w:rsidR="00000000" w:rsidDel="00000000" w:rsidP="00000000" w:rsidRDefault="00000000" w:rsidRPr="00000000" w14:paraId="00000090">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thực hiện</w:t>
            </w:r>
          </w:p>
        </w:tc>
        <w:tc>
          <w:tcPr>
            <w:gridSpan w:val="3"/>
            <w:shd w:fill="8eaadb" w:val="clear"/>
          </w:tcPr>
          <w:p w:rsidR="00000000" w:rsidDel="00000000" w:rsidP="00000000" w:rsidRDefault="00000000" w:rsidRPr="00000000" w14:paraId="00000091">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1"/>
          <w:tblHeader w:val="1"/>
        </w:trPr>
        <w:tc>
          <w:tcPr>
            <w:vMerge w:val="continue"/>
            <w:shd w:fill="8eaadb"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8eaadb"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8eaadb" w:val="clear"/>
          </w:tcPr>
          <w:p w:rsidR="00000000" w:rsidDel="00000000" w:rsidP="00000000" w:rsidRDefault="00000000" w:rsidRPr="00000000" w14:paraId="00000098">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tc>
        <w:tc>
          <w:tcPr>
            <w:shd w:fill="8eaadb" w:val="clear"/>
          </w:tcPr>
          <w:p w:rsidR="00000000" w:rsidDel="00000000" w:rsidP="00000000" w:rsidRDefault="00000000" w:rsidRPr="00000000" w14:paraId="00000099">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w:t>
            </w:r>
          </w:p>
        </w:tc>
        <w:tc>
          <w:tcPr>
            <w:shd w:fill="8eaadb" w:val="clear"/>
          </w:tcPr>
          <w:p w:rsidR="00000000" w:rsidDel="00000000" w:rsidP="00000000" w:rsidRDefault="00000000" w:rsidRPr="00000000" w14:paraId="0000009A">
            <w:pPr>
              <w:spacing w:line="360"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w:t>
            </w:r>
          </w:p>
        </w:tc>
      </w:tr>
      <w:tr>
        <w:trPr>
          <w:cantSplit w:val="1"/>
          <w:trHeight w:val="570" w:hRule="atLeast"/>
          <w:tblHeader w:val="0"/>
        </w:trPr>
        <w:tc>
          <w:tcPr/>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color w:val="000000"/>
                <w:sz w:val="26"/>
                <w:szCs w:val="26"/>
                <w:u w:val="none"/>
              </w:rPr>
            </w:pPr>
            <w:r w:rsidDel="00000000" w:rsidR="00000000" w:rsidRPr="00000000">
              <w:rPr>
                <w:rtl w:val="0"/>
              </w:rPr>
            </w:r>
          </w:p>
        </w:tc>
        <w:tc>
          <w:tcPr/>
          <w:p w:rsidR="00000000" w:rsidDel="00000000" w:rsidP="00000000" w:rsidRDefault="00000000" w:rsidRPr="00000000" w14:paraId="0000009C">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hệ thống F2C</w:t>
            </w:r>
          </w:p>
        </w:tc>
        <w:tc>
          <w:tcPr/>
          <w:p w:rsidR="00000000" w:rsidDel="00000000" w:rsidP="00000000" w:rsidRDefault="00000000" w:rsidRPr="00000000" w14:paraId="0000009D">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9E">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WebApp</w:t>
            </w:r>
          </w:p>
        </w:tc>
        <w:tc>
          <w:tcPr/>
          <w:p w:rsidR="00000000" w:rsidDel="00000000" w:rsidP="00000000" w:rsidRDefault="00000000" w:rsidRPr="00000000" w14:paraId="0000009F">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A0">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truy cập được vào WebApp F2C</w:t>
            </w:r>
          </w:p>
        </w:tc>
        <w:tc>
          <w:tcPr/>
          <w:p w:rsidR="00000000" w:rsidDel="00000000" w:rsidP="00000000" w:rsidRDefault="00000000" w:rsidRPr="00000000" w14:paraId="000000A1">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truy cập vào hệ thống</w:t>
            </w:r>
          </w:p>
        </w:tc>
      </w:tr>
      <w:tr>
        <w:trPr>
          <w:cantSplit w:val="1"/>
          <w:tblHeader w:val="0"/>
        </w:trPr>
        <w:tc>
          <w:tcPr/>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color w:val="000000"/>
                <w:sz w:val="26"/>
                <w:szCs w:val="26"/>
                <w:u w:val="none"/>
              </w:rPr>
            </w:pPr>
            <w:r w:rsidDel="00000000" w:rsidR="00000000" w:rsidRPr="00000000">
              <w:rPr>
                <w:rtl w:val="0"/>
              </w:rPr>
            </w:r>
          </w:p>
        </w:tc>
        <w:tc>
          <w:tcPr/>
          <w:p w:rsidR="00000000" w:rsidDel="00000000" w:rsidP="00000000" w:rsidRDefault="00000000" w:rsidRPr="00000000" w14:paraId="000000A3">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c>
          <w:tcPr/>
          <w:p w:rsidR="00000000" w:rsidDel="00000000" w:rsidP="00000000" w:rsidRDefault="00000000" w:rsidRPr="00000000" w14:paraId="000000A4">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Buyer</w:t>
            </w:r>
          </w:p>
        </w:tc>
        <w:tc>
          <w:tcPr/>
          <w:p w:rsidR="00000000" w:rsidDel="00000000" w:rsidP="00000000" w:rsidRDefault="00000000" w:rsidRPr="00000000" w14:paraId="000000A5">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WebApp</w:t>
            </w:r>
          </w:p>
        </w:tc>
        <w:tc>
          <w:tcPr/>
          <w:p w:rsidR="00000000" w:rsidDel="00000000" w:rsidP="00000000" w:rsidRDefault="00000000" w:rsidRPr="00000000" w14:paraId="000000A6">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0A7">
            <w:pPr>
              <w:spacing w:after="16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c>
          <w:tcPr/>
          <w:p w:rsidR="00000000" w:rsidDel="00000000" w:rsidP="00000000" w:rsidRDefault="00000000" w:rsidRPr="00000000" w14:paraId="000000A8">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thực hiện tìm kiếm sản phẩm phù hợp để đặt mua</w:t>
            </w:r>
          </w:p>
        </w:tc>
      </w:tr>
      <w:tr>
        <w:trPr>
          <w:cantSplit w:val="1"/>
          <w:tblHeader w:val="0"/>
        </w:trPr>
        <w:tc>
          <w:tcPr/>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AA">
            <w:pPr>
              <w:spacing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mua sản phẩm mua chung</w:t>
            </w:r>
          </w:p>
        </w:tc>
        <w:tc>
          <w:tcPr/>
          <w:p w:rsidR="00000000" w:rsidDel="00000000" w:rsidP="00000000" w:rsidRDefault="00000000" w:rsidRPr="00000000" w14:paraId="000000AB">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C">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D">
            <w:pPr>
              <w:spacing w:line="360" w:lineRule="auto"/>
              <w:ind w:firstLine="1"/>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E">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F">
            <w:pPr>
              <w:spacing w:line="360" w:lineRule="auto"/>
              <w:jc w:val="left"/>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line="360" w:lineRule="auto"/>
              <w:ind w:left="720" w:hanging="360"/>
              <w:jc w:val="left"/>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B1">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2">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3">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4">
            <w:pPr>
              <w:spacing w:line="360" w:lineRule="auto"/>
              <w:ind w:firstLine="1"/>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5">
            <w:pPr>
              <w:spacing w:line="360" w:lineRule="auto"/>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6">
            <w:pPr>
              <w:spacing w:line="360" w:lineRule="auto"/>
              <w:jc w:val="left"/>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B7">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BE">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C5">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2">
            <w:pPr>
              <w:numPr>
                <w:ilvl w:val="0"/>
                <w:numId w:val="6"/>
              </w:numPr>
              <w:ind w:left="720" w:hanging="360"/>
              <w:rPr>
                <w:rFonts w:ascii="Times New Roman" w:cs="Times New Roman" w:eastAsia="Times New Roman" w:hAnsi="Times New Roman"/>
                <w:sz w:val="26"/>
                <w:szCs w:val="26"/>
                <w:u w:val="none"/>
              </w:rPr>
            </w:pPr>
            <w:r w:rsidDel="00000000" w:rsidR="00000000" w:rsidRPr="00000000">
              <w:rPr>
                <w:rtl w:val="0"/>
              </w:rPr>
            </w:r>
          </w:p>
        </w:tc>
      </w:tr>
      <w:tr>
        <w:trPr>
          <w:cantSplit w:val="1"/>
          <w:tblHeader w:val="0"/>
        </w:trPr>
        <w:tc>
          <w:tcPr/>
          <w:p w:rsidR="00000000" w:rsidDel="00000000" w:rsidP="00000000" w:rsidRDefault="00000000" w:rsidRPr="00000000" w14:paraId="000000D3">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p>
        </w:tc>
      </w:tr>
      <w:tr>
        <w:trPr>
          <w:cantSplit w:val="1"/>
          <w:tblHeader w:val="0"/>
        </w:trPr>
        <w:tc>
          <w:tcPr/>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sz w:val="26"/>
                <w:szCs w:val="26"/>
                <w:u w:val="none"/>
              </w:rPr>
            </w:pPr>
            <w:r w:rsidDel="00000000" w:rsidR="00000000" w:rsidRPr="00000000">
              <w:rPr>
                <w:rtl w:val="0"/>
              </w:rPr>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E1">
      <w:pPr>
        <w:pStyle w:val="Heading4"/>
        <w:spacing w:line="276" w:lineRule="auto"/>
        <w:ind w:left="0" w:firstLine="0"/>
        <w:rPr/>
        <w:sectPr>
          <w:type w:val="nextPage"/>
          <w:pgSz w:h="11907" w:w="16840" w:orient="landscape"/>
          <w:pgMar w:bottom="1440" w:top="1440" w:left="1440" w:right="1440" w:header="720" w:footer="720"/>
        </w:sectPr>
      </w:pPr>
      <w:bookmarkStart w:colFirst="0" w:colLast="0" w:name="_heading=h.7enhnq5o12ue" w:id="14"/>
      <w:bookmarkEnd w:id="14"/>
      <w:r w:rsidDel="00000000" w:rsidR="00000000" w:rsidRPr="00000000">
        <w:rPr>
          <w:rtl w:val="0"/>
        </w:rPr>
      </w:r>
    </w:p>
    <w:p w:rsidR="00000000" w:rsidDel="00000000" w:rsidP="00000000" w:rsidRDefault="00000000" w:rsidRPr="00000000" w14:paraId="000000E2">
      <w:pPr>
        <w:pStyle w:val="Heading4"/>
        <w:spacing w:line="276" w:lineRule="auto"/>
        <w:ind w:left="0" w:firstLine="0"/>
        <w:rPr/>
      </w:pPr>
      <w:r w:rsidDel="00000000" w:rsidR="00000000" w:rsidRPr="00000000">
        <w:rPr>
          <w:rtl w:val="0"/>
        </w:rPr>
        <w:t xml:space="preserve"> Đề xuất</w:t>
      </w:r>
    </w:p>
    <w:p w:rsidR="00000000" w:rsidDel="00000000" w:rsidP="00000000" w:rsidRDefault="00000000" w:rsidRPr="00000000" w14:paraId="000000E3">
      <w:pPr>
        <w:pStyle w:val="Heading4"/>
        <w:spacing w:line="276" w:lineRule="auto"/>
        <w:ind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tbl>
      <w:tblPr>
        <w:tblStyle w:val="Table6"/>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6"/>
        <w:gridCol w:w="4536"/>
        <w:tblGridChange w:id="0">
          <w:tblGrid>
            <w:gridCol w:w="4536"/>
            <w:gridCol w:w="4536"/>
          </w:tblGrid>
        </w:tblGridChange>
      </w:tblGrid>
      <w:tr>
        <w:trPr>
          <w:cantSplit w:val="1"/>
          <w:tblHeader w:val="0"/>
        </w:trPr>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NGHIỆP VỤ</w:t>
            </w:r>
          </w:p>
        </w:tc>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before="120" w:line="276" w:lineRule="auto"/>
              <w:ind w:left="1080" w:hanging="360"/>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TRƯỞNG PHÒNG </w:t>
            </w:r>
            <w:r w:rsidDel="00000000" w:rsidR="00000000" w:rsidRPr="00000000">
              <w:rPr>
                <w:rFonts w:ascii="Times New Roman" w:cs="Times New Roman" w:eastAsia="Times New Roman" w:hAnsi="Times New Roman"/>
                <w:sz w:val="26"/>
                <w:szCs w:val="26"/>
                <w:rtl w:val="0"/>
              </w:rPr>
              <w:t xml:space="preserve">KINH DOANH</w:t>
            </w:r>
            <w:r w:rsidDel="00000000" w:rsidR="00000000" w:rsidRPr="00000000">
              <w:rPr>
                <w:rtl w:val="0"/>
              </w:rPr>
            </w:r>
          </w:p>
        </w:tc>
      </w:tr>
    </w:tbl>
    <w:p w:rsidR="00000000" w:rsidDel="00000000" w:rsidP="00000000" w:rsidRDefault="00000000" w:rsidRPr="00000000" w14:paraId="000000E8">
      <w:pPr>
        <w:rPr/>
        <w:sectPr>
          <w:headerReference r:id="rId12" w:type="default"/>
          <w:type w:val="nextPage"/>
          <w:pgSz w:h="16840" w:w="11907" w:orient="portrait"/>
          <w:pgMar w:bottom="1134" w:top="990" w:left="1701" w:right="1134" w:header="567" w:footer="567"/>
          <w:titlePg w:val="1"/>
        </w:sectPr>
      </w:pPr>
      <w:r w:rsidDel="00000000" w:rsidR="00000000" w:rsidRPr="00000000">
        <w:rPr>
          <w:rtl w:val="0"/>
        </w:rPr>
      </w:r>
    </w:p>
    <w:p w:rsidR="00000000" w:rsidDel="00000000" w:rsidP="00000000" w:rsidRDefault="00000000" w:rsidRPr="00000000" w14:paraId="000000E9">
      <w:pPr>
        <w:pStyle w:val="Heading1"/>
        <w:spacing w:line="276" w:lineRule="auto"/>
        <w:ind w:left="0" w:firstLine="0"/>
        <w:jc w:val="left"/>
        <w:rPr>
          <w:sz w:val="26"/>
          <w:szCs w:val="26"/>
        </w:rPr>
      </w:pPr>
      <w:r w:rsidDel="00000000" w:rsidR="00000000" w:rsidRPr="00000000">
        <w:rPr>
          <w:rtl w:val="0"/>
        </w:rPr>
      </w:r>
    </w:p>
    <w:sectPr>
      <w:footerReference r:id="rId13" w:type="default"/>
      <w:type w:val="nextPage"/>
      <w:pgSz w:h="11907" w:w="16840" w:orient="landscape"/>
      <w:pgMar w:bottom="1736" w:top="190" w:left="1134" w:right="99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ind w:right="36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1"/>
        <w:iCs w:val="1"/>
        <w:smallCaps w:val="0"/>
        <w:strike w:val="0"/>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432" w:hanging="432"/>
      <w:jc w:val="center"/>
    </w:pPr>
    <w:rPr>
      <w:b w:val="1"/>
      <w:bCs w:val="1"/>
      <w:sz w:val="32"/>
      <w:szCs w:val="32"/>
    </w:rPr>
  </w:style>
  <w:style w:type="paragraph" w:styleId="Heading2">
    <w:name w:val="heading 2"/>
    <w:basedOn w:val="Normal"/>
    <w:next w:val="Normal"/>
    <w:pPr>
      <w:keepNext w:val="1"/>
      <w:ind w:left="576" w:hanging="576"/>
      <w:jc w:val="center"/>
    </w:pPr>
    <w:rPr>
      <w:b w:val="1"/>
      <w:bCs w:val="1"/>
      <w:sz w:val="26"/>
      <w:szCs w:val="26"/>
    </w:rPr>
  </w:style>
  <w:style w:type="paragraph" w:styleId="Heading3">
    <w:name w:val="heading 3"/>
    <w:basedOn w:val="Normal"/>
    <w:next w:val="Normal"/>
    <w:pPr>
      <w:keepNext w:val="1"/>
      <w:ind w:left="720" w:hanging="720"/>
    </w:pPr>
    <w:rPr>
      <w:b w:val="1"/>
      <w:bCs w:val="1"/>
      <w:sz w:val="26"/>
      <w:szCs w:val="26"/>
    </w:rPr>
  </w:style>
  <w:style w:type="paragraph" w:styleId="Heading4">
    <w:name w:val="heading 4"/>
    <w:basedOn w:val="Normal"/>
    <w:next w:val="Normal"/>
    <w:pPr>
      <w:keepNext w:val="1"/>
      <w:spacing w:line="300" w:lineRule="auto"/>
      <w:ind w:left="864" w:hanging="864"/>
      <w:jc w:val="both"/>
    </w:pPr>
    <w:rPr>
      <w:i w:val="1"/>
      <w:iCs w:val="1"/>
      <w:sz w:val="26"/>
      <w:szCs w:val="26"/>
    </w:rPr>
  </w:style>
  <w:style w:type="paragraph" w:styleId="Heading5">
    <w:name w:val="heading 5"/>
    <w:basedOn w:val="Normal"/>
    <w:next w:val="Normal"/>
    <w:pPr>
      <w:keepNext w:val="1"/>
      <w:spacing w:after="0" w:before="0" w:lineRule="auto"/>
      <w:ind w:left="1008" w:hanging="1008"/>
    </w:pPr>
    <w:rPr>
      <w:i w:val="1"/>
      <w:iCs w:val="1"/>
      <w:sz w:val="26"/>
      <w:szCs w:val="26"/>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spacing w:line="312" w:lineRule="auto"/>
      <w:jc w:val="center"/>
    </w:pPr>
    <w:rPr>
      <w:b w:val="1"/>
      <w:bCs w:val="1"/>
      <w:sz w:val="34"/>
      <w:szCs w:val="3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4"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5"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6"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7"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8"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9"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a"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b"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c"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d"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e"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af0" w:customSty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TOCHeading">
    <w:name w:val="TOC Heading"/>
    <w:basedOn w:val="Heading1"/>
    <w:next w:val="Normal"/>
    <w:uiPriority w:val="39"/>
    <w:unhideWhenUsed w:val="1"/>
    <w:qFormat w:val="1"/>
    <w:rsid w:val="002E1A3D"/>
    <w:pPr>
      <w:keepLines w:val="1"/>
      <w:spacing w:after="0" w:before="240" w:line="259" w:lineRule="auto"/>
      <w:ind w:left="0" w:firstLine="0"/>
      <w:jc w:val="left"/>
      <w:outlineLvl w:val="9"/>
    </w:pPr>
    <w:rPr>
      <w:rFonts w:asciiTheme="majorHAnsi" w:cstheme="majorBidi" w:eastAsiaTheme="majorEastAsia" w:hAnsiTheme="majorHAnsi"/>
      <w:b w:val="0"/>
      <w:color w:val="365f91" w:themeColor="accent1" w:themeShade="0000BF"/>
      <w:lang w:val="en-US"/>
    </w:rPr>
  </w:style>
  <w:style w:type="paragraph" w:styleId="TOC1">
    <w:name w:val="toc 1"/>
    <w:basedOn w:val="Normal"/>
    <w:next w:val="Normal"/>
    <w:autoRedefine w:val="1"/>
    <w:uiPriority w:val="39"/>
    <w:unhideWhenUsed w:val="1"/>
    <w:rsid w:val="002E1A3D"/>
    <w:pPr>
      <w:spacing w:after="100"/>
    </w:pPr>
  </w:style>
  <w:style w:type="paragraph" w:styleId="TOC2">
    <w:name w:val="toc 2"/>
    <w:basedOn w:val="Normal"/>
    <w:next w:val="Normal"/>
    <w:autoRedefine w:val="1"/>
    <w:uiPriority w:val="39"/>
    <w:unhideWhenUsed w:val="1"/>
    <w:rsid w:val="002E1A3D"/>
    <w:pPr>
      <w:spacing w:after="100"/>
      <w:ind w:left="240"/>
    </w:pPr>
  </w:style>
  <w:style w:type="paragraph" w:styleId="TOC3">
    <w:name w:val="toc 3"/>
    <w:basedOn w:val="Normal"/>
    <w:next w:val="Normal"/>
    <w:autoRedefine w:val="1"/>
    <w:uiPriority w:val="39"/>
    <w:unhideWhenUsed w:val="1"/>
    <w:rsid w:val="002E1A3D"/>
    <w:pPr>
      <w:spacing w:after="100"/>
      <w:ind w:left="480"/>
    </w:pPr>
  </w:style>
  <w:style w:type="character" w:styleId="Hyperlink">
    <w:name w:val="Hyperlink"/>
    <w:basedOn w:val="DefaultParagraphFont"/>
    <w:uiPriority w:val="99"/>
    <w:unhideWhenUsed w:val="1"/>
    <w:rsid w:val="002E1A3D"/>
    <w:rPr>
      <w:color w:val="0000ff" w:themeColor="hyperlink"/>
      <w:u w:val="single"/>
    </w:rPr>
  </w:style>
  <w:style w:type="paragraph" w:styleId="ListParagraph">
    <w:name w:val="List Paragraph"/>
    <w:basedOn w:val="Normal"/>
    <w:uiPriority w:val="34"/>
    <w:qFormat w:val="1"/>
    <w:rsid w:val="00E14130"/>
    <w:pPr>
      <w:ind w:left="720"/>
      <w:contextualSpacing w:val="1"/>
    </w:p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2">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3">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4">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5">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 w:type="table" w:styleId="Table6">
    <w:basedOn w:val="TableNormal"/>
    <w:pPr>
      <w:spacing w:after="0" w:before="0" w:line="240" w:lineRule="auto"/>
      <w:jc w:val="both"/>
    </w:pPr>
    <w:rPr>
      <w:rFonts w:ascii="Open Sans Light" w:cs="Open Sans Light" w:eastAsia="Open Sans Light" w:hAnsi="Open Sans Light"/>
      <w:sz w:val="19"/>
      <w:szCs w:val="19"/>
    </w:rPr>
    <w:tblPr>
      <w:tblStyleRowBandSize w:val="1"/>
      <w:tblStyleColBandSize w:val="1"/>
      <w:tblCellMar>
        <w:top w:w="58.0" w:type="dxa"/>
        <w:left w:w="58.0" w:type="dxa"/>
        <w:bottom w:w="58.0" w:type="dxa"/>
        <w:right w:w="5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JAXpJTWPPE/LeJl79CxV/nuhQ==">CgMxLjAyDmguNWQ4dGoxc3pkbXJvMg5oLjFjd3lnYmZ1YXRlZjIOaC5iYW1heThqaHJ2YWkyCWguM3pueXNoNzINaC5uam13cWIxcDV1ajIOaC5sMmxoOWxiOWVxZ2UyDmguZDN3cmVwdW90YWR2Mg5oLnVvb2o2ODZhcXkwZTINaC5xdGZtbXluNnRuZDIOaC55MmZrMGN1dTAzb3EyDmgudWQ2MHY4Zmk4aXFwMg5oLno5NTc3ODFkdmF6ajIOaC5hMzZiaG0zbXEyanQyDmguZ3EydTBqNWh5eXAyMg5oLjdlbmhucTVvMTJ1ZTgAciExVFlma1pfOGlYdTA1MjRKYzloSTcydnNCeGUtUktS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2025-12-05T03:15:00Z</dcterms:created>
</cp:coreProperties>
</file>