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zy5st15h1n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使用說明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7yz6qmuj1i7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功能簡介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主要用於批次處理 input 資料夾內的圖片或 PDF 檔案，透過AI進行資料萃取，並將結果以 JSON 格式輸出至 output 資料夾。支援自動搬移處理後的檔案、錯誤檔案管理、日誌記錄、動態 prompt 對應等。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tg6cl3b20qt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支援檔案格式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圖片：.jpg, .jpeg, .png, .bmp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PDF：.pdf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prue6g3iv24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主要流程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掃描 input 資料夾（含子資料夾）所有支援的檔案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依據檔案類型自動選擇 prompt（可依子資料夾對應不同 prompt）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呼叫  API 進行資料萃取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將結果以 JSON 格式輸出至 output 資料夾（保留原有子資料夾結構）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處理成功的檔案自動搬移至 old 資料夾，失敗則搬移至 error 資料夾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 summary log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01m4vr8ocy6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參數與設定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API_KEY： API 金鑰（由開發者設定）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API_URL： API 端點（由開發者設定）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INPUT_FOLDER：輸入檔案資料夾（預設 input）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OUTPUT_FOLDER：輸出 JSON 資料夾（預設 output）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OLD_FOLDER：成功處理後檔案搬移資料夾（預設 old）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ERROR_FOLDER：失敗檔案搬移資料夾（預設 error）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PROMPT_DIR：prompt 對應目錄（可依子資料夾自訂 prompt）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PROMPT_FILE：預設 prompt 檔案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LOG_FILE：日誌檔案路徑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LOG_TO_FILE：是否寫入日誌檔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MOVE_PROCESSED_FILE：是否自動搬移處理後檔案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pu6ystfmf8ac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執行方式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python Extract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os3pqpunt287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支援參數（可選）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--input_folder 指定輸入資料夾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--output_folder 指定輸出資料夾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--old_folder 指定 old 資料夾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--error_folder 指定 error 資料夾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--prompt_file 指定 prompt 檔案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--log_file 指定 log 檔案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--move_processed_file / --no_move_processed_file 控制是否搬移檔案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--log_to_file / --no_log_to_file 控制是否寫入日誌檔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範例：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python --input_folder ./input --output_folder ./output --move_processed_file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p8dgk46gxnbf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資料夾結構建議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AI/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input/           # 原始檔案（可有多層子資料夾）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output/          # 萃取結果 JSON（保留子資料夾結構）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old/             # 處理成功後搬移的檔案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error/           # 處理失敗搬移的檔案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prompt/          # 可依 input 子資料夾自訂 prompt.txt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prompt.txt       # 預設 prompt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extract_log.txt  # 日誌檔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d7brwedmp7vv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常見問題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 金鑰錯誤或配額不足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：請確認 API_KEY 正確且有配額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回傳格式非 JSON**：程式會嘗試自動去除 markdown 標記，若仍無法解析，會寫入空陣列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檔案搬移失敗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：請確認 old/error 資料夾有寫入權限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prompt 對應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：可在 prompt/ 下建立與 input 子資料夾同名的 .txt 以自訂 prompt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m09mv8z1biq5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執行時會自動產生 config.json（若不存在）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 summary log 記錄成功與失敗檔案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 logging 記錄詳細處理過程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