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17F9C" w14:textId="2CD94AC8" w:rsidR="00974C8C" w:rsidRDefault="00974C8C" w:rsidP="00974C8C">
      <w:pPr>
        <w:shd w:val="clear" w:color="auto" w:fill="FFFFFF"/>
        <w:spacing w:before="100" w:beforeAutospacing="1" w:after="100" w:afterAutospacing="1"/>
      </w:pPr>
    </w:p>
    <w:p w14:paraId="2716B399" w14:textId="2CF4BF5D" w:rsidR="00974C8C" w:rsidRDefault="00974C8C" w:rsidP="00974C8C">
      <w:pPr>
        <w:shd w:val="clear" w:color="auto" w:fill="FFFFFF"/>
        <w:spacing w:before="100" w:beforeAutospacing="1" w:after="100" w:afterAutospacing="1"/>
      </w:pPr>
    </w:p>
    <w:p w14:paraId="445E10E7" w14:textId="67BB37A5" w:rsidR="00974C8C" w:rsidRDefault="00974C8C" w:rsidP="00974C8C">
      <w:pPr>
        <w:shd w:val="clear" w:color="auto" w:fill="FFFFFF"/>
        <w:spacing w:before="100" w:beforeAutospacing="1" w:after="100" w:afterAutospacing="1"/>
      </w:pPr>
    </w:p>
    <w:p w14:paraId="1452AAF5" w14:textId="42752FB4" w:rsidR="00974C8C" w:rsidRDefault="00974C8C" w:rsidP="00974C8C">
      <w:pPr>
        <w:shd w:val="clear" w:color="auto" w:fill="FFFFFF"/>
        <w:spacing w:before="100" w:beforeAutospacing="1" w:after="100" w:afterAutospacing="1"/>
      </w:pPr>
    </w:p>
    <w:p w14:paraId="24B3D6CC" w14:textId="224411C0" w:rsidR="00974C8C" w:rsidRDefault="00974C8C" w:rsidP="00974C8C">
      <w:pPr>
        <w:shd w:val="clear" w:color="auto" w:fill="FFFFFF"/>
        <w:spacing w:before="100" w:beforeAutospacing="1" w:after="100" w:afterAutospacing="1"/>
      </w:pPr>
    </w:p>
    <w:p w14:paraId="7BE8B6B3" w14:textId="77777777" w:rsidR="00B3797D" w:rsidRPr="00AC56ED" w:rsidRDefault="00974C8C" w:rsidP="00B3797D">
      <w:pPr>
        <w:pStyle w:val="Title"/>
        <w:jc w:val="center"/>
      </w:pPr>
      <w:r w:rsidRPr="00AC56ED">
        <w:t>I</w:t>
      </w:r>
      <w:r w:rsidR="00AC56ED" w:rsidRPr="00AC56ED">
        <w:t>P</w:t>
      </w:r>
      <w:r w:rsidRPr="00AC56ED">
        <w:t xml:space="preserve">hone and </w:t>
      </w:r>
      <w:r w:rsidR="00AC56ED" w:rsidRPr="00AC56ED">
        <w:t>G</w:t>
      </w:r>
      <w:r w:rsidRPr="00AC56ED">
        <w:t xml:space="preserve">alaxy </w:t>
      </w:r>
      <w:r w:rsidR="00B3797D" w:rsidRPr="00AC56ED">
        <w:t xml:space="preserve">Sentiment Analysis </w:t>
      </w:r>
    </w:p>
    <w:p w14:paraId="7CDD1B42" w14:textId="496BBA12" w:rsidR="00AC56ED" w:rsidRPr="00AC56ED" w:rsidRDefault="00AC56ED" w:rsidP="000569E6">
      <w:pPr>
        <w:pStyle w:val="Title"/>
        <w:jc w:val="center"/>
      </w:pPr>
      <w:r w:rsidRPr="00AC56ED">
        <w:t>Summary of Findings</w:t>
      </w:r>
    </w:p>
    <w:p w14:paraId="440DF811" w14:textId="04A30400" w:rsidR="00AC56ED" w:rsidRPr="00AC56ED" w:rsidRDefault="00AC56ED" w:rsidP="000569E6">
      <w:pPr>
        <w:pStyle w:val="Title"/>
        <w:jc w:val="center"/>
      </w:pPr>
      <w:r w:rsidRPr="00AC56ED">
        <w:t>for Helio Corporation</w:t>
      </w:r>
    </w:p>
    <w:p w14:paraId="24008D3C" w14:textId="26AEB90D" w:rsidR="00AC56ED" w:rsidRPr="00AC56ED" w:rsidRDefault="00AC56ED" w:rsidP="000569E6">
      <w:pPr>
        <w:pStyle w:val="Title"/>
        <w:jc w:val="center"/>
      </w:pPr>
    </w:p>
    <w:p w14:paraId="07803B05" w14:textId="5D64E909" w:rsidR="00974C8C" w:rsidRDefault="00974C8C" w:rsidP="00AC56ED">
      <w:pPr>
        <w:pStyle w:val="Title"/>
      </w:pPr>
    </w:p>
    <w:p w14:paraId="034CDD48" w14:textId="36D1D2EC" w:rsidR="00974C8C" w:rsidRDefault="00974C8C" w:rsidP="00AC56ED">
      <w:pPr>
        <w:pStyle w:val="Title"/>
      </w:pPr>
    </w:p>
    <w:p w14:paraId="2A957151" w14:textId="42290924" w:rsidR="00974C8C" w:rsidRDefault="00974C8C" w:rsidP="00AC56ED">
      <w:pPr>
        <w:pStyle w:val="Title"/>
      </w:pPr>
    </w:p>
    <w:p w14:paraId="595ED361" w14:textId="77777777" w:rsidR="00AC56ED" w:rsidRDefault="00974C8C" w:rsidP="000569E6">
      <w:pPr>
        <w:pStyle w:val="Subtitle"/>
      </w:pPr>
      <w:r>
        <w:t xml:space="preserve">Alert! Analytics </w:t>
      </w:r>
    </w:p>
    <w:p w14:paraId="496A0DDF" w14:textId="77777777" w:rsidR="00AC56ED" w:rsidRDefault="00AC56ED" w:rsidP="000569E6">
      <w:pPr>
        <w:pStyle w:val="Subtitle"/>
      </w:pPr>
      <w:r>
        <w:t xml:space="preserve">Celeste Hofer </w:t>
      </w:r>
    </w:p>
    <w:p w14:paraId="308D7539" w14:textId="65556704" w:rsidR="00AC56ED" w:rsidRPr="00AC56ED" w:rsidRDefault="000E4DAA" w:rsidP="000569E6">
      <w:pPr>
        <w:pStyle w:val="Subtitle"/>
      </w:pPr>
      <w:r>
        <w:t>May 1</w:t>
      </w:r>
      <w:r w:rsidR="00AC56ED">
        <w:t>, 2019</w:t>
      </w:r>
    </w:p>
    <w:p w14:paraId="391A263A" w14:textId="77777777" w:rsidR="00974C8C" w:rsidRDefault="00974C8C" w:rsidP="00974C8C">
      <w:pPr>
        <w:shd w:val="clear" w:color="auto" w:fill="FFFFFF"/>
        <w:spacing w:before="100" w:beforeAutospacing="1" w:after="100" w:afterAutospacing="1"/>
      </w:pPr>
    </w:p>
    <w:p w14:paraId="1047B3DB" w14:textId="29CB96FA" w:rsidR="00974C8C" w:rsidRDefault="00974C8C" w:rsidP="00974C8C">
      <w:pPr>
        <w:shd w:val="clear" w:color="auto" w:fill="FFFFFF"/>
        <w:spacing w:before="100" w:beforeAutospacing="1" w:after="100" w:afterAutospacing="1"/>
      </w:pPr>
    </w:p>
    <w:p w14:paraId="026BB410" w14:textId="78E788F9" w:rsidR="00974C8C" w:rsidRDefault="00974C8C" w:rsidP="00974C8C">
      <w:pPr>
        <w:shd w:val="clear" w:color="auto" w:fill="FFFFFF"/>
        <w:spacing w:before="100" w:beforeAutospacing="1" w:after="100" w:afterAutospacing="1"/>
      </w:pPr>
    </w:p>
    <w:p w14:paraId="657EBD61" w14:textId="4A342BFF" w:rsidR="00974C8C" w:rsidRDefault="00974C8C" w:rsidP="00974C8C">
      <w:pPr>
        <w:shd w:val="clear" w:color="auto" w:fill="FFFFFF"/>
        <w:spacing w:before="100" w:beforeAutospacing="1" w:after="100" w:afterAutospacing="1"/>
      </w:pPr>
    </w:p>
    <w:p w14:paraId="4E88B5D8" w14:textId="6DB501FF" w:rsidR="00974C8C" w:rsidRDefault="00974C8C" w:rsidP="00974C8C">
      <w:pPr>
        <w:shd w:val="clear" w:color="auto" w:fill="FFFFFF"/>
        <w:spacing w:before="100" w:beforeAutospacing="1" w:after="100" w:afterAutospacing="1"/>
      </w:pPr>
    </w:p>
    <w:p w14:paraId="541A8E5E" w14:textId="19D49A5F" w:rsidR="00974C8C" w:rsidRDefault="00974C8C" w:rsidP="00974C8C">
      <w:pPr>
        <w:shd w:val="clear" w:color="auto" w:fill="FFFFFF"/>
        <w:spacing w:before="100" w:beforeAutospacing="1" w:after="100" w:afterAutospacing="1"/>
      </w:pPr>
    </w:p>
    <w:p w14:paraId="0C32E969" w14:textId="68448199" w:rsidR="00974C8C" w:rsidRDefault="00723655" w:rsidP="00723655">
      <w:pPr>
        <w:pStyle w:val="Heading1"/>
      </w:pPr>
      <w:r>
        <w:lastRenderedPageBreak/>
        <w:t>Project Overview</w:t>
      </w:r>
    </w:p>
    <w:p w14:paraId="2C9DB8B2" w14:textId="19EA1A9D" w:rsidR="00974C8C" w:rsidRDefault="00E01832" w:rsidP="00974C8C">
      <w:pPr>
        <w:shd w:val="clear" w:color="auto" w:fill="FFFFFF"/>
        <w:spacing w:before="100" w:beforeAutospacing="1" w:after="100" w:afterAutospacing="1"/>
      </w:pPr>
      <w:r>
        <w:t xml:space="preserve">The goal of this project </w:t>
      </w:r>
      <w:r w:rsidR="002124B5">
        <w:t>was</w:t>
      </w:r>
      <w:r>
        <w:t xml:space="preserve"> to</w:t>
      </w:r>
      <w:r w:rsidR="00C66C30">
        <w:t xml:space="preserve"> compare </w:t>
      </w:r>
      <w:r w:rsidR="002C65DA">
        <w:t xml:space="preserve">both </w:t>
      </w:r>
      <w:r w:rsidR="00C66C30">
        <w:t xml:space="preserve">positive and negative </w:t>
      </w:r>
      <w:r w:rsidR="00E056FD">
        <w:t>sentiment expressed towards both</w:t>
      </w:r>
      <w:r w:rsidR="00C66C30">
        <w:t xml:space="preserve"> the Apple iPhone and the Samsung Galaxy, in order to determine which smart phone has the better public perception. </w:t>
      </w:r>
      <w:r w:rsidR="002C65DA">
        <w:t>A</w:t>
      </w:r>
      <w:r w:rsidR="00C66C30">
        <w:t xml:space="preserve"> summary of positive sentiment, negative sentiment, </w:t>
      </w:r>
      <w:r w:rsidR="002C65DA">
        <w:t>etc. for each phone w</w:t>
      </w:r>
      <w:r w:rsidR="002124B5">
        <w:t>as</w:t>
      </w:r>
      <w:r w:rsidR="002C65DA">
        <w:t xml:space="preserve"> created so that a comparison between the two products c</w:t>
      </w:r>
      <w:r w:rsidR="002124B5">
        <w:t>ould</w:t>
      </w:r>
      <w:r w:rsidR="002C65DA">
        <w:t xml:space="preserve"> be made. </w:t>
      </w:r>
      <w:r w:rsidR="00E056FD">
        <w:t xml:space="preserve">The time period analyzed was </w:t>
      </w:r>
      <w:r w:rsidR="001B00FF">
        <w:t>March of 2019.</w:t>
      </w:r>
      <w:r w:rsidR="00E056FD">
        <w:t xml:space="preserve">  The sentiment was gathered by conducting a web crawl using Amazon Web Services, (AWS).</w:t>
      </w:r>
    </w:p>
    <w:p w14:paraId="450BC4A3" w14:textId="02AEDC5F" w:rsidR="006F6A69" w:rsidRDefault="006F6A69" w:rsidP="00974C8C">
      <w:pPr>
        <w:shd w:val="clear" w:color="auto" w:fill="FFFFFF"/>
        <w:spacing w:before="100" w:beforeAutospacing="1" w:after="100" w:afterAutospacing="1"/>
      </w:pPr>
      <w:r>
        <w:t xml:space="preserve">This project is being conducted for Helio Corporation, in order to provide information for them to be used in their discussions on a project with Apple and or Samsung. </w:t>
      </w:r>
    </w:p>
    <w:p w14:paraId="2893750B" w14:textId="54927C28" w:rsidR="00723655" w:rsidRDefault="00723655" w:rsidP="00642D41">
      <w:pPr>
        <w:pStyle w:val="Heading1"/>
      </w:pPr>
      <w:r>
        <w:t>Findings</w:t>
      </w:r>
    </w:p>
    <w:p w14:paraId="7FE82B7D" w14:textId="4AD82FD0" w:rsidR="00642D41" w:rsidRDefault="00642D41" w:rsidP="00974C8C">
      <w:pPr>
        <w:shd w:val="clear" w:color="auto" w:fill="FFFFFF"/>
        <w:spacing w:before="100" w:beforeAutospacing="1" w:after="100" w:afterAutospacing="1"/>
      </w:pPr>
      <w:r>
        <w:t xml:space="preserve">The sentiment, for each phone, was captured within 4 distinct categories: (1) negative, (2) somewhat negative, (3) somewhat positive, and (4) positive. </w:t>
      </w:r>
      <w:r w:rsidR="007B084F">
        <w:t>The category of negative includes both very negative and negative sentiment. Similarly, the category of positive includes both very positive and positive sentiment.</w:t>
      </w:r>
    </w:p>
    <w:p w14:paraId="62443DBA" w14:textId="0FED2BA0" w:rsidR="005E69A1" w:rsidRPr="0079415E" w:rsidRDefault="004D5880" w:rsidP="004D5880">
      <w:pPr>
        <w:rPr>
          <w:b/>
        </w:rPr>
      </w:pPr>
      <w:r>
        <w:rPr>
          <w:noProof/>
        </w:rPr>
        <w:drawing>
          <wp:anchor distT="0" distB="0" distL="114300" distR="114300" simplePos="0" relativeHeight="251659264" behindDoc="1" locked="0" layoutInCell="1" allowOverlap="1" wp14:anchorId="27B6348E" wp14:editId="0E022D49">
            <wp:simplePos x="0" y="0"/>
            <wp:positionH relativeFrom="column">
              <wp:posOffset>2934970</wp:posOffset>
            </wp:positionH>
            <wp:positionV relativeFrom="paragraph">
              <wp:posOffset>84667</wp:posOffset>
            </wp:positionV>
            <wp:extent cx="3246120" cy="2743200"/>
            <wp:effectExtent l="0" t="0" r="5080" b="0"/>
            <wp:wrapTight wrapText="bothSides">
              <wp:wrapPolygon edited="0">
                <wp:start x="0" y="0"/>
                <wp:lineTo x="0" y="21500"/>
                <wp:lineTo x="21549" y="21500"/>
                <wp:lineTo x="2154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30 at 9.45.53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6120" cy="27432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DFE38C5" wp14:editId="5B27EC70">
            <wp:simplePos x="0" y="0"/>
            <wp:positionH relativeFrom="column">
              <wp:posOffset>-111760</wp:posOffset>
            </wp:positionH>
            <wp:positionV relativeFrom="paragraph">
              <wp:posOffset>201295</wp:posOffset>
            </wp:positionV>
            <wp:extent cx="2995295" cy="2519045"/>
            <wp:effectExtent l="0" t="0" r="1905" b="0"/>
            <wp:wrapTight wrapText="bothSides">
              <wp:wrapPolygon edited="0">
                <wp:start x="0" y="0"/>
                <wp:lineTo x="0" y="21453"/>
                <wp:lineTo x="21522" y="21453"/>
                <wp:lineTo x="21522"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30 at 9.38.5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995295" cy="2519045"/>
                    </a:xfrm>
                    <a:prstGeom prst="rect">
                      <a:avLst/>
                    </a:prstGeom>
                  </pic:spPr>
                </pic:pic>
              </a:graphicData>
            </a:graphic>
            <wp14:sizeRelH relativeFrom="page">
              <wp14:pctWidth>0</wp14:pctWidth>
            </wp14:sizeRelH>
            <wp14:sizeRelV relativeFrom="page">
              <wp14:pctHeight>0</wp14:pctHeight>
            </wp14:sizeRelV>
          </wp:anchor>
        </w:drawing>
      </w:r>
    </w:p>
    <w:p w14:paraId="18AF4EA0" w14:textId="20BE5D2B" w:rsidR="004D5880" w:rsidRPr="0079415E" w:rsidRDefault="0079415E" w:rsidP="00A60B88">
      <w:pPr>
        <w:rPr>
          <w:b/>
        </w:rPr>
      </w:pPr>
      <w:r w:rsidRPr="0079415E">
        <w:rPr>
          <w:b/>
        </w:rPr>
        <w:t>Corresponding Predicted Sentiment Values</w:t>
      </w:r>
    </w:p>
    <w:tbl>
      <w:tblPr>
        <w:tblStyle w:val="TableGrid"/>
        <w:tblW w:w="0" w:type="auto"/>
        <w:tblLook w:val="04A0" w:firstRow="1" w:lastRow="0" w:firstColumn="1" w:lastColumn="0" w:noHBand="0" w:noVBand="1"/>
      </w:tblPr>
      <w:tblGrid>
        <w:gridCol w:w="1870"/>
        <w:gridCol w:w="1870"/>
        <w:gridCol w:w="1870"/>
        <w:gridCol w:w="1870"/>
        <w:gridCol w:w="1870"/>
      </w:tblGrid>
      <w:tr w:rsidR="004D5880" w14:paraId="066D895B" w14:textId="77777777" w:rsidTr="004D5880">
        <w:tc>
          <w:tcPr>
            <w:tcW w:w="1870" w:type="dxa"/>
          </w:tcPr>
          <w:p w14:paraId="61DDC442" w14:textId="3781A062" w:rsidR="004D5880" w:rsidRDefault="004D5880" w:rsidP="00BD583C">
            <w:r>
              <w:t>Model</w:t>
            </w:r>
          </w:p>
        </w:tc>
        <w:tc>
          <w:tcPr>
            <w:tcW w:w="1870" w:type="dxa"/>
          </w:tcPr>
          <w:p w14:paraId="13BF06B9" w14:textId="0428A65D" w:rsidR="004D5880" w:rsidRDefault="004D5880" w:rsidP="00BD583C">
            <w:r>
              <w:t>Negative</w:t>
            </w:r>
          </w:p>
        </w:tc>
        <w:tc>
          <w:tcPr>
            <w:tcW w:w="1870" w:type="dxa"/>
          </w:tcPr>
          <w:p w14:paraId="2271AC85" w14:textId="6FB49BC9" w:rsidR="004D5880" w:rsidRDefault="004D5880" w:rsidP="00BD583C">
            <w:r>
              <w:t>Somewhat Negative</w:t>
            </w:r>
          </w:p>
        </w:tc>
        <w:tc>
          <w:tcPr>
            <w:tcW w:w="1870" w:type="dxa"/>
          </w:tcPr>
          <w:p w14:paraId="7DF41E77" w14:textId="2B17B1E3" w:rsidR="004D5880" w:rsidRDefault="004D5880" w:rsidP="00BD583C">
            <w:r>
              <w:t>Somewhat Positive</w:t>
            </w:r>
          </w:p>
        </w:tc>
        <w:tc>
          <w:tcPr>
            <w:tcW w:w="1870" w:type="dxa"/>
          </w:tcPr>
          <w:p w14:paraId="1941A542" w14:textId="73906F54" w:rsidR="004D5880" w:rsidRDefault="004D5880" w:rsidP="00BD583C">
            <w:r>
              <w:t>Positive</w:t>
            </w:r>
          </w:p>
        </w:tc>
      </w:tr>
      <w:tr w:rsidR="004D5880" w14:paraId="64A09D6D" w14:textId="77777777" w:rsidTr="004D5880">
        <w:tc>
          <w:tcPr>
            <w:tcW w:w="1870" w:type="dxa"/>
          </w:tcPr>
          <w:p w14:paraId="333B1A43" w14:textId="1FC7118E" w:rsidR="004D5880" w:rsidRDefault="004D5880" w:rsidP="00BD583C">
            <w:r>
              <w:t>iPhone</w:t>
            </w:r>
          </w:p>
        </w:tc>
        <w:tc>
          <w:tcPr>
            <w:tcW w:w="1870" w:type="dxa"/>
          </w:tcPr>
          <w:p w14:paraId="7D6B4AA3" w14:textId="311E8D45" w:rsidR="004D5880" w:rsidRDefault="004D5880" w:rsidP="00BD583C">
            <w:r w:rsidRPr="004D5880">
              <w:t xml:space="preserve">14638              </w:t>
            </w:r>
          </w:p>
        </w:tc>
        <w:tc>
          <w:tcPr>
            <w:tcW w:w="1870" w:type="dxa"/>
          </w:tcPr>
          <w:p w14:paraId="181B484D" w14:textId="68A4C9AA" w:rsidR="004D5880" w:rsidRDefault="004D5880" w:rsidP="00BD583C">
            <w:r>
              <w:t>1279</w:t>
            </w:r>
          </w:p>
        </w:tc>
        <w:tc>
          <w:tcPr>
            <w:tcW w:w="1870" w:type="dxa"/>
          </w:tcPr>
          <w:p w14:paraId="69B179D4" w14:textId="224690CF" w:rsidR="004D5880" w:rsidRDefault="004D5880" w:rsidP="00BD583C">
            <w:r>
              <w:t>310</w:t>
            </w:r>
          </w:p>
        </w:tc>
        <w:tc>
          <w:tcPr>
            <w:tcW w:w="1870" w:type="dxa"/>
          </w:tcPr>
          <w:p w14:paraId="589B9B45" w14:textId="14CA54A9" w:rsidR="004D5880" w:rsidRDefault="004D5880" w:rsidP="00BD583C">
            <w:r>
              <w:t>7326</w:t>
            </w:r>
          </w:p>
        </w:tc>
      </w:tr>
      <w:tr w:rsidR="004D5880" w14:paraId="4138085E" w14:textId="77777777" w:rsidTr="004D5880">
        <w:tc>
          <w:tcPr>
            <w:tcW w:w="1870" w:type="dxa"/>
          </w:tcPr>
          <w:p w14:paraId="00C44601" w14:textId="5440911F" w:rsidR="004D5880" w:rsidRDefault="004D5880" w:rsidP="00BD583C">
            <w:r>
              <w:t>Galaxy</w:t>
            </w:r>
          </w:p>
        </w:tc>
        <w:tc>
          <w:tcPr>
            <w:tcW w:w="1870" w:type="dxa"/>
          </w:tcPr>
          <w:p w14:paraId="04BE3AF5" w14:textId="423F105A" w:rsidR="004D5880" w:rsidRDefault="004D5880" w:rsidP="00BD583C">
            <w:r>
              <w:t>14413</w:t>
            </w:r>
          </w:p>
        </w:tc>
        <w:tc>
          <w:tcPr>
            <w:tcW w:w="1870" w:type="dxa"/>
          </w:tcPr>
          <w:p w14:paraId="10E86B07" w14:textId="08DFDAEF" w:rsidR="004D5880" w:rsidRDefault="004D5880" w:rsidP="00BD583C">
            <w:r>
              <w:t>1290</w:t>
            </w:r>
          </w:p>
        </w:tc>
        <w:tc>
          <w:tcPr>
            <w:tcW w:w="1870" w:type="dxa"/>
          </w:tcPr>
          <w:p w14:paraId="3F5E95FC" w14:textId="24DC4852" w:rsidR="004D5880" w:rsidRDefault="004D5880" w:rsidP="00BD583C">
            <w:r>
              <w:t>312</w:t>
            </w:r>
          </w:p>
        </w:tc>
        <w:tc>
          <w:tcPr>
            <w:tcW w:w="1870" w:type="dxa"/>
          </w:tcPr>
          <w:p w14:paraId="2AACC616" w14:textId="1727AE57" w:rsidR="004D5880" w:rsidRDefault="004D5880" w:rsidP="00BD583C">
            <w:r>
              <w:t>7538</w:t>
            </w:r>
          </w:p>
        </w:tc>
      </w:tr>
    </w:tbl>
    <w:p w14:paraId="267136A0" w14:textId="77777777" w:rsidR="00BD0F86" w:rsidRDefault="00BD0F86" w:rsidP="00BD0F86"/>
    <w:p w14:paraId="24441EBB" w14:textId="676B9CF4" w:rsidR="00BD0F86" w:rsidRDefault="00BD0F86" w:rsidP="00BD0F86">
      <w:r>
        <w:t xml:space="preserve">Sentiment towards the Apple iPhone was predominantly negative—62%.  Of interest, however, is that the second major category for sentiment was positive—31%.  Sentiment expressed as somewhat negative or somewhat positive is expressed much less frequently. </w:t>
      </w:r>
    </w:p>
    <w:p w14:paraId="645BBF2D" w14:textId="77777777" w:rsidR="00BD0F86" w:rsidRDefault="00BD0F86" w:rsidP="00BD0F86"/>
    <w:p w14:paraId="2EC219FC" w14:textId="77777777" w:rsidR="00BD0F86" w:rsidRDefault="00BD0F86" w:rsidP="00BD0F86">
      <w:r>
        <w:t xml:space="preserve">Sentiment towards the Samsung Galaxy was also predominantly negative—61%.  32% of the sentiment expressed was positive, however.  The remaining responses were somewhat negative (5.5%) and somewhat positive (1%). </w:t>
      </w:r>
    </w:p>
    <w:p w14:paraId="523198C0" w14:textId="5C7DDA74" w:rsidR="00723655" w:rsidRDefault="00723655" w:rsidP="00642D41">
      <w:pPr>
        <w:pStyle w:val="Heading1"/>
      </w:pPr>
      <w:r>
        <w:t>Confidence in Findings</w:t>
      </w:r>
    </w:p>
    <w:p w14:paraId="40EA19E5" w14:textId="3734FB7B" w:rsidR="00642D41" w:rsidRDefault="00642D41" w:rsidP="00974C8C">
      <w:pPr>
        <w:shd w:val="clear" w:color="auto" w:fill="FFFFFF"/>
        <w:spacing w:before="100" w:beforeAutospacing="1" w:after="100" w:afterAutospacing="1"/>
      </w:pPr>
      <w:r>
        <w:t xml:space="preserve">The machine learning analysis that was conducted </w:t>
      </w:r>
      <w:r w:rsidR="00E374D5">
        <w:t xml:space="preserve">for both Apple iPhone and Samsung Galaxy </w:t>
      </w:r>
      <w:r>
        <w:t>ha</w:t>
      </w:r>
      <w:r w:rsidR="006F6A1C">
        <w:t>ve</w:t>
      </w:r>
      <w:r>
        <w:t xml:space="preserve"> high confidence outcomes. </w:t>
      </w:r>
      <w:r w:rsidR="006F6A1C">
        <w:t xml:space="preserve">This </w:t>
      </w:r>
      <w:r w:rsidR="00275482">
        <w:t xml:space="preserve">confidence assessment </w:t>
      </w:r>
      <w:r w:rsidR="006F6A1C">
        <w:t xml:space="preserve">is based on </w:t>
      </w:r>
      <w:r w:rsidR="00275482">
        <w:t xml:space="preserve">the Accuracy and Kappa </w:t>
      </w:r>
      <w:r w:rsidR="006F6A1C">
        <w:t xml:space="preserve">values </w:t>
      </w:r>
      <w:r w:rsidR="00275482">
        <w:t>received</w:t>
      </w:r>
      <w:r w:rsidR="006F6A1C">
        <w:t xml:space="preserve">. Additionally, the Positive Predicted Values and Negative Predicted Values reflect high confidence that the predicted values for Sentiment are classified correctly.  </w:t>
      </w:r>
      <w:r w:rsidR="00275482">
        <w:t>Th</w:t>
      </w:r>
      <w:r w:rsidR="00ED7CDF">
        <w:t>is machine learning</w:t>
      </w:r>
      <w:r w:rsidR="00275482">
        <w:t xml:space="preserve"> analysis was conducted using R.</w:t>
      </w:r>
    </w:p>
    <w:p w14:paraId="06A064F2" w14:textId="4F7D358F" w:rsidR="00452B2F" w:rsidRDefault="00452B2F" w:rsidP="00974C8C">
      <w:pPr>
        <w:shd w:val="clear" w:color="auto" w:fill="FFFFFF"/>
        <w:spacing w:before="100" w:beforeAutospacing="1" w:after="100" w:afterAutospacing="1"/>
      </w:pPr>
      <w:r>
        <w:t xml:space="preserve">The models selected for both the iPhone and Galaxy sentiment analysis both utilized all possible feature inputs (independent variables).  In other words, no columns were removed from the data used in the final models used to predict sentiment.  The analysis found that the most accurate models were created using all independent variables and re-engineering the dependent or target variable.  While separate analyses </w:t>
      </w:r>
      <w:r w:rsidR="00E24B0F">
        <w:t>were</w:t>
      </w:r>
      <w:r>
        <w:t xml:space="preserve"> conducted creating models that only contained select features, those models were found to not have as high a </w:t>
      </w:r>
      <w:r w:rsidR="00E24B0F">
        <w:t>performance characteristic</w:t>
      </w:r>
      <w:r>
        <w:t xml:space="preserve"> as the selected models. </w:t>
      </w:r>
    </w:p>
    <w:p w14:paraId="5E4AD73F" w14:textId="0548D847" w:rsidR="00E374D5" w:rsidRDefault="00E374D5" w:rsidP="00E374D5">
      <w:pPr>
        <w:pStyle w:val="Heading2"/>
      </w:pPr>
      <w:r>
        <w:t>Apple iPhone</w:t>
      </w:r>
    </w:p>
    <w:p w14:paraId="5AB6D750" w14:textId="1113B504" w:rsidR="006F6A1C" w:rsidRDefault="00E374D5" w:rsidP="00974C8C">
      <w:pPr>
        <w:shd w:val="clear" w:color="auto" w:fill="FFFFFF"/>
        <w:spacing w:before="100" w:beforeAutospacing="1" w:after="100" w:afterAutospacing="1"/>
      </w:pPr>
      <w:r>
        <w:t xml:space="preserve">The model used for predicting sentiment towards iPhone was created from </w:t>
      </w:r>
      <w:r w:rsidR="00D32361">
        <w:t xml:space="preserve">the </w:t>
      </w:r>
      <w:r>
        <w:t xml:space="preserve">Random Forest </w:t>
      </w:r>
      <w:r w:rsidR="00D32361">
        <w:t xml:space="preserve">algorithm </w:t>
      </w:r>
      <w:r>
        <w:t>with sent</w:t>
      </w:r>
      <w:r w:rsidR="009D451C">
        <w:t>i</w:t>
      </w:r>
      <w:r>
        <w:t>ment recoded for the target variable</w:t>
      </w:r>
      <w:r w:rsidR="009D451C">
        <w:t xml:space="preserve">.  The sentiment was recoded into 4 categories instead of 6.  </w:t>
      </w:r>
      <w:r w:rsidR="00D32361">
        <w:t>No feature inputs were removed in this model.</w:t>
      </w:r>
    </w:p>
    <w:tbl>
      <w:tblPr>
        <w:tblStyle w:val="TableGrid"/>
        <w:tblW w:w="0" w:type="auto"/>
        <w:tblLook w:val="04A0" w:firstRow="1" w:lastRow="0" w:firstColumn="1" w:lastColumn="0" w:noHBand="0" w:noVBand="1"/>
      </w:tblPr>
      <w:tblGrid>
        <w:gridCol w:w="1225"/>
        <w:gridCol w:w="1093"/>
        <w:gridCol w:w="885"/>
        <w:gridCol w:w="1152"/>
        <w:gridCol w:w="1225"/>
        <w:gridCol w:w="1257"/>
        <w:gridCol w:w="1257"/>
        <w:gridCol w:w="1225"/>
      </w:tblGrid>
      <w:tr w:rsidR="002B0810" w:rsidRPr="00FA2107" w14:paraId="54FD0DF9" w14:textId="77777777" w:rsidTr="002B0810">
        <w:tc>
          <w:tcPr>
            <w:tcW w:w="1057" w:type="dxa"/>
          </w:tcPr>
          <w:p w14:paraId="671AD6E6" w14:textId="3AFF17AB" w:rsidR="002B0810" w:rsidRPr="006F6A1C" w:rsidRDefault="002B0810" w:rsidP="0028450F">
            <w:r w:rsidRPr="006F6A1C">
              <w:t>Model</w:t>
            </w:r>
          </w:p>
        </w:tc>
        <w:tc>
          <w:tcPr>
            <w:tcW w:w="947" w:type="dxa"/>
          </w:tcPr>
          <w:p w14:paraId="71621057" w14:textId="260E2B46" w:rsidR="002B0810" w:rsidRPr="006F6A1C" w:rsidRDefault="002B0810" w:rsidP="0028450F">
            <w:r w:rsidRPr="006F6A1C">
              <w:t>Accuracy</w:t>
            </w:r>
          </w:p>
        </w:tc>
        <w:tc>
          <w:tcPr>
            <w:tcW w:w="774" w:type="dxa"/>
          </w:tcPr>
          <w:p w14:paraId="5A19D4B6" w14:textId="1A4043AC" w:rsidR="002B0810" w:rsidRPr="006F6A1C" w:rsidRDefault="002B0810" w:rsidP="0028450F">
            <w:r w:rsidRPr="006F6A1C">
              <w:t>Kappa</w:t>
            </w:r>
          </w:p>
        </w:tc>
        <w:tc>
          <w:tcPr>
            <w:tcW w:w="996" w:type="dxa"/>
          </w:tcPr>
          <w:p w14:paraId="2C0234BE" w14:textId="19A96DC3" w:rsidR="002B0810" w:rsidRPr="006F6A1C" w:rsidRDefault="002B0810" w:rsidP="0028450F">
            <w:r w:rsidRPr="006F6A1C">
              <w:t>Predicted Value Type</w:t>
            </w:r>
          </w:p>
        </w:tc>
        <w:tc>
          <w:tcPr>
            <w:tcW w:w="1225" w:type="dxa"/>
          </w:tcPr>
          <w:p w14:paraId="6BAE22B4" w14:textId="2FAF2DE7" w:rsidR="002B0810" w:rsidRPr="006F6A1C" w:rsidRDefault="002B0810" w:rsidP="0028450F">
            <w:r w:rsidRPr="006F6A1C">
              <w:t>Negative Sentiment</w:t>
            </w:r>
          </w:p>
        </w:tc>
        <w:tc>
          <w:tcPr>
            <w:tcW w:w="1257" w:type="dxa"/>
          </w:tcPr>
          <w:p w14:paraId="127650C0" w14:textId="6E80B0AF" w:rsidR="002B0810" w:rsidRPr="006F6A1C" w:rsidRDefault="002B0810" w:rsidP="0028450F">
            <w:r w:rsidRPr="006F6A1C">
              <w:t>Somewhat negative Sentiment</w:t>
            </w:r>
          </w:p>
        </w:tc>
        <w:tc>
          <w:tcPr>
            <w:tcW w:w="1257" w:type="dxa"/>
          </w:tcPr>
          <w:p w14:paraId="5A072B80" w14:textId="77777777" w:rsidR="002B0810" w:rsidRPr="006F6A1C" w:rsidRDefault="002B0810" w:rsidP="0028450F">
            <w:r w:rsidRPr="006F6A1C">
              <w:t>Somewhat positive</w:t>
            </w:r>
          </w:p>
          <w:p w14:paraId="600484E1" w14:textId="601CA623" w:rsidR="002B0810" w:rsidRPr="006F6A1C" w:rsidRDefault="002B0810" w:rsidP="0028450F">
            <w:r w:rsidRPr="006F6A1C">
              <w:t>Sentiment</w:t>
            </w:r>
          </w:p>
        </w:tc>
        <w:tc>
          <w:tcPr>
            <w:tcW w:w="1057" w:type="dxa"/>
          </w:tcPr>
          <w:p w14:paraId="461E8859" w14:textId="77777777" w:rsidR="002B0810" w:rsidRPr="006F6A1C" w:rsidRDefault="002B0810" w:rsidP="0028450F">
            <w:r w:rsidRPr="006F6A1C">
              <w:t>Positive</w:t>
            </w:r>
          </w:p>
          <w:p w14:paraId="286A8F3F" w14:textId="1C618CEF" w:rsidR="002B0810" w:rsidRPr="006F6A1C" w:rsidRDefault="002B0810" w:rsidP="0028450F">
            <w:r w:rsidRPr="006F6A1C">
              <w:t>Sentiment</w:t>
            </w:r>
          </w:p>
        </w:tc>
      </w:tr>
      <w:tr w:rsidR="002B0810" w:rsidRPr="00FA2107" w14:paraId="46DF841E" w14:textId="77777777" w:rsidTr="002B0810">
        <w:tc>
          <w:tcPr>
            <w:tcW w:w="1057" w:type="dxa"/>
          </w:tcPr>
          <w:p w14:paraId="3D501897" w14:textId="77777777" w:rsidR="002B0810" w:rsidRPr="006F6A1C" w:rsidRDefault="002B0810" w:rsidP="0028450F">
            <w:r w:rsidRPr="006F6A1C">
              <w:t>RF Recoded Sentiment</w:t>
            </w:r>
          </w:p>
        </w:tc>
        <w:tc>
          <w:tcPr>
            <w:tcW w:w="947" w:type="dxa"/>
          </w:tcPr>
          <w:p w14:paraId="6706FC40" w14:textId="77777777" w:rsidR="002B0810" w:rsidRPr="006F6A1C" w:rsidRDefault="002B0810" w:rsidP="0028450F">
            <w:r w:rsidRPr="006F6A1C">
              <w:t>0.8452</w:t>
            </w:r>
          </w:p>
        </w:tc>
        <w:tc>
          <w:tcPr>
            <w:tcW w:w="774" w:type="dxa"/>
          </w:tcPr>
          <w:p w14:paraId="12081179" w14:textId="77777777" w:rsidR="002B0810" w:rsidRPr="006F6A1C" w:rsidRDefault="002B0810" w:rsidP="0028450F">
            <w:r w:rsidRPr="006F6A1C">
              <w:t>0.6114</w:t>
            </w:r>
          </w:p>
        </w:tc>
        <w:tc>
          <w:tcPr>
            <w:tcW w:w="996" w:type="dxa"/>
          </w:tcPr>
          <w:p w14:paraId="5A9309D9" w14:textId="35856A1C" w:rsidR="002B0810" w:rsidRPr="006F6A1C" w:rsidRDefault="002B0810" w:rsidP="0028450F">
            <w:r w:rsidRPr="006F6A1C">
              <w:t>Positive Predicted Value</w:t>
            </w:r>
          </w:p>
        </w:tc>
        <w:tc>
          <w:tcPr>
            <w:tcW w:w="1225" w:type="dxa"/>
          </w:tcPr>
          <w:p w14:paraId="55EDC131" w14:textId="77777777" w:rsidR="002B0810" w:rsidRPr="006F6A1C" w:rsidRDefault="002B0810" w:rsidP="0028450F">
            <w:r w:rsidRPr="006F6A1C">
              <w:t xml:space="preserve">0.96834                 </w:t>
            </w:r>
          </w:p>
        </w:tc>
        <w:tc>
          <w:tcPr>
            <w:tcW w:w="1257" w:type="dxa"/>
          </w:tcPr>
          <w:p w14:paraId="1D195C34" w14:textId="77777777" w:rsidR="002B0810" w:rsidRPr="006F6A1C" w:rsidRDefault="002B0810" w:rsidP="0028450F">
            <w:r w:rsidRPr="006F6A1C">
              <w:t>0.941176</w:t>
            </w:r>
          </w:p>
        </w:tc>
        <w:tc>
          <w:tcPr>
            <w:tcW w:w="1257" w:type="dxa"/>
          </w:tcPr>
          <w:p w14:paraId="70F303D7" w14:textId="77777777" w:rsidR="002B0810" w:rsidRPr="006F6A1C" w:rsidRDefault="002B0810" w:rsidP="0028450F">
            <w:r w:rsidRPr="006F6A1C">
              <w:t xml:space="preserve">0.93469          </w:t>
            </w:r>
          </w:p>
        </w:tc>
        <w:tc>
          <w:tcPr>
            <w:tcW w:w="1057" w:type="dxa"/>
          </w:tcPr>
          <w:p w14:paraId="35E73DDA" w14:textId="77777777" w:rsidR="002B0810" w:rsidRPr="006F6A1C" w:rsidRDefault="002B0810" w:rsidP="0028450F">
            <w:r w:rsidRPr="006F6A1C">
              <w:t>0.8236</w:t>
            </w:r>
          </w:p>
        </w:tc>
      </w:tr>
      <w:tr w:rsidR="002B0810" w:rsidRPr="00FA2107" w14:paraId="207FDC71" w14:textId="77777777" w:rsidTr="002B0810">
        <w:tc>
          <w:tcPr>
            <w:tcW w:w="1057" w:type="dxa"/>
          </w:tcPr>
          <w:p w14:paraId="07DC54B0" w14:textId="77777777" w:rsidR="002B0810" w:rsidRPr="006F6A1C" w:rsidRDefault="002B0810" w:rsidP="0028450F"/>
        </w:tc>
        <w:tc>
          <w:tcPr>
            <w:tcW w:w="947" w:type="dxa"/>
          </w:tcPr>
          <w:p w14:paraId="4511A6FA" w14:textId="77777777" w:rsidR="002B0810" w:rsidRPr="006F6A1C" w:rsidRDefault="002B0810" w:rsidP="0028450F"/>
        </w:tc>
        <w:tc>
          <w:tcPr>
            <w:tcW w:w="774" w:type="dxa"/>
          </w:tcPr>
          <w:p w14:paraId="513F9538" w14:textId="77777777" w:rsidR="002B0810" w:rsidRPr="006F6A1C" w:rsidRDefault="002B0810" w:rsidP="0028450F"/>
        </w:tc>
        <w:tc>
          <w:tcPr>
            <w:tcW w:w="996" w:type="dxa"/>
          </w:tcPr>
          <w:p w14:paraId="0F4C5B5D" w14:textId="51CCF2C9" w:rsidR="002B0810" w:rsidRPr="006F6A1C" w:rsidRDefault="002B0810" w:rsidP="0028450F">
            <w:r w:rsidRPr="006F6A1C">
              <w:t>Negative Predicted Value</w:t>
            </w:r>
          </w:p>
        </w:tc>
        <w:tc>
          <w:tcPr>
            <w:tcW w:w="1225" w:type="dxa"/>
          </w:tcPr>
          <w:p w14:paraId="7F59C657" w14:textId="77777777" w:rsidR="002B0810" w:rsidRPr="006F6A1C" w:rsidRDefault="002B0810" w:rsidP="0028450F">
            <w:r w:rsidRPr="006F6A1C">
              <w:t xml:space="preserve">0.90373                 </w:t>
            </w:r>
          </w:p>
        </w:tc>
        <w:tc>
          <w:tcPr>
            <w:tcW w:w="1257" w:type="dxa"/>
          </w:tcPr>
          <w:p w14:paraId="321AE35B" w14:textId="77777777" w:rsidR="002B0810" w:rsidRPr="006F6A1C" w:rsidRDefault="002B0810" w:rsidP="0028450F">
            <w:r w:rsidRPr="006F6A1C">
              <w:t>0.969016</w:t>
            </w:r>
          </w:p>
        </w:tc>
        <w:tc>
          <w:tcPr>
            <w:tcW w:w="1257" w:type="dxa"/>
          </w:tcPr>
          <w:p w14:paraId="4C90D554" w14:textId="77777777" w:rsidR="002B0810" w:rsidRPr="006F6A1C" w:rsidRDefault="002B0810" w:rsidP="0028450F">
            <w:r w:rsidRPr="006F6A1C">
              <w:t xml:space="preserve">0.96516          </w:t>
            </w:r>
          </w:p>
        </w:tc>
        <w:tc>
          <w:tcPr>
            <w:tcW w:w="1057" w:type="dxa"/>
          </w:tcPr>
          <w:p w14:paraId="6B54C4FD" w14:textId="77777777" w:rsidR="002B0810" w:rsidRPr="006F6A1C" w:rsidRDefault="002B0810" w:rsidP="0028450F">
            <w:r w:rsidRPr="006F6A1C">
              <w:t>0.9735</w:t>
            </w:r>
          </w:p>
        </w:tc>
      </w:tr>
    </w:tbl>
    <w:p w14:paraId="0FE773BF" w14:textId="77777777" w:rsidR="0052344C" w:rsidRDefault="0052344C" w:rsidP="00974C8C">
      <w:pPr>
        <w:shd w:val="clear" w:color="auto" w:fill="FFFFFF"/>
        <w:spacing w:before="100" w:beforeAutospacing="1" w:after="100" w:afterAutospacing="1"/>
      </w:pPr>
    </w:p>
    <w:p w14:paraId="00FFA667" w14:textId="58435850" w:rsidR="00E374D5" w:rsidRDefault="00E374D5" w:rsidP="00E374D5">
      <w:pPr>
        <w:pStyle w:val="Heading2"/>
      </w:pPr>
      <w:r>
        <w:t>Samsung Galaxy</w:t>
      </w:r>
    </w:p>
    <w:p w14:paraId="63AC2D58" w14:textId="53189FD3" w:rsidR="00D86555" w:rsidRPr="00D86555" w:rsidRDefault="00377255" w:rsidP="00E01B33">
      <w:pPr>
        <w:shd w:val="clear" w:color="auto" w:fill="FFFFFF"/>
        <w:spacing w:before="100" w:beforeAutospacing="1" w:after="100" w:afterAutospacing="1"/>
      </w:pPr>
      <w:r>
        <w:t xml:space="preserve">The model used for predicting sentiment towards </w:t>
      </w:r>
      <w:r>
        <w:t>the Galaxy</w:t>
      </w:r>
      <w:r>
        <w:t xml:space="preserve"> was created from the </w:t>
      </w:r>
      <w:r>
        <w:t xml:space="preserve">C5.0 </w:t>
      </w:r>
      <w:r>
        <w:t>algorithm with sentiment recoded for the target variable.  The sentiment was recoded into 4 categories instead of 6.  No feature inputs were removed in this model.</w:t>
      </w:r>
    </w:p>
    <w:tbl>
      <w:tblPr>
        <w:tblStyle w:val="TableGrid"/>
        <w:tblW w:w="0" w:type="auto"/>
        <w:tblLook w:val="04A0" w:firstRow="1" w:lastRow="0" w:firstColumn="1" w:lastColumn="0" w:noHBand="0" w:noVBand="1"/>
      </w:tblPr>
      <w:tblGrid>
        <w:gridCol w:w="1225"/>
        <w:gridCol w:w="1093"/>
        <w:gridCol w:w="885"/>
        <w:gridCol w:w="1152"/>
        <w:gridCol w:w="1225"/>
        <w:gridCol w:w="1257"/>
        <w:gridCol w:w="1257"/>
        <w:gridCol w:w="1225"/>
      </w:tblGrid>
      <w:tr w:rsidR="00865FFF" w:rsidRPr="00B23764" w14:paraId="082A23C9" w14:textId="77777777" w:rsidTr="004F21F2">
        <w:tc>
          <w:tcPr>
            <w:tcW w:w="1057" w:type="dxa"/>
          </w:tcPr>
          <w:p w14:paraId="747DEDC5" w14:textId="7BB9588C" w:rsidR="00865FFF" w:rsidRPr="006F6A1C" w:rsidRDefault="00865FFF" w:rsidP="00865FFF">
            <w:r w:rsidRPr="006F6A1C">
              <w:lastRenderedPageBreak/>
              <w:t>Model</w:t>
            </w:r>
          </w:p>
        </w:tc>
        <w:tc>
          <w:tcPr>
            <w:tcW w:w="1093" w:type="dxa"/>
          </w:tcPr>
          <w:p w14:paraId="2B3E0EB0" w14:textId="3F070726" w:rsidR="00865FFF" w:rsidRPr="006F6A1C" w:rsidRDefault="00865FFF" w:rsidP="00865FFF">
            <w:r w:rsidRPr="006F6A1C">
              <w:t>Accuracy</w:t>
            </w:r>
          </w:p>
        </w:tc>
        <w:tc>
          <w:tcPr>
            <w:tcW w:w="823" w:type="dxa"/>
          </w:tcPr>
          <w:p w14:paraId="06C63C39" w14:textId="45770785" w:rsidR="00865FFF" w:rsidRPr="006F6A1C" w:rsidRDefault="00865FFF" w:rsidP="00865FFF">
            <w:r w:rsidRPr="006F6A1C">
              <w:t>Kappa</w:t>
            </w:r>
          </w:p>
        </w:tc>
        <w:tc>
          <w:tcPr>
            <w:tcW w:w="1152" w:type="dxa"/>
          </w:tcPr>
          <w:p w14:paraId="1E17860B" w14:textId="7BEB3F2A" w:rsidR="00865FFF" w:rsidRPr="006F6A1C" w:rsidRDefault="005C4238" w:rsidP="00865FFF">
            <w:r w:rsidRPr="006F6A1C">
              <w:t>Predicted Value Type</w:t>
            </w:r>
          </w:p>
        </w:tc>
        <w:tc>
          <w:tcPr>
            <w:tcW w:w="1225" w:type="dxa"/>
          </w:tcPr>
          <w:p w14:paraId="5D94E0F6" w14:textId="307D9F87" w:rsidR="00865FFF" w:rsidRPr="006F6A1C" w:rsidRDefault="00865FFF" w:rsidP="00865FFF">
            <w:r w:rsidRPr="006F6A1C">
              <w:t>Negative</w:t>
            </w:r>
            <w:r w:rsidR="005C4238" w:rsidRPr="006F6A1C">
              <w:t xml:space="preserve"> Sentiment</w:t>
            </w:r>
          </w:p>
        </w:tc>
        <w:tc>
          <w:tcPr>
            <w:tcW w:w="1257" w:type="dxa"/>
          </w:tcPr>
          <w:p w14:paraId="338735A1" w14:textId="3D754074" w:rsidR="00865FFF" w:rsidRPr="006F6A1C" w:rsidRDefault="00865FFF" w:rsidP="00865FFF">
            <w:r w:rsidRPr="006F6A1C">
              <w:t xml:space="preserve">Somewhat </w:t>
            </w:r>
            <w:r w:rsidR="005C4238" w:rsidRPr="006F6A1C">
              <w:t>n</w:t>
            </w:r>
            <w:r w:rsidRPr="006F6A1C">
              <w:t>egative</w:t>
            </w:r>
            <w:r w:rsidR="005C4238" w:rsidRPr="006F6A1C">
              <w:t xml:space="preserve"> Sentiment</w:t>
            </w:r>
          </w:p>
        </w:tc>
        <w:tc>
          <w:tcPr>
            <w:tcW w:w="1257" w:type="dxa"/>
          </w:tcPr>
          <w:p w14:paraId="0558A5AD" w14:textId="77777777" w:rsidR="00865FFF" w:rsidRPr="006F6A1C" w:rsidRDefault="00865FFF" w:rsidP="00865FFF">
            <w:r w:rsidRPr="006F6A1C">
              <w:t>Somewhat positive</w:t>
            </w:r>
          </w:p>
          <w:p w14:paraId="6521296B" w14:textId="2E01EFD3" w:rsidR="005C4238" w:rsidRPr="006F6A1C" w:rsidRDefault="005C4238" w:rsidP="00865FFF">
            <w:r w:rsidRPr="006F6A1C">
              <w:t>Sentiment</w:t>
            </w:r>
          </w:p>
        </w:tc>
        <w:tc>
          <w:tcPr>
            <w:tcW w:w="1057" w:type="dxa"/>
          </w:tcPr>
          <w:p w14:paraId="6EDBB74D" w14:textId="77777777" w:rsidR="00865FFF" w:rsidRPr="006F6A1C" w:rsidRDefault="00865FFF" w:rsidP="00865FFF">
            <w:r w:rsidRPr="006F6A1C">
              <w:t>Positive</w:t>
            </w:r>
          </w:p>
          <w:p w14:paraId="443ED619" w14:textId="060F84ED" w:rsidR="005C4238" w:rsidRPr="006F6A1C" w:rsidRDefault="005C4238" w:rsidP="00865FFF">
            <w:r w:rsidRPr="006F6A1C">
              <w:t>Sentiment</w:t>
            </w:r>
          </w:p>
        </w:tc>
      </w:tr>
      <w:tr w:rsidR="004F21F2" w:rsidRPr="00B23764" w14:paraId="75A83DBB" w14:textId="77777777" w:rsidTr="004F21F2">
        <w:tc>
          <w:tcPr>
            <w:tcW w:w="1057" w:type="dxa"/>
          </w:tcPr>
          <w:p w14:paraId="099C9FAC" w14:textId="6F4CE28D" w:rsidR="004F21F2" w:rsidRPr="006F6A1C" w:rsidRDefault="004F21F2" w:rsidP="004F21F2">
            <w:r w:rsidRPr="006F6A1C">
              <w:t xml:space="preserve">C5 Recoded Sentiment </w:t>
            </w:r>
          </w:p>
        </w:tc>
        <w:tc>
          <w:tcPr>
            <w:tcW w:w="1093" w:type="dxa"/>
          </w:tcPr>
          <w:p w14:paraId="0B1E25A9" w14:textId="30CC14EB" w:rsidR="004F21F2" w:rsidRPr="006F6A1C" w:rsidRDefault="004F21F2" w:rsidP="004F21F2">
            <w:r w:rsidRPr="006F6A1C">
              <w:t>0.8479</w:t>
            </w:r>
          </w:p>
        </w:tc>
        <w:tc>
          <w:tcPr>
            <w:tcW w:w="823" w:type="dxa"/>
          </w:tcPr>
          <w:p w14:paraId="1E977D91" w14:textId="05B782CB" w:rsidR="004F21F2" w:rsidRPr="006F6A1C" w:rsidRDefault="004F21F2" w:rsidP="004F21F2">
            <w:r w:rsidRPr="006F6A1C">
              <w:t>0.6065</w:t>
            </w:r>
          </w:p>
        </w:tc>
        <w:tc>
          <w:tcPr>
            <w:tcW w:w="1152" w:type="dxa"/>
          </w:tcPr>
          <w:p w14:paraId="58A64CD8" w14:textId="6369E722" w:rsidR="004F21F2" w:rsidRPr="006F6A1C" w:rsidRDefault="004F21F2" w:rsidP="004F21F2">
            <w:r w:rsidRPr="006F6A1C">
              <w:t>Positive Predicted Value</w:t>
            </w:r>
          </w:p>
        </w:tc>
        <w:tc>
          <w:tcPr>
            <w:tcW w:w="1225" w:type="dxa"/>
          </w:tcPr>
          <w:p w14:paraId="098847A3" w14:textId="10BDEE5D" w:rsidR="004F21F2" w:rsidRPr="006F6A1C" w:rsidRDefault="004F21F2" w:rsidP="004F21F2">
            <w:r w:rsidRPr="006F6A1C">
              <w:t xml:space="preserve">0.88941                 </w:t>
            </w:r>
          </w:p>
        </w:tc>
        <w:tc>
          <w:tcPr>
            <w:tcW w:w="1257" w:type="dxa"/>
          </w:tcPr>
          <w:p w14:paraId="4C30DECD" w14:textId="567037A9" w:rsidR="004F21F2" w:rsidRPr="006F6A1C" w:rsidRDefault="004F21F2" w:rsidP="004F21F2">
            <w:r w:rsidRPr="006F6A1C">
              <w:t xml:space="preserve">0.785714                  </w:t>
            </w:r>
          </w:p>
        </w:tc>
        <w:tc>
          <w:tcPr>
            <w:tcW w:w="1257" w:type="dxa"/>
          </w:tcPr>
          <w:p w14:paraId="09E04D38" w14:textId="66A825CE" w:rsidR="004F21F2" w:rsidRPr="006F6A1C" w:rsidRDefault="004F21F2" w:rsidP="004F21F2">
            <w:r w:rsidRPr="006F6A1C">
              <w:t xml:space="preserve">0.85590          </w:t>
            </w:r>
          </w:p>
        </w:tc>
        <w:tc>
          <w:tcPr>
            <w:tcW w:w="1057" w:type="dxa"/>
          </w:tcPr>
          <w:p w14:paraId="7CFF22A6" w14:textId="53ED32A2" w:rsidR="004F21F2" w:rsidRPr="006F6A1C" w:rsidRDefault="004F21F2" w:rsidP="004F21F2">
            <w:r w:rsidRPr="006F6A1C">
              <w:t>0.8421</w:t>
            </w:r>
          </w:p>
        </w:tc>
      </w:tr>
      <w:tr w:rsidR="004F21F2" w:rsidRPr="00B23764" w14:paraId="39814846" w14:textId="77777777" w:rsidTr="004F21F2">
        <w:tc>
          <w:tcPr>
            <w:tcW w:w="1057" w:type="dxa"/>
          </w:tcPr>
          <w:p w14:paraId="52552FF6" w14:textId="77777777" w:rsidR="004F21F2" w:rsidRPr="006F6A1C" w:rsidRDefault="004F21F2" w:rsidP="004F21F2"/>
        </w:tc>
        <w:tc>
          <w:tcPr>
            <w:tcW w:w="1093" w:type="dxa"/>
          </w:tcPr>
          <w:p w14:paraId="3589BDA8" w14:textId="77777777" w:rsidR="004F21F2" w:rsidRPr="006F6A1C" w:rsidRDefault="004F21F2" w:rsidP="004F21F2"/>
        </w:tc>
        <w:tc>
          <w:tcPr>
            <w:tcW w:w="823" w:type="dxa"/>
          </w:tcPr>
          <w:p w14:paraId="003D9A5F" w14:textId="77777777" w:rsidR="004F21F2" w:rsidRPr="006F6A1C" w:rsidRDefault="004F21F2" w:rsidP="004F21F2"/>
        </w:tc>
        <w:tc>
          <w:tcPr>
            <w:tcW w:w="1152" w:type="dxa"/>
          </w:tcPr>
          <w:p w14:paraId="291DC21E" w14:textId="30422FB7" w:rsidR="004F21F2" w:rsidRPr="006F6A1C" w:rsidRDefault="004F21F2" w:rsidP="004F21F2">
            <w:r w:rsidRPr="006F6A1C">
              <w:t>Neg</w:t>
            </w:r>
            <w:r w:rsidRPr="006F6A1C">
              <w:t>ative Predicted Value</w:t>
            </w:r>
          </w:p>
        </w:tc>
        <w:tc>
          <w:tcPr>
            <w:tcW w:w="1225" w:type="dxa"/>
          </w:tcPr>
          <w:p w14:paraId="3B49BB10" w14:textId="4DBDA0A0" w:rsidR="004F21F2" w:rsidRPr="006F6A1C" w:rsidRDefault="004F21F2" w:rsidP="004F21F2">
            <w:r w:rsidRPr="006F6A1C">
              <w:t xml:space="preserve">0.92892                 </w:t>
            </w:r>
          </w:p>
        </w:tc>
        <w:tc>
          <w:tcPr>
            <w:tcW w:w="1257" w:type="dxa"/>
          </w:tcPr>
          <w:p w14:paraId="169A23F1" w14:textId="578560CC" w:rsidR="004F21F2" w:rsidRPr="006F6A1C" w:rsidRDefault="004F21F2" w:rsidP="004F21F2">
            <w:r w:rsidRPr="006F6A1C">
              <w:t xml:space="preserve">0.967859                  </w:t>
            </w:r>
          </w:p>
        </w:tc>
        <w:tc>
          <w:tcPr>
            <w:tcW w:w="1257" w:type="dxa"/>
          </w:tcPr>
          <w:p w14:paraId="326180D6" w14:textId="3F205088" w:rsidR="004F21F2" w:rsidRPr="006F6A1C" w:rsidRDefault="004F21F2" w:rsidP="004F21F2">
            <w:r w:rsidRPr="006F6A1C">
              <w:t xml:space="preserve">0.95718          </w:t>
            </w:r>
          </w:p>
        </w:tc>
        <w:tc>
          <w:tcPr>
            <w:tcW w:w="1057" w:type="dxa"/>
          </w:tcPr>
          <w:p w14:paraId="619852A1" w14:textId="7EEF51DA" w:rsidR="004F21F2" w:rsidRPr="006F6A1C" w:rsidRDefault="004F21F2" w:rsidP="004F21F2">
            <w:r w:rsidRPr="006F6A1C">
              <w:t>0.9042</w:t>
            </w:r>
          </w:p>
        </w:tc>
      </w:tr>
    </w:tbl>
    <w:p w14:paraId="1353126B" w14:textId="4BB7F46E" w:rsidR="00723655" w:rsidRDefault="00723655" w:rsidP="00642D41">
      <w:pPr>
        <w:pStyle w:val="Heading1"/>
      </w:pPr>
      <w:r>
        <w:t>Implications</w:t>
      </w:r>
    </w:p>
    <w:p w14:paraId="6019BD30" w14:textId="73B8B82E" w:rsidR="00730C43" w:rsidRDefault="003218E5" w:rsidP="00974C8C">
      <w:pPr>
        <w:shd w:val="clear" w:color="auto" w:fill="FFFFFF"/>
        <w:spacing w:before="100" w:beforeAutospacing="1" w:after="100" w:afterAutospacing="1"/>
      </w:pPr>
      <w:r>
        <w:t xml:space="preserve">The results of sentiment for both models is </w:t>
      </w:r>
      <w:r w:rsidR="00BD0F86">
        <w:t>predominantly</w:t>
      </w:r>
      <w:r>
        <w:t xml:space="preserve"> negative.  </w:t>
      </w:r>
      <w:r w:rsidR="00730C43">
        <w:t xml:space="preserve">Additionally, </w:t>
      </w:r>
      <w:r w:rsidR="00CF659C">
        <w:t>the positive</w:t>
      </w:r>
      <w:r w:rsidR="00730C43">
        <w:t xml:space="preserve"> sentiment expressed</w:t>
      </w:r>
      <w:r w:rsidR="009015AB">
        <w:t xml:space="preserve">, for both models, </w:t>
      </w:r>
      <w:r w:rsidR="00730C43">
        <w:t xml:space="preserve">was always around 50% of the negative sentiment.  </w:t>
      </w:r>
      <w:r w:rsidR="00730C43">
        <w:t xml:space="preserve">The results for each phone are very similar, thus we cannot conclude that one phone has an advantage over the other.  More investigation will need to be done.  </w:t>
      </w:r>
    </w:p>
    <w:p w14:paraId="17D81966" w14:textId="52385EB0" w:rsidR="00642D41" w:rsidRDefault="003218E5" w:rsidP="00974C8C">
      <w:pPr>
        <w:shd w:val="clear" w:color="auto" w:fill="FFFFFF"/>
        <w:spacing w:before="100" w:beforeAutospacing="1" w:after="100" w:afterAutospacing="1"/>
      </w:pPr>
      <w:r>
        <w:t xml:space="preserve">It is also interesting to note that the two original data sets that the models were trained against </w:t>
      </w:r>
      <w:r w:rsidR="00CF659C">
        <w:t>(one</w:t>
      </w:r>
      <w:r>
        <w:t xml:space="preserve"> for iPhone sentiment, the other Galaxy), both had heavily negative assessments of sentiment.  </w:t>
      </w:r>
      <w:r w:rsidR="009015AB">
        <w:t>One idea is to determine if the sentiment in the</w:t>
      </w:r>
      <w:r>
        <w:t xml:space="preserve"> data </w:t>
      </w:r>
      <w:r w:rsidR="009015AB">
        <w:t>is accurately assessed.</w:t>
      </w:r>
      <w:r>
        <w:t xml:space="preserve">  Possibly the sentiment analysis is skewed too heavily towards assessment of negative sentiment, and needs more terms denoting positive and neutral sentiment.  A linguistic expert that is knowledgeable of text mining could be consulted </w:t>
      </w:r>
      <w:r w:rsidR="009015AB">
        <w:t>to assess the corpus.</w:t>
      </w:r>
    </w:p>
    <w:p w14:paraId="579568B1" w14:textId="3C7E85B4" w:rsidR="009833F3" w:rsidRDefault="009833F3" w:rsidP="00974C8C">
      <w:pPr>
        <w:shd w:val="clear" w:color="auto" w:fill="FFFFFF"/>
        <w:spacing w:before="100" w:beforeAutospacing="1" w:after="100" w:afterAutospacing="1"/>
      </w:pPr>
      <w:r>
        <w:t xml:space="preserve">These are charts representing the data that the models were trained on.  Note the skew in sentiment towards Very Negative responses, with Very </w:t>
      </w:r>
      <w:bookmarkStart w:id="0" w:name="_GoBack"/>
      <w:bookmarkEnd w:id="0"/>
      <w:r>
        <w:t xml:space="preserve">Positive responses coming in second. </w:t>
      </w:r>
    </w:p>
    <w:p w14:paraId="5DA10063" w14:textId="1C74B166" w:rsidR="00D057EE" w:rsidRDefault="009833F3" w:rsidP="00974C8C">
      <w:pPr>
        <w:shd w:val="clear" w:color="auto" w:fill="FFFFFF"/>
        <w:spacing w:before="100" w:beforeAutospacing="1" w:after="100" w:afterAutospacing="1"/>
      </w:pPr>
      <w:r>
        <w:rPr>
          <w:noProof/>
        </w:rPr>
        <w:drawing>
          <wp:anchor distT="0" distB="0" distL="114300" distR="114300" simplePos="0" relativeHeight="251660288" behindDoc="1" locked="0" layoutInCell="1" allowOverlap="1" wp14:anchorId="2E835C70" wp14:editId="7161032C">
            <wp:simplePos x="0" y="0"/>
            <wp:positionH relativeFrom="column">
              <wp:posOffset>-321522</wp:posOffset>
            </wp:positionH>
            <wp:positionV relativeFrom="paragraph">
              <wp:posOffset>0</wp:posOffset>
            </wp:positionV>
            <wp:extent cx="2478024" cy="2286000"/>
            <wp:effectExtent l="0" t="0" r="0" b="0"/>
            <wp:wrapTight wrapText="bothSides">
              <wp:wrapPolygon edited="0">
                <wp:start x="0" y="0"/>
                <wp:lineTo x="0" y="21480"/>
                <wp:lineTo x="21478" y="21480"/>
                <wp:lineTo x="214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plot. iphone sentiment small matrix.jpeg"/>
                    <pic:cNvPicPr/>
                  </pic:nvPicPr>
                  <pic:blipFill>
                    <a:blip r:embed="rId7">
                      <a:extLst>
                        <a:ext uri="{28A0092B-C50C-407E-A947-70E740481C1C}">
                          <a14:useLocalDpi xmlns:a14="http://schemas.microsoft.com/office/drawing/2010/main" val="0"/>
                        </a:ext>
                      </a:extLst>
                    </a:blip>
                    <a:stretch>
                      <a:fillRect/>
                    </a:stretch>
                  </pic:blipFill>
                  <pic:spPr>
                    <a:xfrm>
                      <a:off x="0" y="0"/>
                      <a:ext cx="2478024" cy="2286000"/>
                    </a:xfrm>
                    <a:prstGeom prst="rect">
                      <a:avLst/>
                    </a:prstGeom>
                  </pic:spPr>
                </pic:pic>
              </a:graphicData>
            </a:graphic>
            <wp14:sizeRelH relativeFrom="page">
              <wp14:pctWidth>0</wp14:pctWidth>
            </wp14:sizeRelH>
            <wp14:sizeRelV relativeFrom="page">
              <wp14:pctHeight>0</wp14:pctHeight>
            </wp14:sizeRelV>
          </wp:anchor>
        </w:drawing>
      </w:r>
      <w:r w:rsidR="00E01B33">
        <w:rPr>
          <w:noProof/>
        </w:rPr>
        <w:drawing>
          <wp:anchor distT="0" distB="0" distL="114300" distR="114300" simplePos="0" relativeHeight="251661312" behindDoc="1" locked="0" layoutInCell="1" allowOverlap="1" wp14:anchorId="5E4C001A" wp14:editId="70596554">
            <wp:simplePos x="0" y="0"/>
            <wp:positionH relativeFrom="column">
              <wp:posOffset>3217333</wp:posOffset>
            </wp:positionH>
            <wp:positionV relativeFrom="paragraph">
              <wp:posOffset>212</wp:posOffset>
            </wp:positionV>
            <wp:extent cx="2478024" cy="2286000"/>
            <wp:effectExtent l="0" t="0" r="0" b="0"/>
            <wp:wrapTight wrapText="bothSides">
              <wp:wrapPolygon edited="0">
                <wp:start x="0" y="0"/>
                <wp:lineTo x="0" y="21480"/>
                <wp:lineTo x="21478" y="21480"/>
                <wp:lineTo x="2147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plot Galaxy sentiment small matrix.jpeg"/>
                    <pic:cNvPicPr/>
                  </pic:nvPicPr>
                  <pic:blipFill>
                    <a:blip r:embed="rId8">
                      <a:extLst>
                        <a:ext uri="{28A0092B-C50C-407E-A947-70E740481C1C}">
                          <a14:useLocalDpi xmlns:a14="http://schemas.microsoft.com/office/drawing/2010/main" val="0"/>
                        </a:ext>
                      </a:extLst>
                    </a:blip>
                    <a:stretch>
                      <a:fillRect/>
                    </a:stretch>
                  </pic:blipFill>
                  <pic:spPr>
                    <a:xfrm>
                      <a:off x="0" y="0"/>
                      <a:ext cx="2478024" cy="2286000"/>
                    </a:xfrm>
                    <a:prstGeom prst="rect">
                      <a:avLst/>
                    </a:prstGeom>
                  </pic:spPr>
                </pic:pic>
              </a:graphicData>
            </a:graphic>
            <wp14:sizeRelH relativeFrom="page">
              <wp14:pctWidth>0</wp14:pctWidth>
            </wp14:sizeRelH>
            <wp14:sizeRelV relativeFrom="page">
              <wp14:pctHeight>0</wp14:pctHeight>
            </wp14:sizeRelV>
          </wp:anchor>
        </w:drawing>
      </w:r>
    </w:p>
    <w:p w14:paraId="36D77D95" w14:textId="70CE153B" w:rsidR="00D057EE" w:rsidRDefault="00D057EE" w:rsidP="00974C8C">
      <w:pPr>
        <w:shd w:val="clear" w:color="auto" w:fill="FFFFFF"/>
        <w:spacing w:before="100" w:beforeAutospacing="1" w:after="100" w:afterAutospacing="1"/>
      </w:pPr>
    </w:p>
    <w:p w14:paraId="1A9CE8B2" w14:textId="6976DC44" w:rsidR="00D057EE" w:rsidRDefault="00D057EE" w:rsidP="00974C8C">
      <w:pPr>
        <w:shd w:val="clear" w:color="auto" w:fill="FFFFFF"/>
        <w:spacing w:before="100" w:beforeAutospacing="1" w:after="100" w:afterAutospacing="1"/>
      </w:pPr>
    </w:p>
    <w:p w14:paraId="5F675ADA" w14:textId="4147E748" w:rsidR="00D057EE" w:rsidRDefault="00D057EE" w:rsidP="00974C8C">
      <w:pPr>
        <w:shd w:val="clear" w:color="auto" w:fill="FFFFFF"/>
        <w:spacing w:before="100" w:beforeAutospacing="1" w:after="100" w:afterAutospacing="1"/>
      </w:pPr>
    </w:p>
    <w:p w14:paraId="198273B6" w14:textId="4828BE4D" w:rsidR="00D057EE" w:rsidRDefault="00D057EE" w:rsidP="00974C8C">
      <w:pPr>
        <w:shd w:val="clear" w:color="auto" w:fill="FFFFFF"/>
        <w:spacing w:before="100" w:beforeAutospacing="1" w:after="100" w:afterAutospacing="1"/>
      </w:pPr>
    </w:p>
    <w:p w14:paraId="0A09835F" w14:textId="478B2BD7" w:rsidR="00D057EE" w:rsidRDefault="00D057EE" w:rsidP="00974C8C">
      <w:pPr>
        <w:shd w:val="clear" w:color="auto" w:fill="FFFFFF"/>
        <w:spacing w:before="100" w:beforeAutospacing="1" w:after="100" w:afterAutospacing="1"/>
      </w:pPr>
    </w:p>
    <w:p w14:paraId="15DB5E26" w14:textId="73A342D2" w:rsidR="00D057EE" w:rsidRDefault="00D057EE" w:rsidP="00974C8C">
      <w:pPr>
        <w:shd w:val="clear" w:color="auto" w:fill="FFFFFF"/>
        <w:spacing w:before="100" w:beforeAutospacing="1" w:after="100" w:afterAutospacing="1"/>
      </w:pPr>
    </w:p>
    <w:p w14:paraId="5CB3D84E" w14:textId="53288F5C" w:rsidR="003218E5" w:rsidRDefault="003218E5" w:rsidP="00974C8C">
      <w:pPr>
        <w:shd w:val="clear" w:color="auto" w:fill="FFFFFF"/>
        <w:spacing w:before="100" w:beforeAutospacing="1" w:after="100" w:afterAutospacing="1"/>
      </w:pPr>
      <w:r>
        <w:t xml:space="preserve">Additionally, sentiment expressed towards both the iPhone and Galaxy product may vary from month to month depending on several factors.  Did a new model of the phone just come out? Was there a bad update?  Do seasonal factors influence the mood of consumers?  It may be </w:t>
      </w:r>
      <w:r>
        <w:lastRenderedPageBreak/>
        <w:t xml:space="preserve">beneficial to sample sentiment over a longer time period, or even different quarters of the year. </w:t>
      </w:r>
    </w:p>
    <w:p w14:paraId="6B28FCA5" w14:textId="6BC27428" w:rsidR="00723655" w:rsidRDefault="00723655" w:rsidP="00642D41">
      <w:pPr>
        <w:pStyle w:val="Heading1"/>
      </w:pPr>
      <w:r>
        <w:t>Methodology</w:t>
      </w:r>
    </w:p>
    <w:p w14:paraId="39F93E21" w14:textId="77777777" w:rsidR="00A516E7" w:rsidRDefault="00642D41" w:rsidP="00974C8C">
      <w:pPr>
        <w:shd w:val="clear" w:color="auto" w:fill="FFFFFF"/>
        <w:spacing w:before="100" w:beforeAutospacing="1" w:after="100" w:afterAutospacing="1"/>
      </w:pPr>
      <w:r>
        <w:t xml:space="preserve">The methodology used to solve this problem had several steps. </w:t>
      </w:r>
    </w:p>
    <w:p w14:paraId="3A4F0A1C" w14:textId="77777777" w:rsidR="001B00FF" w:rsidRDefault="00642D41" w:rsidP="001B00FF">
      <w:pPr>
        <w:pStyle w:val="ListParagraph"/>
        <w:numPr>
          <w:ilvl w:val="0"/>
          <w:numId w:val="2"/>
        </w:numPr>
        <w:shd w:val="clear" w:color="auto" w:fill="FFFFFF"/>
        <w:spacing w:before="100" w:beforeAutospacing="1" w:after="100" w:afterAutospacing="1"/>
      </w:pPr>
      <w:r>
        <w:t xml:space="preserve">Amazon Web Services was </w:t>
      </w:r>
      <w:r w:rsidR="000569E6">
        <w:t>accessed,</w:t>
      </w:r>
      <w:r>
        <w:t xml:space="preserve"> and sentiment related to </w:t>
      </w:r>
      <w:r w:rsidR="00A516E7">
        <w:t>several smart phones was gathered for the month of March 2019.</w:t>
      </w:r>
    </w:p>
    <w:p w14:paraId="462539E3" w14:textId="71AFB570" w:rsidR="001B00FF" w:rsidRDefault="001B00FF" w:rsidP="001B00FF">
      <w:pPr>
        <w:pStyle w:val="ListParagraph"/>
        <w:numPr>
          <w:ilvl w:val="0"/>
          <w:numId w:val="2"/>
        </w:numPr>
        <w:shd w:val="clear" w:color="auto" w:fill="FFFFFF"/>
        <w:spacing w:before="100" w:beforeAutospacing="1" w:after="100" w:afterAutospacing="1"/>
      </w:pPr>
      <w:r>
        <w:t>The following process was repeated separately for both the iPhone and the Galaxy.</w:t>
      </w:r>
    </w:p>
    <w:p w14:paraId="3A8FF08E" w14:textId="56C3E493" w:rsidR="00A516E7" w:rsidRDefault="00A516E7" w:rsidP="001B00FF">
      <w:pPr>
        <w:pStyle w:val="ListParagraph"/>
        <w:numPr>
          <w:ilvl w:val="1"/>
          <w:numId w:val="2"/>
        </w:numPr>
        <w:shd w:val="clear" w:color="auto" w:fill="FFFFFF"/>
        <w:spacing w:before="100" w:beforeAutospacing="1" w:after="100" w:afterAutospacing="1"/>
      </w:pPr>
      <w:r>
        <w:t xml:space="preserve">Machine learning, using the R language, was used to create models, </w:t>
      </w:r>
      <w:r w:rsidR="00452B2F">
        <w:t xml:space="preserve">adhering </w:t>
      </w:r>
      <w:r w:rsidR="00E24B0F">
        <w:t>to the</w:t>
      </w:r>
      <w:r>
        <w:t xml:space="preserve"> Data Science process.  </w:t>
      </w:r>
    </w:p>
    <w:p w14:paraId="3803813E" w14:textId="382F90DD" w:rsidR="00A516E7" w:rsidRDefault="00A516E7" w:rsidP="001B00FF">
      <w:pPr>
        <w:pStyle w:val="ListParagraph"/>
        <w:numPr>
          <w:ilvl w:val="1"/>
          <w:numId w:val="2"/>
        </w:numPr>
        <w:shd w:val="clear" w:color="auto" w:fill="FFFFFF"/>
        <w:spacing w:before="100" w:beforeAutospacing="1" w:after="100" w:afterAutospacing="1"/>
      </w:pPr>
      <w:r>
        <w:t xml:space="preserve">The most accurate model was then used to </w:t>
      </w:r>
      <w:r w:rsidR="000569E6">
        <w:t>analyze the sentiment gathered from AWS</w:t>
      </w:r>
      <w:r w:rsidR="001B00FF">
        <w:t xml:space="preserve"> in. order to classify responses into the categories of negative, somewhat_negative, somewhat_positive, and positive</w:t>
      </w:r>
      <w:r w:rsidR="00452B2F">
        <w:t xml:space="preserve">.  </w:t>
      </w:r>
    </w:p>
    <w:p w14:paraId="13D5328C" w14:textId="39636E79" w:rsidR="00452B2F" w:rsidRDefault="00452B2F" w:rsidP="00452B2F">
      <w:pPr>
        <w:pStyle w:val="ListParagraph"/>
        <w:shd w:val="clear" w:color="auto" w:fill="FFFFFF"/>
        <w:spacing w:before="100" w:beforeAutospacing="1" w:after="100" w:afterAutospacing="1"/>
        <w:ind w:left="1440"/>
      </w:pPr>
    </w:p>
    <w:p w14:paraId="275253E5" w14:textId="77777777" w:rsidR="00A516E7" w:rsidRDefault="00A516E7" w:rsidP="00974C8C">
      <w:pPr>
        <w:shd w:val="clear" w:color="auto" w:fill="FFFFFF"/>
        <w:spacing w:before="100" w:beforeAutospacing="1" w:after="100" w:afterAutospacing="1"/>
      </w:pPr>
    </w:p>
    <w:p w14:paraId="151EE2C8" w14:textId="5CEED7F7" w:rsidR="00974C8C" w:rsidRDefault="00974C8C" w:rsidP="00974C8C">
      <w:pPr>
        <w:shd w:val="clear" w:color="auto" w:fill="FFFFFF"/>
        <w:spacing w:before="100" w:beforeAutospacing="1" w:after="100" w:afterAutospacing="1"/>
      </w:pPr>
    </w:p>
    <w:p w14:paraId="4FB487F4" w14:textId="77777777" w:rsidR="001D7E04" w:rsidRDefault="001D7E04"/>
    <w:sectPr w:rsidR="001D7E04" w:rsidSect="001B4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6735F"/>
    <w:multiLevelType w:val="hybridMultilevel"/>
    <w:tmpl w:val="C03C46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4F13D1"/>
    <w:multiLevelType w:val="multilevel"/>
    <w:tmpl w:val="C6869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961E8B"/>
    <w:multiLevelType w:val="multilevel"/>
    <w:tmpl w:val="CF78B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99A"/>
    <w:rsid w:val="000569E6"/>
    <w:rsid w:val="000A381C"/>
    <w:rsid w:val="000E4DAA"/>
    <w:rsid w:val="001B00FF"/>
    <w:rsid w:val="001B4480"/>
    <w:rsid w:val="001D7E04"/>
    <w:rsid w:val="002124B5"/>
    <w:rsid w:val="0022499A"/>
    <w:rsid w:val="00273F06"/>
    <w:rsid w:val="00275482"/>
    <w:rsid w:val="0028450F"/>
    <w:rsid w:val="002B0810"/>
    <w:rsid w:val="002C65DA"/>
    <w:rsid w:val="003218E5"/>
    <w:rsid w:val="00377255"/>
    <w:rsid w:val="003F32BE"/>
    <w:rsid w:val="00452B2F"/>
    <w:rsid w:val="004D5880"/>
    <w:rsid w:val="004F21F2"/>
    <w:rsid w:val="00502E01"/>
    <w:rsid w:val="0052344C"/>
    <w:rsid w:val="00526126"/>
    <w:rsid w:val="005C4238"/>
    <w:rsid w:val="005E69A1"/>
    <w:rsid w:val="00642D41"/>
    <w:rsid w:val="006F6A1C"/>
    <w:rsid w:val="006F6A69"/>
    <w:rsid w:val="00723655"/>
    <w:rsid w:val="00730C43"/>
    <w:rsid w:val="0079415E"/>
    <w:rsid w:val="007B084F"/>
    <w:rsid w:val="00865FFF"/>
    <w:rsid w:val="00892293"/>
    <w:rsid w:val="008B7612"/>
    <w:rsid w:val="009015AB"/>
    <w:rsid w:val="0092149C"/>
    <w:rsid w:val="00974C8C"/>
    <w:rsid w:val="009833F3"/>
    <w:rsid w:val="0098553C"/>
    <w:rsid w:val="009D451C"/>
    <w:rsid w:val="00A516E7"/>
    <w:rsid w:val="00A60B88"/>
    <w:rsid w:val="00AC56ED"/>
    <w:rsid w:val="00B3797D"/>
    <w:rsid w:val="00B7446D"/>
    <w:rsid w:val="00BD0F86"/>
    <w:rsid w:val="00BD583C"/>
    <w:rsid w:val="00C56D6C"/>
    <w:rsid w:val="00C66C30"/>
    <w:rsid w:val="00CA7A9B"/>
    <w:rsid w:val="00CF659C"/>
    <w:rsid w:val="00D057EE"/>
    <w:rsid w:val="00D32361"/>
    <w:rsid w:val="00D85FB9"/>
    <w:rsid w:val="00D86555"/>
    <w:rsid w:val="00DD0BBD"/>
    <w:rsid w:val="00E01832"/>
    <w:rsid w:val="00E01B33"/>
    <w:rsid w:val="00E056FD"/>
    <w:rsid w:val="00E24B0F"/>
    <w:rsid w:val="00E374D5"/>
    <w:rsid w:val="00ED7CDF"/>
    <w:rsid w:val="00F21A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1A030"/>
  <w15:chartTrackingRefBased/>
  <w15:docId w15:val="{581C72A1-1753-EF49-AF17-8AC2A31F6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65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74D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C56E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56E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23655"/>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0569E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0569E6"/>
    <w:rPr>
      <w:rFonts w:eastAsiaTheme="minorEastAsia"/>
      <w:color w:val="5A5A5A" w:themeColor="text1" w:themeTint="A5"/>
      <w:spacing w:val="15"/>
      <w:sz w:val="22"/>
      <w:szCs w:val="22"/>
    </w:rPr>
  </w:style>
  <w:style w:type="paragraph" w:styleId="ListParagraph">
    <w:name w:val="List Paragraph"/>
    <w:basedOn w:val="Normal"/>
    <w:uiPriority w:val="34"/>
    <w:qFormat/>
    <w:rsid w:val="001B00FF"/>
    <w:pPr>
      <w:ind w:left="720"/>
      <w:contextualSpacing/>
    </w:pPr>
  </w:style>
  <w:style w:type="character" w:styleId="Strong">
    <w:name w:val="Strong"/>
    <w:basedOn w:val="DefaultParagraphFont"/>
    <w:uiPriority w:val="22"/>
    <w:qFormat/>
    <w:rsid w:val="00E374D5"/>
    <w:rPr>
      <w:b/>
      <w:bCs/>
    </w:rPr>
  </w:style>
  <w:style w:type="character" w:customStyle="1" w:styleId="Heading2Char">
    <w:name w:val="Heading 2 Char"/>
    <w:basedOn w:val="DefaultParagraphFont"/>
    <w:link w:val="Heading2"/>
    <w:uiPriority w:val="9"/>
    <w:rsid w:val="00E374D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234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56D6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6D6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9232492">
      <w:bodyDiv w:val="1"/>
      <w:marLeft w:val="0"/>
      <w:marRight w:val="0"/>
      <w:marTop w:val="0"/>
      <w:marBottom w:val="0"/>
      <w:divBdr>
        <w:top w:val="none" w:sz="0" w:space="0" w:color="auto"/>
        <w:left w:val="none" w:sz="0" w:space="0" w:color="auto"/>
        <w:bottom w:val="none" w:sz="0" w:space="0" w:color="auto"/>
        <w:right w:val="none" w:sz="0" w:space="0" w:color="auto"/>
      </w:divBdr>
    </w:div>
    <w:div w:id="133931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911</Words>
  <Characters>5205</Characters>
  <Application>Microsoft Office Word</Application>
  <DocSecurity>0</DocSecurity>
  <Lines>325</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Mikaela Hofer</dc:creator>
  <cp:keywords/>
  <dc:description/>
  <cp:lastModifiedBy>Mikaela Hofer</cp:lastModifiedBy>
  <cp:revision>54</cp:revision>
  <dcterms:created xsi:type="dcterms:W3CDTF">2019-04-30T15:24:00Z</dcterms:created>
  <dcterms:modified xsi:type="dcterms:W3CDTF">2019-05-01T16:14:00Z</dcterms:modified>
</cp:coreProperties>
</file>