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 and geoserver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زیرساخت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میگیرد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اختصار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spatial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infrastructure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اختصار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</w:p>
    <w:p w:rsidR="00000000" w:rsidDel="00000000" w:rsidP="00000000" w:rsidRDefault="00000000" w:rsidRPr="00000000" w14:paraId="0000000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مشکلات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زیرساخت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موجودیت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دسترس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نبودن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قابلیت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میزان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منظور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مشخص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مرتبط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موقعیتی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جی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Geographic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بهره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آوری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تهیه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تفکیک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3152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دسکتاپ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</w:p>
    <w:p w:rsidR="00000000" w:rsidDel="00000000" w:rsidP="00000000" w:rsidRDefault="00000000" w:rsidRPr="00000000" w14:paraId="00000011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سرویس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دهنده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</w:t>
      </w:r>
    </w:p>
    <w:p w:rsidR="00000000" w:rsidDel="00000000" w:rsidP="00000000" w:rsidRDefault="00000000" w:rsidRPr="00000000" w14:paraId="00000013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wcs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wps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cs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دارند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باشند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Wms</w:t>
      </w:r>
    </w:p>
    <w:p w:rsidR="00000000" w:rsidDel="00000000" w:rsidP="00000000" w:rsidRDefault="00000000" w:rsidRPr="00000000" w14:paraId="00000016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افزار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انتشار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افزار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تجاری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1B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ArcGIS‬‬ ‫‪Server‬‬</w:t>
      </w:r>
    </w:p>
    <w:p w:rsidR="00000000" w:rsidDel="00000000" w:rsidP="00000000" w:rsidRDefault="00000000" w:rsidRPr="00000000" w14:paraId="0000001C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‫‪ArcIMS‬‬</w:t>
      </w:r>
    </w:p>
    <w:p w:rsidR="00000000" w:rsidDel="00000000" w:rsidP="00000000" w:rsidRDefault="00000000" w:rsidRPr="00000000" w14:paraId="0000001D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</w:t>
      </w:r>
    </w:p>
    <w:p w:rsidR="00000000" w:rsidDel="00000000" w:rsidP="00000000" w:rsidRDefault="00000000" w:rsidRPr="00000000" w14:paraId="0000001E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‫‪Info‬‬</w:t>
      </w:r>
    </w:p>
    <w:p w:rsidR="00000000" w:rsidDel="00000000" w:rsidP="00000000" w:rsidRDefault="00000000" w:rsidRPr="00000000" w14:paraId="0000001F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‫‪Small‬‬ ‫‪World‬‬</w:t>
      </w:r>
    </w:p>
    <w:p w:rsidR="00000000" w:rsidDel="00000000" w:rsidP="00000000" w:rsidRDefault="00000000" w:rsidRPr="00000000" w14:paraId="00000020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متن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UMN‬‬ ‫‪Map‬‬ ‫‪Server‬‬</w:t>
      </w:r>
    </w:p>
    <w:p w:rsidR="00000000" w:rsidDel="00000000" w:rsidP="00000000" w:rsidRDefault="00000000" w:rsidRPr="00000000" w14:paraId="00000023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‫‪GeoServer‬‬</w:t>
      </w:r>
    </w:p>
    <w:p w:rsidR="00000000" w:rsidDel="00000000" w:rsidP="00000000" w:rsidRDefault="00000000" w:rsidRPr="00000000" w14:paraId="00000024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 ‫‪Open‬‬ ‫‪Source‬‬</w:t>
      </w:r>
    </w:p>
    <w:p w:rsidR="00000000" w:rsidDel="00000000" w:rsidP="00000000" w:rsidRDefault="00000000" w:rsidRPr="00000000" w14:paraId="00000025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‫‪MapNik‬‬</w:t>
      </w:r>
    </w:p>
    <w:p w:rsidR="00000000" w:rsidDel="00000000" w:rsidP="00000000" w:rsidRDefault="00000000" w:rsidRPr="00000000" w14:paraId="00000026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‫‪QGIS‬‬ ‫‪Server‬‬</w:t>
      </w:r>
    </w:p>
    <w:p w:rsidR="00000000" w:rsidDel="00000000" w:rsidP="00000000" w:rsidRDefault="00000000" w:rsidRPr="00000000" w14:paraId="00000027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OGC</w:t>
      </w:r>
    </w:p>
    <w:p w:rsidR="00000000" w:rsidDel="00000000" w:rsidP="00000000" w:rsidRDefault="00000000" w:rsidRPr="00000000" w14:paraId="0000002A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غالبا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xml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باشند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B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‫</w:t>
      </w:r>
      <w:r w:rsidDel="00000000" w:rsidR="00000000" w:rsidRPr="00000000">
        <w:rPr>
          <w:sz w:val="26"/>
          <w:szCs w:val="26"/>
          <w:rtl w:val="1"/>
        </w:rPr>
        <w:t xml:space="preserve">کنسرسیوم</w:t>
      </w:r>
      <w:r w:rsidDel="00000000" w:rsidR="00000000" w:rsidRPr="00000000">
        <w:rPr>
          <w:sz w:val="26"/>
          <w:szCs w:val="26"/>
          <w:rtl w:val="1"/>
        </w:rPr>
        <w:t xml:space="preserve"> ‫</w:t>
      </w:r>
      <w:r w:rsidDel="00000000" w:rsidR="00000000" w:rsidRPr="00000000">
        <w:rPr>
          <w:sz w:val="26"/>
          <w:szCs w:val="26"/>
          <w:rtl w:val="1"/>
        </w:rPr>
        <w:t xml:space="preserve">آزاد</w:t>
      </w:r>
      <w:r w:rsidDel="00000000" w:rsidR="00000000" w:rsidRPr="00000000">
        <w:rPr>
          <w:sz w:val="26"/>
          <w:szCs w:val="26"/>
          <w:rtl w:val="1"/>
        </w:rPr>
        <w:t xml:space="preserve">‬‬ ‫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‬ </w:t>
      </w:r>
      <w:r w:rsidDel="00000000" w:rsidR="00000000" w:rsidRPr="00000000">
        <w:rPr>
          <w:sz w:val="26"/>
          <w:szCs w:val="26"/>
          <w:rtl w:val="0"/>
        </w:rPr>
        <w:t xml:space="preserve">ocg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متشکل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۵۱۲ 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منظور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تلاش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86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WMS</w:t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بنا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درخواست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http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مبنای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پارامتر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مشخص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تهیه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تصویر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ارا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ئه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WFS</w:t>
      </w:r>
    </w:p>
    <w:p w:rsidR="00000000" w:rsidDel="00000000" w:rsidP="00000000" w:rsidRDefault="00000000" w:rsidRPr="00000000" w14:paraId="00000036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عملیاتی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جمله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حذف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اضافه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قفل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4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349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SLD</w:t>
      </w:r>
    </w:p>
    <w:p w:rsidR="00000000" w:rsidDel="00000000" w:rsidP="00000000" w:rsidRDefault="00000000" w:rsidRPr="00000000" w14:paraId="0000003B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رنگ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آمیزی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wms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میگیرد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3C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‌GEOServer</w:t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فراهم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قسمت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geoserver</w:t>
      </w:r>
    </w:p>
    <w:p w:rsidR="00000000" w:rsidDel="00000000" w:rsidP="00000000" w:rsidRDefault="00000000" w:rsidRPr="00000000" w14:paraId="00000040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17294" cy="26336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294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لایه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شیپ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فایل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شیپ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 :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ذخیره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مانند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محل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شکل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جغرافیای</w:t>
      </w:r>
    </w:p>
    <w:p w:rsidR="00000000" w:rsidDel="00000000" w:rsidP="00000000" w:rsidRDefault="00000000" w:rsidRPr="00000000" w14:paraId="00000044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1"/>
        </w:rPr>
        <w:t xml:space="preserve">فایلی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دیتاست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خصوصیات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ذخیره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هندسی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نمیدارد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فرمت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لینک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مرجع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واقعی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شبپ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