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2368"/>
        <w:gridCol w:w="1328"/>
        <w:gridCol w:w="1364"/>
        <w:gridCol w:w="1206"/>
        <w:gridCol w:w="1181"/>
        <w:gridCol w:w="576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39.199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s(period)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298.307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57.891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0.778, Deviance explained 0.783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13725.495, Scale est: 0.335, N: 14898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2024-11-26T11:43:02Z</dcterms:modified>
  <cp:category/>
</cp:coreProperties>
</file>