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a3"/>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a3"/>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a3"/>
        <w:rPr>
          <w:rFonts w:ascii="Times New Roman" w:hAnsi="Times New Roman" w:cs="Times New Roman"/>
          <w:sz w:val="28"/>
          <w:szCs w:val="28"/>
        </w:rPr>
      </w:pPr>
    </w:p>
    <w:p w14:paraId="2C01CB7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a3"/>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CA92FC4" w14:textId="4FE1126A" w:rsidR="00F022B4" w:rsidRPr="00E9605A" w:rsidRDefault="00F022B4" w:rsidP="00F022B4">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bookmarkStart w:id="0" w:name="_GoBack"/>
      <w:bookmarkEnd w:id="0"/>
      <w:r w:rsidRPr="00E9605A">
        <w:rPr>
          <w:rFonts w:ascii="Times New Roman" w:hAnsi="Times New Roman" w:cs="Times New Roman"/>
          <w:sz w:val="28"/>
          <w:szCs w:val="28"/>
        </w:rPr>
        <w:t>.</w:t>
      </w:r>
    </w:p>
    <w:p w14:paraId="7E594C72"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6C74EB55" w:rsidR="009922C7" w:rsidRPr="00E9605A"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41D33841" w14:textId="18D1F9F5" w:rsidR="00911832" w:rsidRDefault="00911832" w:rsidP="00911832">
      <w:pPr>
        <w:rPr>
          <w:rFonts w:ascii="Times New Roman" w:hAnsi="Times New Roman" w:cs="Times New Roman"/>
          <w:sz w:val="28"/>
          <w:szCs w:val="28"/>
        </w:rPr>
      </w:pPr>
    </w:p>
    <w:p w14:paraId="4A6EF775" w14:textId="1E1819F9" w:rsidR="00735EE5" w:rsidRDefault="00735EE5" w:rsidP="00911832">
      <w:pPr>
        <w:rPr>
          <w:rFonts w:ascii="Times New Roman" w:hAnsi="Times New Roman" w:cs="Times New Roman"/>
          <w:sz w:val="28"/>
          <w:szCs w:val="28"/>
        </w:rPr>
      </w:pPr>
    </w:p>
    <w:p w14:paraId="1DA93076" w14:textId="7EB4F1E2" w:rsidR="00735EE5" w:rsidRDefault="00735EE5" w:rsidP="00911832">
      <w:pPr>
        <w:rPr>
          <w:rFonts w:ascii="Times New Roman" w:hAnsi="Times New Roman" w:cs="Times New Roman"/>
          <w:sz w:val="28"/>
          <w:szCs w:val="28"/>
        </w:rPr>
      </w:pPr>
    </w:p>
    <w:tbl>
      <w:tblPr>
        <w:tblStyle w:val="a5"/>
        <w:tblW w:w="0" w:type="auto"/>
        <w:tblLook w:val="04A0" w:firstRow="1" w:lastRow="0" w:firstColumn="1" w:lastColumn="0" w:noHBand="0" w:noVBand="1"/>
      </w:tblPr>
      <w:tblGrid>
        <w:gridCol w:w="2405"/>
        <w:gridCol w:w="5891"/>
      </w:tblGrid>
      <w:tr w:rsidR="00735EE5" w:rsidRPr="004A52D8" w14:paraId="5E60E8A6" w14:textId="77777777" w:rsidTr="00D819B7">
        <w:tc>
          <w:tcPr>
            <w:tcW w:w="2405" w:type="dxa"/>
          </w:tcPr>
          <w:p w14:paraId="528CD003"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Data Name</w:t>
            </w:r>
          </w:p>
        </w:tc>
        <w:tc>
          <w:tcPr>
            <w:tcW w:w="5891" w:type="dxa"/>
          </w:tcPr>
          <w:p w14:paraId="7F14DCA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Description</w:t>
            </w:r>
          </w:p>
        </w:tc>
      </w:tr>
      <w:tr w:rsidR="00735EE5" w:rsidRPr="00FE5841" w14:paraId="6C09E54E" w14:textId="77777777" w:rsidTr="00D819B7">
        <w:tc>
          <w:tcPr>
            <w:tcW w:w="2405" w:type="dxa"/>
          </w:tcPr>
          <w:p w14:paraId="46CA1254"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initialization</w:t>
            </w:r>
          </w:p>
        </w:tc>
        <w:tc>
          <w:tcPr>
            <w:tcW w:w="5891" w:type="dxa"/>
          </w:tcPr>
          <w:p w14:paraId="512DFB2E"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Initialization refers to the state where the user has first launched the application Helia while not having an account at the moment. The user will be directed to a registration page and complete the preference setting procedure.</w:t>
            </w:r>
          </w:p>
        </w:tc>
      </w:tr>
      <w:tr w:rsidR="00735EE5" w:rsidRPr="00FE5841" w14:paraId="3061910D" w14:textId="77777777" w:rsidTr="00D819B7">
        <w:tc>
          <w:tcPr>
            <w:tcW w:w="2405" w:type="dxa"/>
          </w:tcPr>
          <w:p w14:paraId="52AEDA1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section</w:t>
            </w:r>
          </w:p>
        </w:tc>
        <w:tc>
          <w:tcPr>
            <w:tcW w:w="5891" w:type="dxa"/>
          </w:tcPr>
          <w:p w14:paraId="18F2A99C"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term section represents one of the three main functionality of the application Helia – Discover, workout record and health record.</w:t>
            </w:r>
          </w:p>
        </w:tc>
      </w:tr>
      <w:tr w:rsidR="00735EE5" w:rsidRPr="00FE5841" w14:paraId="2D243A07" w14:textId="77777777" w:rsidTr="00D819B7">
        <w:tc>
          <w:tcPr>
            <w:tcW w:w="2405" w:type="dxa"/>
          </w:tcPr>
          <w:p w14:paraId="2A066F39"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application</w:t>
            </w:r>
          </w:p>
        </w:tc>
        <w:tc>
          <w:tcPr>
            <w:tcW w:w="5891" w:type="dxa"/>
          </w:tcPr>
          <w:p w14:paraId="53E5AC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Application refers to the final product of this project – a health oriented android application named Helia.</w:t>
            </w:r>
          </w:p>
        </w:tc>
      </w:tr>
      <w:tr w:rsidR="00735EE5" w:rsidRPr="00FE5841" w14:paraId="2F602E3B" w14:textId="77777777" w:rsidTr="00D819B7">
        <w:tc>
          <w:tcPr>
            <w:tcW w:w="2405" w:type="dxa"/>
          </w:tcPr>
          <w:p w14:paraId="61D2DF6E"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discover</w:t>
            </w:r>
          </w:p>
        </w:tc>
        <w:tc>
          <w:tcPr>
            <w:tcW w:w="5891" w:type="dxa"/>
          </w:tcPr>
          <w:p w14:paraId="71D26456"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TBC.</w:t>
            </w:r>
          </w:p>
        </w:tc>
      </w:tr>
      <w:tr w:rsidR="00735EE5" w:rsidRPr="00FE5841" w14:paraId="63AAD7E2" w14:textId="77777777" w:rsidTr="00D819B7">
        <w:tc>
          <w:tcPr>
            <w:tcW w:w="2405" w:type="dxa"/>
          </w:tcPr>
          <w:p w14:paraId="17DA51F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username</w:t>
            </w:r>
          </w:p>
        </w:tc>
        <w:tc>
          <w:tcPr>
            <w:tcW w:w="5891" w:type="dxa"/>
          </w:tcPr>
          <w:p w14:paraId="2D885E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Username refers to the unique account name that the user has inputted while registering. The username will be used along with password to authenticate a user.</w:t>
            </w:r>
          </w:p>
        </w:tc>
      </w:tr>
      <w:tr w:rsidR="00735EE5" w:rsidRPr="00FE5841" w14:paraId="7C86BF60" w14:textId="77777777" w:rsidTr="00D819B7">
        <w:tc>
          <w:tcPr>
            <w:tcW w:w="2405" w:type="dxa"/>
          </w:tcPr>
          <w:p w14:paraId="2C28F662"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Privacy protection</w:t>
            </w:r>
          </w:p>
        </w:tc>
        <w:tc>
          <w:tcPr>
            <w:tcW w:w="5891" w:type="dxa"/>
          </w:tcPr>
          <w:p w14:paraId="3A80DC0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user’s data collected while registering and setting personal preferences will be protected and not accessible by external entities unless the user has agreed to share some parts of his/her information.</w:t>
            </w:r>
          </w:p>
        </w:tc>
      </w:tr>
      <w:tr w:rsidR="00735EE5" w:rsidRPr="00FE5841" w14:paraId="0FD2B8BD" w14:textId="77777777" w:rsidTr="00D819B7">
        <w:tc>
          <w:tcPr>
            <w:tcW w:w="2405" w:type="dxa"/>
          </w:tcPr>
          <w:p w14:paraId="5868D237"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Workout records</w:t>
            </w:r>
          </w:p>
        </w:tc>
        <w:tc>
          <w:tcPr>
            <w:tcW w:w="5891" w:type="dxa"/>
          </w:tcPr>
          <w:p w14:paraId="48556A10"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workout records are generated after the completion of one exercise (running, cycling or walking). A record will contain the duration, distance, and the calories burnt information.</w:t>
            </w:r>
          </w:p>
        </w:tc>
      </w:tr>
      <w:tr w:rsidR="00735EE5" w:rsidRPr="00FE5841" w14:paraId="34C133BC" w14:textId="77777777" w:rsidTr="00D819B7">
        <w:tc>
          <w:tcPr>
            <w:tcW w:w="2405" w:type="dxa"/>
          </w:tcPr>
          <w:p w14:paraId="2205E4BB"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Exercise Type</w:t>
            </w:r>
          </w:p>
        </w:tc>
        <w:tc>
          <w:tcPr>
            <w:tcW w:w="5891" w:type="dxa"/>
          </w:tcPr>
          <w:p w14:paraId="5724AB01"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Refers to the three exercise functions provided by the application – running, cycling and walking.</w:t>
            </w:r>
          </w:p>
        </w:tc>
      </w:tr>
      <w:tr w:rsidR="00735EE5" w:rsidRPr="00FE5841" w14:paraId="6DDD4F3F" w14:textId="77777777" w:rsidTr="00D819B7">
        <w:tc>
          <w:tcPr>
            <w:tcW w:w="2405" w:type="dxa"/>
          </w:tcPr>
          <w:p w14:paraId="72EA7C2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Calories</w:t>
            </w:r>
          </w:p>
        </w:tc>
        <w:tc>
          <w:tcPr>
            <w:tcW w:w="5891" w:type="dxa"/>
          </w:tcPr>
          <w:p w14:paraId="28A8C6BF"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A calorie is a unit of energy. The small calorie, or gram calorie (symbol: </w:t>
            </w:r>
            <w:proofErr w:type="spellStart"/>
            <w:r w:rsidRPr="00FE5841">
              <w:rPr>
                <w:rFonts w:ascii="Times New Roman" w:hAnsi="Times New Roman" w:cs="Times New Roman"/>
                <w:b/>
                <w:sz w:val="28"/>
                <w:szCs w:val="28"/>
              </w:rPr>
              <w:t>cal</w:t>
            </w:r>
            <w:proofErr w:type="spellEnd"/>
            <w:r w:rsidRPr="00FE5841">
              <w:rPr>
                <w:rFonts w:ascii="Times New Roman" w:hAnsi="Times New Roman" w:cs="Times New Roman"/>
                <w:b/>
                <w:sz w:val="28"/>
                <w:szCs w:val="28"/>
              </w:rPr>
              <w:t xml:space="preserve">), is defined as the amount of energy needed to raise the temperature of one gram of water by one degree Celsius at a pressure of one atmosphere. </w:t>
            </w:r>
            <w:r w:rsidRPr="00FE5841">
              <w:rPr>
                <w:rFonts w:ascii="Times New Roman" w:hAnsi="Times New Roman" w:cs="Times New Roman"/>
                <w:b/>
                <w:sz w:val="28"/>
                <w:szCs w:val="28"/>
              </w:rPr>
              <w:lastRenderedPageBreak/>
              <w:t>We adopt large calories, which is 1,000 units of gram calorie in our application.</w:t>
            </w:r>
          </w:p>
        </w:tc>
      </w:tr>
      <w:tr w:rsidR="00735EE5" w:rsidRPr="00FE5841" w14:paraId="21950E97" w14:textId="77777777" w:rsidTr="00D819B7">
        <w:tc>
          <w:tcPr>
            <w:tcW w:w="2405" w:type="dxa"/>
          </w:tcPr>
          <w:p w14:paraId="5E361720"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lastRenderedPageBreak/>
              <w:t>Vibration sensor</w:t>
            </w:r>
          </w:p>
        </w:tc>
        <w:tc>
          <w:tcPr>
            <w:tcW w:w="5891" w:type="dxa"/>
          </w:tcPr>
          <w:p w14:paraId="5C220E8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vibration sensor is a built-in sensor in mobile phones. It will be an alternative if the GPS signal is not sufficient to support the functions of the application.</w:t>
            </w:r>
          </w:p>
        </w:tc>
      </w:tr>
    </w:tbl>
    <w:p w14:paraId="7EB07531" w14:textId="77777777" w:rsidR="00735EE5" w:rsidRPr="00E9605A" w:rsidRDefault="00735EE5" w:rsidP="00911832">
      <w:pPr>
        <w:rPr>
          <w:rFonts w:ascii="Times New Roman" w:hAnsi="Times New Roman" w:cs="Times New Roman"/>
          <w:sz w:val="28"/>
          <w:szCs w:val="28"/>
        </w:rPr>
      </w:pPr>
    </w:p>
    <w:p w14:paraId="71862F7C" w14:textId="77777777" w:rsidR="00A63143" w:rsidRDefault="000503CE" w:rsidP="000503CE">
      <w:pPr>
        <w:pStyle w:val="a4"/>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a4"/>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a4"/>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a4"/>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a4"/>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a4"/>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a4"/>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a4"/>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a4"/>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a4"/>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a4"/>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a4"/>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a4"/>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a4"/>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a4"/>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a4"/>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a4"/>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a4"/>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a4"/>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a4"/>
              <w:spacing w:before="0" w:beforeAutospacing="0" w:after="0" w:afterAutospacing="0"/>
              <w:rPr>
                <w:sz w:val="28"/>
                <w:szCs w:val="28"/>
              </w:rPr>
            </w:pPr>
          </w:p>
        </w:tc>
      </w:tr>
    </w:tbl>
    <w:p w14:paraId="44292086" w14:textId="77777777" w:rsidR="00A63143" w:rsidRPr="00A63143" w:rsidRDefault="000503CE" w:rsidP="000503CE">
      <w:pPr>
        <w:pStyle w:val="a4"/>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a4"/>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a4"/>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a4"/>
              <w:spacing w:before="0" w:beforeAutospacing="0" w:after="0" w:afterAutospacing="0"/>
              <w:rPr>
                <w:sz w:val="28"/>
                <w:szCs w:val="28"/>
              </w:rPr>
            </w:pPr>
          </w:p>
        </w:tc>
        <w:tc>
          <w:tcPr>
            <w:tcW w:w="1875" w:type="dxa"/>
          </w:tcPr>
          <w:p w14:paraId="49C09F75" w14:textId="5D30F7FC" w:rsidR="00EE0A8C" w:rsidRPr="00E9605A" w:rsidRDefault="00EE0A8C" w:rsidP="000503CE">
            <w:pPr>
              <w:pStyle w:val="a4"/>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a4"/>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a4"/>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a4"/>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a4"/>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a4"/>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a4"/>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a4"/>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a4"/>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a4"/>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a4"/>
        <w:spacing w:before="0" w:beforeAutospacing="0" w:after="0" w:afterAutospacing="0"/>
        <w:rPr>
          <w:sz w:val="28"/>
          <w:szCs w:val="28"/>
        </w:rPr>
      </w:pPr>
    </w:p>
    <w:p w14:paraId="24F08E97" w14:textId="250BCFE8" w:rsidR="00982B8F" w:rsidRPr="00E9605A" w:rsidRDefault="00C64ED0" w:rsidP="00A63143">
      <w:pPr>
        <w:pStyle w:val="a4"/>
        <w:numPr>
          <w:ilvl w:val="1"/>
          <w:numId w:val="1"/>
        </w:numPr>
        <w:spacing w:before="0" w:beforeAutospacing="0" w:after="0" w:afterAutospacing="0"/>
        <w:rPr>
          <w:sz w:val="28"/>
          <w:szCs w:val="28"/>
        </w:rPr>
      </w:pPr>
      <w:r w:rsidRPr="00E9605A">
        <w:rPr>
          <w:sz w:val="28"/>
          <w:szCs w:val="28"/>
        </w:rPr>
        <w:lastRenderedPageBreak/>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a4"/>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a5"/>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a4"/>
              <w:spacing w:before="0" w:beforeAutospacing="0" w:after="0" w:afterAutospacing="0"/>
              <w:jc w:val="center"/>
              <w:rPr>
                <w:sz w:val="28"/>
                <w:szCs w:val="28"/>
              </w:rPr>
            </w:pPr>
            <w:r w:rsidRPr="00E9605A">
              <w:rPr>
                <w:sz w:val="28"/>
                <w:szCs w:val="28"/>
              </w:rPr>
              <w:t>Facilities/</w:t>
            </w:r>
            <w:r w:rsidR="00982B8F" w:rsidRPr="00E9605A">
              <w:rPr>
                <w:sz w:val="28"/>
                <w:szCs w:val="28"/>
              </w:rPr>
              <w:t>Venue</w:t>
            </w:r>
          </w:p>
        </w:tc>
        <w:tc>
          <w:tcPr>
            <w:tcW w:w="4148" w:type="dxa"/>
          </w:tcPr>
          <w:p w14:paraId="0EF7B1F2" w14:textId="3533FE2E" w:rsidR="00982B8F" w:rsidRPr="00E9605A" w:rsidRDefault="00982B8F" w:rsidP="00982B8F">
            <w:pPr>
              <w:pStyle w:val="a4"/>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a4"/>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a4"/>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a4"/>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a4"/>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a4"/>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a4"/>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a4"/>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a4"/>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a4"/>
        <w:spacing w:before="0" w:beforeAutospacing="0" w:after="0" w:afterAutospacing="0"/>
      </w:pPr>
    </w:p>
    <w:p w14:paraId="7C243A77" w14:textId="518F614E" w:rsidR="00982B8F" w:rsidRPr="00E9605A" w:rsidRDefault="00C64ED0" w:rsidP="00A63143">
      <w:pPr>
        <w:pStyle w:val="a4"/>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a4"/>
        <w:spacing w:before="0" w:beforeAutospacing="0" w:after="0" w:afterAutospacing="0"/>
        <w:rPr>
          <w:sz w:val="28"/>
          <w:szCs w:val="28"/>
        </w:rPr>
      </w:pPr>
    </w:p>
    <w:p w14:paraId="60CFC24F" w14:textId="4A705F24" w:rsidR="00C64ED0" w:rsidRPr="00E9605A" w:rsidRDefault="00C64ED0" w:rsidP="00A63143">
      <w:pPr>
        <w:pStyle w:val="a4"/>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a4"/>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a4"/>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a4"/>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1F1ECBAE" w14:textId="41831DDA" w:rsidR="00911832" w:rsidRPr="00A63143" w:rsidRDefault="00A63143" w:rsidP="00A63143">
      <w:pPr>
        <w:pStyle w:val="a4"/>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5FBF123B" w14:textId="5E1D0126" w:rsidR="00D91C5A" w:rsidRDefault="00D91C5A" w:rsidP="00911832">
      <w:pPr>
        <w:pStyle w:val="a3"/>
        <w:ind w:left="360"/>
        <w:rPr>
          <w:rFonts w:ascii="Times New Roman" w:hAnsi="Times New Roman" w:cs="Times New Roman"/>
          <w:sz w:val="28"/>
          <w:szCs w:val="28"/>
          <w:lang w:val="en-US"/>
        </w:rPr>
      </w:pPr>
    </w:p>
    <w:p w14:paraId="19C1E593" w14:textId="3E90F8EB" w:rsidR="00A63143" w:rsidRDefault="00A63143" w:rsidP="00911832">
      <w:pPr>
        <w:pStyle w:val="a3"/>
        <w:ind w:left="360"/>
        <w:rPr>
          <w:rFonts w:ascii="Times New Roman" w:hAnsi="Times New Roman" w:cs="Times New Roman"/>
          <w:sz w:val="28"/>
          <w:szCs w:val="28"/>
          <w:lang w:val="en-US"/>
        </w:rPr>
      </w:pPr>
    </w:p>
    <w:p w14:paraId="5AAA11E8" w14:textId="77777777" w:rsidR="00A63143" w:rsidRPr="00A63143" w:rsidRDefault="00A63143" w:rsidP="00911832">
      <w:pPr>
        <w:pStyle w:val="a3"/>
        <w:ind w:left="360"/>
        <w:rPr>
          <w:rFonts w:ascii="Times New Roman" w:hAnsi="Times New Roman" w:cs="Times New Roman"/>
          <w:sz w:val="28"/>
          <w:szCs w:val="28"/>
          <w:lang w:val="en-US"/>
        </w:rPr>
      </w:pPr>
    </w:p>
    <w:p w14:paraId="417D80AB" w14:textId="6F36E47B"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ME section</w:t>
      </w:r>
    </w:p>
    <w:p w14:paraId="06BE025B"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choose or upload their photo as Avatar.</w:t>
      </w:r>
    </w:p>
    <w:p w14:paraId="426D158E" w14:textId="13DDFD4F"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 xml:space="preserve">If the user does not want to upload their photo, they shall be able to choose </w:t>
      </w:r>
      <w:r w:rsidR="00E9605A" w:rsidRPr="00E9605A">
        <w:rPr>
          <w:rFonts w:ascii="Times New Roman" w:hAnsi="Times New Roman" w:cs="Times New Roman"/>
          <w:sz w:val="28"/>
          <w:szCs w:val="28"/>
        </w:rPr>
        <w:t>an</w:t>
      </w:r>
      <w:r w:rsidRPr="00E9605A">
        <w:rPr>
          <w:rFonts w:ascii="Times New Roman" w:hAnsi="Times New Roman" w:cs="Times New Roman"/>
          <w:sz w:val="28"/>
          <w:szCs w:val="28"/>
        </w:rPr>
        <w:t xml:space="preserve"> avatar from a list default avatars.</w:t>
      </w:r>
    </w:p>
    <w:p w14:paraId="6DE0C0C6"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manipulate their basic personal information(name, gender, weight, height, BMI), user preferences, workout purposes, activity level</w:t>
      </w:r>
    </w:p>
    <w:p w14:paraId="5DA0071B" w14:textId="2E44B29A" w:rsidR="0069240E"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w:t>
      </w:r>
    </w:p>
    <w:p w14:paraId="411D93DD" w14:textId="235DB972"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lastRenderedPageBreak/>
        <w:t>The information of energy consumed can be shared with other sections of the application, for example the workout section.</w:t>
      </w:r>
    </w:p>
    <w:p w14:paraId="26BE4B45"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6D5A6291"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five categories. The order of the categories shall be Avatar, Workout Data, Body Information, </w:t>
      </w:r>
    </w:p>
    <w:p w14:paraId="3F843FF9" w14:textId="77777777" w:rsidR="00F004DA" w:rsidRPr="00E9605A" w:rsidRDefault="00F004DA" w:rsidP="00F004DA">
      <w:pPr>
        <w:pStyle w:val="a3"/>
        <w:rPr>
          <w:rFonts w:ascii="Times New Roman" w:hAnsi="Times New Roman" w:cs="Times New Roman"/>
          <w:sz w:val="28"/>
          <w:szCs w:val="28"/>
        </w:rPr>
      </w:pPr>
    </w:p>
    <w:p w14:paraId="14B36D86"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water consumption, track his calorie change.</w:t>
      </w:r>
    </w:p>
    <w:p w14:paraId="352452E7"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graph shall be a histogram graph, with Time as X-axis and Calories as Y-axis.</w:t>
      </w:r>
    </w:p>
    <w:p w14:paraId="3B8E6A4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Link account and Logout</w:t>
      </w:r>
    </w:p>
    <w:p w14:paraId="6316539A"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shall be a “Logout” button at the bottom of the section.</w:t>
      </w:r>
    </w:p>
    <w:p w14:paraId="04E5EA2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Upon pressing on the “Logout” button, the user shall be able to return to login 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DC396" w14:textId="77777777" w:rsidR="00177A29" w:rsidRDefault="00177A29" w:rsidP="00130A97">
      <w:pPr>
        <w:spacing w:after="0" w:line="240" w:lineRule="auto"/>
      </w:pPr>
      <w:r>
        <w:separator/>
      </w:r>
    </w:p>
  </w:endnote>
  <w:endnote w:type="continuationSeparator" w:id="0">
    <w:p w14:paraId="57EBB12C" w14:textId="77777777" w:rsidR="00177A29" w:rsidRDefault="00177A29"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3B6D8" w14:textId="77777777" w:rsidR="00177A29" w:rsidRDefault="00177A29" w:rsidP="00130A97">
      <w:pPr>
        <w:spacing w:after="0" w:line="240" w:lineRule="auto"/>
      </w:pPr>
      <w:r>
        <w:separator/>
      </w:r>
    </w:p>
  </w:footnote>
  <w:footnote w:type="continuationSeparator" w:id="0">
    <w:p w14:paraId="3A69D1AE" w14:textId="77777777" w:rsidR="00177A29" w:rsidRDefault="00177A29"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77A29"/>
    <w:rsid w:val="001B7E45"/>
    <w:rsid w:val="002147E6"/>
    <w:rsid w:val="0024528E"/>
    <w:rsid w:val="002B6E1B"/>
    <w:rsid w:val="00340740"/>
    <w:rsid w:val="00392A14"/>
    <w:rsid w:val="003E2239"/>
    <w:rsid w:val="003F010B"/>
    <w:rsid w:val="003F36FF"/>
    <w:rsid w:val="004639BC"/>
    <w:rsid w:val="004D0799"/>
    <w:rsid w:val="004D178F"/>
    <w:rsid w:val="004D636E"/>
    <w:rsid w:val="0052014B"/>
    <w:rsid w:val="00580000"/>
    <w:rsid w:val="00620540"/>
    <w:rsid w:val="00650DC1"/>
    <w:rsid w:val="00680BE0"/>
    <w:rsid w:val="0069240E"/>
    <w:rsid w:val="00695F22"/>
    <w:rsid w:val="006C53B6"/>
    <w:rsid w:val="00735EE5"/>
    <w:rsid w:val="007561EF"/>
    <w:rsid w:val="00764260"/>
    <w:rsid w:val="00790D6A"/>
    <w:rsid w:val="007B2508"/>
    <w:rsid w:val="007E123D"/>
    <w:rsid w:val="007F480B"/>
    <w:rsid w:val="008713FD"/>
    <w:rsid w:val="00911832"/>
    <w:rsid w:val="00982B8F"/>
    <w:rsid w:val="009922C7"/>
    <w:rsid w:val="009D6561"/>
    <w:rsid w:val="009E37C5"/>
    <w:rsid w:val="009F5A58"/>
    <w:rsid w:val="00A56C10"/>
    <w:rsid w:val="00A63143"/>
    <w:rsid w:val="00BF072A"/>
    <w:rsid w:val="00C11915"/>
    <w:rsid w:val="00C64ED0"/>
    <w:rsid w:val="00CB7F06"/>
    <w:rsid w:val="00CF7E5C"/>
    <w:rsid w:val="00D13D0E"/>
    <w:rsid w:val="00D83E22"/>
    <w:rsid w:val="00D91C5A"/>
    <w:rsid w:val="00DB1213"/>
    <w:rsid w:val="00DE513B"/>
    <w:rsid w:val="00E43E60"/>
    <w:rsid w:val="00E9605A"/>
    <w:rsid w:val="00EA647F"/>
    <w:rsid w:val="00EE0A8C"/>
    <w:rsid w:val="00F004DA"/>
    <w:rsid w:val="00F022B4"/>
    <w:rsid w:val="00F66ABA"/>
    <w:rsid w:val="00F707E8"/>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2018-09-04T08:36:00Z</dcterms:created>
  <dcterms:modified xsi:type="dcterms:W3CDTF">2018-09-04T13:16:00Z</dcterms:modified>
</cp:coreProperties>
</file>