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240" w:lineRule="auto"/>
        <w:contextualSpacing w:val="0"/>
        <w:rPr>
          <w:rFonts w:ascii="Arial" w:cs="Arial" w:eastAsia="Arial" w:hAnsi="Arial"/>
          <w:b w:val="1"/>
          <w:sz w:val="28"/>
          <w:szCs w:val="28"/>
        </w:rPr>
      </w:pPr>
      <w:bookmarkStart w:colFirst="0" w:colLast="0" w:name="_gjdgxs" w:id="0"/>
      <w:bookmarkEnd w:id="0"/>
      <w:r w:rsidDel="00000000" w:rsidR="00000000" w:rsidRPr="00000000">
        <w:rPr>
          <w:rFonts w:ascii="Arial" w:cs="Arial" w:eastAsia="Arial" w:hAnsi="Arial"/>
          <w:b w:val="1"/>
          <w:sz w:val="28"/>
          <w:szCs w:val="28"/>
          <w:rtl w:val="0"/>
        </w:rPr>
        <w:t xml:space="preserve">Section: Project Management (Advocate: Mike Watkins)</w:t>
        <w:tab/>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Devise project aims and objectives for a chosen scenario.</w:t>
      </w:r>
    </w:p>
    <w:tbl>
      <w:tblPr>
        <w:tblStyle w:val="Table1"/>
        <w:tblW w:w="9134.0" w:type="dxa"/>
        <w:jc w:val="left"/>
        <w:tblInd w:w="108.0" w:type="pct"/>
        <w:tblLayout w:type="fixed"/>
        <w:tblLook w:val="0000"/>
      </w:tblPr>
      <w:tblGrid>
        <w:gridCol w:w="9134"/>
        <w:tblGridChange w:id="0">
          <w:tblGrid>
            <w:gridCol w:w="9134"/>
          </w:tblGrid>
        </w:tblGridChange>
      </w:tblGrid>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pPr>
            <w:hyperlink r:id="rId6">
              <w:r w:rsidDel="00000000" w:rsidR="00000000" w:rsidRPr="00000000">
                <w:rPr>
                  <w:rFonts w:ascii="Arial" w:cs="Arial" w:eastAsia="Arial" w:hAnsi="Arial"/>
                  <w:color w:val="0000ff"/>
                  <w:u w:val="single"/>
                  <w:rtl w:val="0"/>
                </w:rPr>
                <w:t xml:space="preserve">https://github.com/HORNETJOE/Project01</w:t>
              </w:r>
            </w:hyperlink>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link above will display a project page which has a flow chart which shows the plans for the project.</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Produce a project management plan that covers aspects of cost, scope, time, quality, communication, risk and resources.</w:t>
      </w:r>
    </w:p>
    <w:tbl>
      <w:tblPr>
        <w:tblStyle w:val="Table2"/>
        <w:tblW w:w="9134.0" w:type="dxa"/>
        <w:jc w:val="left"/>
        <w:tblInd w:w="108.0" w:type="pct"/>
        <w:tblLayout w:type="fixed"/>
        <w:tblLook w:val="0000"/>
      </w:tblPr>
      <w:tblGrid>
        <w:gridCol w:w="9134"/>
        <w:tblGridChange w:id="0">
          <w:tblGrid>
            <w:gridCol w:w="9134"/>
          </w:tblGrid>
        </w:tblGridChange>
      </w:tblGrid>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pPr>
            <w:hyperlink r:id="rId7">
              <w:r w:rsidDel="00000000" w:rsidR="00000000" w:rsidRPr="00000000">
                <w:rPr>
                  <w:rFonts w:ascii="Arial" w:cs="Arial" w:eastAsia="Arial" w:hAnsi="Arial"/>
                  <w:color w:val="0000ff"/>
                  <w:u w:val="single"/>
                  <w:rtl w:val="0"/>
                </w:rPr>
                <w:t xml:space="preserve">https://github.com/RebootGames/ZSL-The-Climate-Menace</w:t>
              </w:r>
            </w:hyperlink>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rtl w:val="0"/>
              </w:rPr>
              <w:t xml:space="preserve">This link will direct to the front page of the ZSL project which shows that the cost, scope, time, quality, communication and risk are listed</w:t>
            </w: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Produce a work breakdown structure and a Gantt Chart to provide timeframes and stages for completion.</w:t>
      </w:r>
    </w:p>
    <w:tbl>
      <w:tblPr>
        <w:tblStyle w:val="Table3"/>
        <w:tblW w:w="9134.0" w:type="dxa"/>
        <w:jc w:val="left"/>
        <w:tblInd w:w="108.0" w:type="pct"/>
        <w:tblLayout w:type="fixed"/>
        <w:tblLook w:val="0000"/>
      </w:tblPr>
      <w:tblGrid>
        <w:gridCol w:w="9134"/>
        <w:tblGridChange w:id="0">
          <w:tblGrid>
            <w:gridCol w:w="9134"/>
          </w:tblGrid>
        </w:tblGridChange>
      </w:tblGrid>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pPr>
            <w:hyperlink r:id="rId8">
              <w:r w:rsidDel="00000000" w:rsidR="00000000" w:rsidRPr="00000000">
                <w:rPr>
                  <w:rFonts w:ascii="Arial" w:cs="Arial" w:eastAsia="Arial" w:hAnsi="Arial"/>
                  <w:color w:val="0000ff"/>
                  <w:u w:val="single"/>
                  <w:rtl w:val="0"/>
                </w:rPr>
                <w:t xml:space="preserve">https://github.com/RebootGames/ZSL-The-Climate-Menace/blob/master/Gantt-Chart%20The-Climate-menece.xlsx</w:t>
              </w:r>
            </w:hyperlink>
            <w:r w:rsidDel="00000000" w:rsidR="00000000" w:rsidRPr="00000000">
              <w:rPr>
                <w:rFonts w:ascii="Arial" w:cs="Arial" w:eastAsia="Arial" w:hAnsi="Arial"/>
                <w:rtl w:val="0"/>
              </w:rPr>
              <w:t xml:space="preserve">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link above will direct to a Gantt chart that was sued during thr frvelopment of the ZSL project.</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Carry out small-scale research by applying qualitative and quantitative research methods appropriate for meeting project aims and objectives.</w:t>
      </w:r>
    </w:p>
    <w:tbl>
      <w:tblPr>
        <w:tblStyle w:val="Table4"/>
        <w:tblW w:w="9134.0" w:type="dxa"/>
        <w:jc w:val="left"/>
        <w:tblInd w:w="108.0" w:type="pct"/>
        <w:tblLayout w:type="fixed"/>
        <w:tblLook w:val="0000"/>
      </w:tblPr>
      <w:tblGrid>
        <w:gridCol w:w="9134"/>
        <w:tblGridChange w:id="0">
          <w:tblGrid>
            <w:gridCol w:w="9134"/>
          </w:tblGrid>
        </w:tblGridChange>
      </w:tblGrid>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rtl w:val="0"/>
              </w:rPr>
              <w:t xml:space="preserve">Please use this section to provide all appropriate, valid and checked http Links that point to your evidence; use multiple lines to separate multiple links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Analyse research and data using appropriate tools and techniques.</w:t>
      </w:r>
    </w:p>
    <w:tbl>
      <w:tblPr>
        <w:tblStyle w:val="Table5"/>
        <w:tblW w:w="9134.0" w:type="dxa"/>
        <w:jc w:val="left"/>
        <w:tblInd w:w="108.0" w:type="pct"/>
        <w:tblLayout w:type="fixed"/>
        <w:tblLook w:val="0000"/>
      </w:tblPr>
      <w:tblGrid>
        <w:gridCol w:w="9134"/>
        <w:tblGridChange w:id="0">
          <w:tblGrid>
            <w:gridCol w:w="9134"/>
          </w:tblGrid>
        </w:tblGridChange>
      </w:tblGrid>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rtl w:val="0"/>
              </w:rPr>
              <w:t xml:space="preserve">Please use this section to provide all appropriate, valid and checked http Links that point to your evidence; use multiple lines to separate multiple links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Communicate appropriate recommendations as a result of research and data analysis to draw valid and meaningful conclusions.</w:t>
      </w:r>
    </w:p>
    <w:tbl>
      <w:tblPr>
        <w:tblStyle w:val="Table6"/>
        <w:tblW w:w="9134.0" w:type="dxa"/>
        <w:jc w:val="left"/>
        <w:tblInd w:w="108.0" w:type="pct"/>
        <w:tblLayout w:type="fixed"/>
        <w:tblLook w:val="0000"/>
      </w:tblPr>
      <w:tblGrid>
        <w:gridCol w:w="9134"/>
        <w:tblGridChange w:id="0">
          <w:tblGrid>
            <w:gridCol w:w="9134"/>
          </w:tblGrid>
        </w:tblGridChange>
      </w:tblGrid>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rtl w:val="0"/>
              </w:rPr>
              <w:t xml:space="preserve">Please use this section to provide all appropriate, valid and checked http Links that point to your evidence; use multiple lines to separate multiple links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Reflect on the value of undertaking the research to meet stated objectives and own learning and performance.</w:t>
      </w:r>
    </w:p>
    <w:tbl>
      <w:tblPr>
        <w:tblStyle w:val="Table7"/>
        <w:tblW w:w="9134.0" w:type="dxa"/>
        <w:jc w:val="left"/>
        <w:tblInd w:w="108.0" w:type="pct"/>
        <w:tblLayout w:type="fixed"/>
        <w:tblLook w:val="0000"/>
      </w:tblPr>
      <w:tblGrid>
        <w:gridCol w:w="9134"/>
        <w:tblGridChange w:id="0">
          <w:tblGrid>
            <w:gridCol w:w="9134"/>
          </w:tblGrid>
        </w:tblGridChange>
      </w:tblGrid>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rtl w:val="0"/>
              </w:rPr>
              <w:t xml:space="preserve">Please use this section to provide all appropriate, valid and checked http Links that point to your evidence; use multiple lines to separate multiple links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Produce a comprehensive project management plan, milestone schedule and project schedule for monitoring and completing the aims and objectives of the project.</w:t>
      </w:r>
    </w:p>
    <w:tbl>
      <w:tblPr>
        <w:tblStyle w:val="Table8"/>
        <w:tblW w:w="9134.0" w:type="dxa"/>
        <w:jc w:val="left"/>
        <w:tblInd w:w="108.0" w:type="pct"/>
        <w:tblLayout w:type="fixed"/>
        <w:tblLook w:val="0000"/>
      </w:tblPr>
      <w:tblGrid>
        <w:gridCol w:w="9134"/>
        <w:tblGridChange w:id="0">
          <w:tblGrid>
            <w:gridCol w:w="9134"/>
          </w:tblGrid>
        </w:tblGridChange>
      </w:tblGrid>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rtl w:val="0"/>
              </w:rPr>
              <w:t xml:space="preserve">Please use this section to provide all appropriate, valid and checked http Links that point to your evidence; use multiple lines to separate multiple links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Evaluate the accuracy and reliability of different research methods applied.</w:t>
      </w:r>
    </w:p>
    <w:tbl>
      <w:tblPr>
        <w:tblStyle w:val="Table9"/>
        <w:tblW w:w="9134.0" w:type="dxa"/>
        <w:jc w:val="left"/>
        <w:tblInd w:w="108.0" w:type="pct"/>
        <w:tblLayout w:type="fixed"/>
        <w:tblLook w:val="0000"/>
      </w:tblPr>
      <w:tblGrid>
        <w:gridCol w:w="9134"/>
        <w:tblGridChange w:id="0">
          <w:tblGrid>
            <w:gridCol w:w="9134"/>
          </w:tblGrid>
        </w:tblGridChange>
      </w:tblGrid>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rtl w:val="0"/>
              </w:rPr>
              <w:t xml:space="preserve">Please use this section to provide all appropriate, valid and checked http Links that point to your evidence; use multiple lines to separate multiple links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Evaluate the selection of appropriate tools and techniques for accuracy and authenticity to support and justify recommendations.</w:t>
      </w:r>
    </w:p>
    <w:tbl>
      <w:tblPr>
        <w:tblStyle w:val="Table10"/>
        <w:tblW w:w="9134.0" w:type="dxa"/>
        <w:jc w:val="left"/>
        <w:tblInd w:w="108.0" w:type="pct"/>
        <w:tblLayout w:type="fixed"/>
        <w:tblLook w:val="0000"/>
      </w:tblPr>
      <w:tblGrid>
        <w:gridCol w:w="9134"/>
        <w:tblGridChange w:id="0">
          <w:tblGrid>
            <w:gridCol w:w="9134"/>
          </w:tblGrid>
        </w:tblGridChange>
      </w:tblGrid>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rtl w:val="0"/>
              </w:rPr>
              <w:t xml:space="preserve">Please use this section to provide all appropriate, valid and checked http Links that point to your evidence; use multiple lines to separate multiple links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Evaluate the value of the project management process and use of quality research to meet stated objectives and support own learning and performance.</w:t>
      </w:r>
    </w:p>
    <w:tbl>
      <w:tblPr>
        <w:tblStyle w:val="Table11"/>
        <w:tblW w:w="9134.0" w:type="dxa"/>
        <w:jc w:val="left"/>
        <w:tblInd w:w="108.0" w:type="pct"/>
        <w:tblLayout w:type="fixed"/>
        <w:tblLook w:val="0000"/>
      </w:tblPr>
      <w:tblGrid>
        <w:gridCol w:w="9134"/>
        <w:tblGridChange w:id="0">
          <w:tblGrid>
            <w:gridCol w:w="9134"/>
          </w:tblGrid>
        </w:tblGridChange>
      </w:tblGrid>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rtl w:val="0"/>
              </w:rPr>
              <w:t xml:space="preserve">Please use this section to provide all appropriate, valid and checked http Links that point to your evidence; use multiple lines to separate multiple links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Critically evaluate the project management process and appropriate research methodologies applied.</w:t>
      </w:r>
    </w:p>
    <w:tbl>
      <w:tblPr>
        <w:tblStyle w:val="Table12"/>
        <w:tblW w:w="9134.0" w:type="dxa"/>
        <w:jc w:val="left"/>
        <w:tblInd w:w="108.0" w:type="pct"/>
        <w:tblLayout w:type="fixed"/>
        <w:tblLook w:val="0000"/>
      </w:tblPr>
      <w:tblGrid>
        <w:gridCol w:w="9134"/>
        <w:tblGridChange w:id="0">
          <w:tblGrid>
            <w:gridCol w:w="9134"/>
          </w:tblGrid>
        </w:tblGridChange>
      </w:tblGrid>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rtl w:val="0"/>
              </w:rPr>
              <w:t xml:space="preserve">Please use this section to provide all appropriate, valid and checked http Links that point to your evidence; use multiple lines to separate multiple links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Critically evaluate and reflect on the project outcomes, the decision making process and changes or developments of the initial project management plan to support justification of recommendations and learning during the project.</w:t>
      </w:r>
    </w:p>
    <w:tbl>
      <w:tblPr>
        <w:tblStyle w:val="Table13"/>
        <w:tblW w:w="9134.0" w:type="dxa"/>
        <w:jc w:val="left"/>
        <w:tblInd w:w="108.0" w:type="pct"/>
        <w:tblLayout w:type="fixed"/>
        <w:tblLook w:val="0000"/>
      </w:tblPr>
      <w:tblGrid>
        <w:gridCol w:w="9134"/>
        <w:tblGridChange w:id="0">
          <w:tblGrid>
            <w:gridCol w:w="9134"/>
          </w:tblGrid>
        </w:tblGridChange>
      </w:tblGrid>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rtl w:val="0"/>
              </w:rPr>
              <w:t xml:space="preserve">Please use this section to provide all appropriate, valid and checked http Links that point to your evidence; use multiple lines to separate multiple links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sectPr>
      <w:headerReference r:id="rId9"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0" w:line="240" w:lineRule="auto"/>
      <w:contextualSpacing w:val="0"/>
      <w:rPr>
        <w:b w:val="1"/>
        <w:sz w:val="32"/>
        <w:szCs w:val="32"/>
      </w:rPr>
    </w:pPr>
    <w:r w:rsidDel="00000000" w:rsidR="00000000" w:rsidRPr="00000000">
      <w:rPr>
        <w:rtl w:val="0"/>
      </w:rPr>
    </w:r>
  </w:p>
  <w:tbl>
    <w:tblPr>
      <w:tblStyle w:val="Table14"/>
      <w:tblW w:w="1058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00"/>
      <w:gridCol w:w="8180"/>
      <w:tblGridChange w:id="0">
        <w:tblGrid>
          <w:gridCol w:w="2400"/>
          <w:gridCol w:w="8180"/>
        </w:tblGrid>
      </w:tblGridChange>
    </w:tblGrid>
    <w:tr>
      <w:trPr>
        <w:trHeight w:val="860" w:hRule="atLeast"/>
      </w:trPr>
      <w:tc>
        <w:tcPr>
          <w:gridSpan w:val="2"/>
          <w:vAlign w:val="center"/>
        </w:tcPr>
        <w:p w:rsidR="00000000" w:rsidDel="00000000" w:rsidP="00000000" w:rsidRDefault="00000000" w:rsidRPr="00000000">
          <w:pPr>
            <w:tabs>
              <w:tab w:val="center" w:pos="4513"/>
              <w:tab w:val="right" w:pos="9026"/>
            </w:tabs>
            <w:spacing w:after="0" w:line="240" w:lineRule="auto"/>
            <w:contextualSpacing w:val="0"/>
            <w:rPr>
              <w:b w:val="1"/>
              <w:sz w:val="32"/>
              <w:szCs w:val="32"/>
            </w:rPr>
          </w:pPr>
          <w:r w:rsidDel="00000000" w:rsidR="00000000" w:rsidRPr="00000000">
            <w:rPr>
              <w:b w:val="1"/>
              <w:sz w:val="32"/>
              <w:szCs w:val="32"/>
              <w:rtl w:val="0"/>
            </w:rPr>
            <w:t xml:space="preserve">HN Computing Criteria Mapping Document – Semester A 2017-2018</w:t>
          </w:r>
        </w:p>
      </w:tc>
    </w:tr>
    <w:tr>
      <w:tc>
        <w:tcPr/>
        <w:p w:rsidR="00000000" w:rsidDel="00000000" w:rsidP="00000000" w:rsidRDefault="00000000" w:rsidRPr="00000000">
          <w:pPr>
            <w:tabs>
              <w:tab w:val="center" w:pos="4513"/>
              <w:tab w:val="right" w:pos="9026"/>
            </w:tabs>
            <w:spacing w:after="0" w:line="240" w:lineRule="auto"/>
            <w:contextualSpacing w:val="0"/>
            <w:rPr>
              <w:b w:val="1"/>
              <w:sz w:val="32"/>
              <w:szCs w:val="32"/>
            </w:rPr>
          </w:pPr>
          <w:r w:rsidDel="00000000" w:rsidR="00000000" w:rsidRPr="00000000">
            <w:rPr>
              <w:b w:val="1"/>
              <w:sz w:val="32"/>
              <w:szCs w:val="32"/>
              <w:rtl w:val="0"/>
            </w:rPr>
            <w:t xml:space="preserve">Student Name:</w:t>
          </w:r>
        </w:p>
      </w:tc>
      <w:tc>
        <w:tcPr/>
        <w:p w:rsidR="00000000" w:rsidDel="00000000" w:rsidP="00000000" w:rsidRDefault="00000000" w:rsidRPr="00000000">
          <w:pPr>
            <w:tabs>
              <w:tab w:val="center" w:pos="4513"/>
              <w:tab w:val="right" w:pos="9026"/>
            </w:tabs>
            <w:spacing w:after="0" w:line="240" w:lineRule="auto"/>
            <w:contextualSpacing w:val="0"/>
            <w:rPr>
              <w:sz w:val="32"/>
              <w:szCs w:val="32"/>
            </w:rPr>
          </w:pPr>
          <w:r w:rsidDel="00000000" w:rsidR="00000000" w:rsidRPr="00000000">
            <w:rPr>
              <w:sz w:val="32"/>
              <w:szCs w:val="32"/>
              <w:rtl w:val="0"/>
            </w:rPr>
            <w:t xml:space="preserve">Williams, Joe </w:t>
          </w:r>
        </w:p>
      </w:tc>
    </w:tr>
  </w:tbl>
  <w:p w:rsidR="00000000" w:rsidDel="00000000" w:rsidP="00000000" w:rsidRDefault="00000000" w:rsidRPr="00000000">
    <w:pPr>
      <w:tabs>
        <w:tab w:val="center" w:pos="4513"/>
        <w:tab w:val="right" w:pos="9026"/>
      </w:tabs>
      <w:spacing w:after="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HORNETJOE/Project01" TargetMode="External"/><Relationship Id="rId7" Type="http://schemas.openxmlformats.org/officeDocument/2006/relationships/hyperlink" Target="https://github.com/RebootGames/ZSL-The-Climate-Menace" TargetMode="External"/><Relationship Id="rId8" Type="http://schemas.openxmlformats.org/officeDocument/2006/relationships/hyperlink" Target="https://github.com/RebootGames/ZSL-The-Climate-Menace/blob/master/Gantt-Chart%20The-Climate-menece.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