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Section: Project Management (Advocate: Mike Watkins)</w:t>
        <w:tab/>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Devise project aims and objectives for a chosen scenario.</w:t>
      </w:r>
    </w:p>
    <w:tbl>
      <w:tblPr>
        <w:tblStyle w:val="Table1"/>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hyperlink r:id="rId6">
              <w:r w:rsidDel="00000000" w:rsidR="00000000" w:rsidRPr="00000000">
                <w:rPr>
                  <w:rFonts w:ascii="Arial" w:cs="Arial" w:eastAsia="Arial" w:hAnsi="Arial"/>
                  <w:color w:val="0000ff"/>
                  <w:u w:val="single"/>
                  <w:rtl w:val="0"/>
                </w:rPr>
                <w:t xml:space="preserve">https://github.com/HORNETJOE/Project01</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display a project page which has a flow chart which shows the plans for the project.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Produce a project management plan that covers aspects of cost, scope, time, quality, communication, risk and resources.</w:t>
      </w:r>
    </w:p>
    <w:tbl>
      <w:tblPr>
        <w:tblStyle w:val="Table2"/>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hyperlink r:id="rId7">
              <w:r w:rsidDel="00000000" w:rsidR="00000000" w:rsidRPr="00000000">
                <w:rPr>
                  <w:rFonts w:ascii="Arial" w:cs="Arial" w:eastAsia="Arial" w:hAnsi="Arial"/>
                  <w:color w:val="0000ff"/>
                  <w:u w:val="single"/>
                  <w:rtl w:val="0"/>
                </w:rPr>
                <w:t xml:space="preserve">https://github.com/RebootGames/ZSL-The-Climate-Menace</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This link will direct to the front page of the ZSL project which shows that the cost, scope, time, quality, communication and risk are listed</w:t>
            </w: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Produce a work breakdown structure and a Gantt Chart to provide timeframes and stages for completion.</w:t>
      </w:r>
    </w:p>
    <w:tbl>
      <w:tblPr>
        <w:tblStyle w:val="Table3"/>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hyperlink r:id="rId8">
              <w:r w:rsidDel="00000000" w:rsidR="00000000" w:rsidRPr="00000000">
                <w:rPr>
                  <w:rFonts w:ascii="Arial" w:cs="Arial" w:eastAsia="Arial" w:hAnsi="Arial"/>
                  <w:color w:val="0000ff"/>
                  <w:u w:val="single"/>
                  <w:rtl w:val="0"/>
                </w:rPr>
                <w:t xml:space="preserve">https://github.com/RebootGames/ZSL-The-Climate-Menace/blob/master/Gantt-Chart%20The-Climate-menece.xlsx</w:t>
              </w:r>
            </w:hyperlink>
            <w:r w:rsidDel="00000000" w:rsidR="00000000" w:rsidRPr="00000000">
              <w:rPr>
                <w:rFonts w:ascii="Arial" w:cs="Arial" w:eastAsia="Arial" w:hAnsi="Arial"/>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a Gantt chart that was sued during thr frvelopment of the ZSL project.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Carry out small-scale research by applying qualitative and quantitative research methods appropriate for meeting project aims and objectives.</w:t>
      </w:r>
    </w:p>
    <w:tbl>
      <w:tblPr>
        <w:tblStyle w:val="Table4"/>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Analyse research and data using appropriate tools and techniques.</w:t>
      </w:r>
    </w:p>
    <w:tbl>
      <w:tblPr>
        <w:tblStyle w:val="Table5"/>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Communicate appropriate recommendations as a result of research and data analysis to draw valid and meaningful conclusions.</w:t>
      </w:r>
    </w:p>
    <w:tbl>
      <w:tblPr>
        <w:tblStyle w:val="Table6"/>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Reflect on the value of undertaking the research to meet stated objectives and own learning and performance.</w:t>
      </w:r>
    </w:p>
    <w:tbl>
      <w:tblPr>
        <w:tblStyle w:val="Table7"/>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Produce a comprehensive project management plan, milestone schedule and project schedule for monitoring and completing the aims and objectives of the project.</w:t>
      </w:r>
    </w:p>
    <w:tbl>
      <w:tblPr>
        <w:tblStyle w:val="Table8"/>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the accuracy and reliability of different research methods applied.</w:t>
      </w:r>
    </w:p>
    <w:tbl>
      <w:tblPr>
        <w:tblStyle w:val="Table9"/>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the selection of appropriate tools and techniques for accuracy and authenticity to support and justify recommendations.</w:t>
      </w:r>
    </w:p>
    <w:tbl>
      <w:tblPr>
        <w:tblStyle w:val="Table10"/>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the value of the project management process and use of quality research to meet stated objectives and support own learning and performance.</w:t>
      </w:r>
    </w:p>
    <w:tbl>
      <w:tblPr>
        <w:tblStyle w:val="Table11"/>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Critically evaluate the project management process and appropriate research methodologies applied.</w:t>
      </w:r>
    </w:p>
    <w:tbl>
      <w:tblPr>
        <w:tblStyle w:val="Table12"/>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Critically evaluate and reflect on the project outcomes, the decision making process and changes or developments of the initial project management plan to support justification of recommendations and learning during the project.</w:t>
      </w:r>
    </w:p>
    <w:tbl>
      <w:tblPr>
        <w:tblStyle w:val="Table13"/>
        <w:tblW w:w="9134.0" w:type="dxa"/>
        <w:jc w:val="left"/>
        <w:tblInd w:w="108.0" w:type="pct"/>
        <w:tblLayout w:type="fixed"/>
        <w:tblLook w:val="0000"/>
      </w:tblPr>
      <w:tblGrid>
        <w:gridCol w:w="9134"/>
        <w:tblGridChange w:id="0">
          <w:tblGrid>
            <w:gridCol w:w="9134"/>
          </w:tblGrid>
        </w:tblGridChange>
      </w:tblGrid>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Please use this section to provide all appropriate, valid and checked http Links that point to your evidence; use multiple lines to separate multiple links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sectPr>
      <w:headerReference r:id="rId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rtl w:val="0"/>
      </w:rPr>
    </w:r>
  </w:p>
  <w:tbl>
    <w:tblPr>
      <w:tblStyle w:val="Table14"/>
      <w:tblW w:w="105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00"/>
      <w:gridCol w:w="8180"/>
      <w:tblGridChange w:id="0">
        <w:tblGrid>
          <w:gridCol w:w="2400"/>
          <w:gridCol w:w="8180"/>
        </w:tblGrid>
      </w:tblGridChange>
    </w:tblGrid>
    <w:tr>
      <w:trPr>
        <w:trHeight w:val="860" w:hRule="atLeast"/>
      </w:trPr>
      <w:tc>
        <w:tcPr>
          <w:gridSpan w:val="2"/>
          <w:vAlign w:val="center"/>
        </w:tcPr>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b w:val="1"/>
              <w:sz w:val="32"/>
              <w:szCs w:val="32"/>
              <w:rtl w:val="0"/>
            </w:rPr>
            <w:t xml:space="preserve">HN Computing Criteria Mapping Document – Semester A 2017-2018</w:t>
          </w:r>
        </w:p>
      </w:tc>
    </w:tr>
    <w:tr>
      <w:tc>
        <w:tcPr/>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b w:val="1"/>
              <w:sz w:val="32"/>
              <w:szCs w:val="32"/>
              <w:rtl w:val="0"/>
            </w:rPr>
            <w:t xml:space="preserve">Student Name:</w:t>
          </w:r>
        </w:p>
      </w:tc>
      <w:tc>
        <w:tcPr/>
        <w:p w:rsidR="00000000" w:rsidDel="00000000" w:rsidP="00000000" w:rsidRDefault="00000000" w:rsidRPr="00000000">
          <w:pPr>
            <w:tabs>
              <w:tab w:val="center" w:pos="4513"/>
              <w:tab w:val="right" w:pos="9026"/>
            </w:tabs>
            <w:spacing w:after="0" w:line="240" w:lineRule="auto"/>
            <w:contextualSpacing w:val="0"/>
            <w:rPr>
              <w:sz w:val="32"/>
              <w:szCs w:val="32"/>
            </w:rPr>
          </w:pPr>
          <w:r w:rsidDel="00000000" w:rsidR="00000000" w:rsidRPr="00000000">
            <w:rPr>
              <w:sz w:val="32"/>
              <w:szCs w:val="32"/>
              <w:rtl w:val="0"/>
            </w:rPr>
            <w:t xml:space="preserve">Williams, Joe </w:t>
          </w:r>
        </w:p>
      </w:tc>
    </w:tr>
  </w:tbl>
  <w:p w:rsidR="00000000" w:rsidDel="00000000" w:rsidP="00000000" w:rsidRDefault="00000000" w:rsidRPr="00000000">
    <w:pPr>
      <w:tabs>
        <w:tab w:val="center" w:pos="4513"/>
        <w:tab w:val="right" w:pos="9026"/>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HORNETJOE/Project01" TargetMode="External"/><Relationship Id="rId7" Type="http://schemas.openxmlformats.org/officeDocument/2006/relationships/hyperlink" Target="https://github.com/RebootGames/ZSL-The-Climate-Menace" TargetMode="External"/><Relationship Id="rId8" Type="http://schemas.openxmlformats.org/officeDocument/2006/relationships/hyperlink" Target="https://github.com/RebootGames/ZSL-The-Climate-Menace/blob/master/Gantt-Chart%20The-Climate-menec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