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DE" w:rsidRDefault="00BA53DE" w:rsidP="00BA53DE">
      <w:pPr>
        <w:pStyle w:val="-0"/>
      </w:pPr>
      <w:r>
        <w:t>Содержание</w:t>
      </w:r>
    </w:p>
    <w:p w:rsidR="00BA53DE" w:rsidRDefault="0045771E" w:rsidP="00735C7D">
      <w:pPr>
        <w:pStyle w:val="aa"/>
        <w:rPr>
          <w:rFonts w:ascii="Calibri" w:hAnsi="Calibri"/>
          <w:noProof/>
          <w:sz w:val="22"/>
          <w:lang w:eastAsia="ru-RU"/>
        </w:rPr>
      </w:pPr>
      <w:r>
        <w:fldChar w:fldCharType="begin"/>
      </w:r>
      <w:r w:rsidR="00BA53DE">
        <w:instrText xml:space="preserve"> TOC \o "1-3" \h \z \u </w:instrText>
      </w:r>
      <w:r>
        <w:fldChar w:fldCharType="separate"/>
      </w:r>
      <w:hyperlink r:id="rId8" w:anchor="_Toc408998549" w:history="1">
        <w:r w:rsidR="00BA53DE">
          <w:rPr>
            <w:rStyle w:val="a4"/>
            <w:noProof/>
          </w:rPr>
          <w:t>1 Назначение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_Toc408998549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9" w:anchor="_Toc408998550" w:history="1">
        <w:r w:rsidR="00BA53DE">
          <w:rPr>
            <w:rStyle w:val="a4"/>
            <w:noProof/>
          </w:rPr>
          <w:t>1.1 Функциональное назначение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0" w:anchor="_Toc408998551" w:history="1">
        <w:r w:rsidR="00BA53DE">
          <w:rPr>
            <w:rStyle w:val="a4"/>
            <w:noProof/>
          </w:rPr>
          <w:t>1.2 Эксплуатационное назначение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1" w:anchor="_Toc408998552" w:history="1">
        <w:r w:rsidR="00BA53DE">
          <w:rPr>
            <w:rStyle w:val="a4"/>
            <w:noProof/>
          </w:rPr>
          <w:t>1.3 Состав функций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rFonts w:ascii="Calibri" w:hAnsi="Calibri"/>
          <w:noProof/>
          <w:sz w:val="22"/>
          <w:lang w:eastAsia="ru-RU"/>
        </w:rPr>
      </w:pPr>
      <w:hyperlink r:id="rId12" w:anchor="_Toc408998553" w:history="1">
        <w:r w:rsidR="00BA53DE">
          <w:rPr>
            <w:rStyle w:val="a4"/>
            <w:noProof/>
          </w:rPr>
          <w:t>2 Условия выполнения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3" w:anchor="_Toc408998554" w:history="1">
        <w:r w:rsidR="00BA53DE">
          <w:rPr>
            <w:rStyle w:val="a4"/>
            <w:noProof/>
          </w:rPr>
          <w:t>2.1 Минимальный состав аппаратных средств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4" w:anchor="_Toc408998555" w:history="1">
        <w:r w:rsidR="00BA53DE">
          <w:rPr>
            <w:rStyle w:val="a4"/>
            <w:noProof/>
          </w:rPr>
          <w:t>2.2 Минимальный состав программных средств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5" w:anchor="_Toc408998556" w:history="1">
        <w:r w:rsidR="00BA53DE">
          <w:rPr>
            <w:rStyle w:val="a4"/>
            <w:noProof/>
          </w:rPr>
          <w:t>2.3 Требования к пользователю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rFonts w:ascii="Calibri" w:hAnsi="Calibri"/>
          <w:noProof/>
          <w:sz w:val="22"/>
          <w:lang w:eastAsia="ru-RU"/>
        </w:rPr>
      </w:pPr>
      <w:hyperlink r:id="rId16" w:anchor="_Toc408998557" w:history="1">
        <w:r w:rsidR="00BA53DE">
          <w:rPr>
            <w:rStyle w:val="a4"/>
            <w:noProof/>
          </w:rPr>
          <w:t>3 Выполнение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7" w:anchor="_Toc408998559" w:history="1">
        <w:r w:rsidR="00BA53DE">
          <w:rPr>
            <w:rStyle w:val="a4"/>
            <w:noProof/>
          </w:rPr>
          <w:t>3.</w:t>
        </w:r>
        <w:r w:rsidR="000C6A63">
          <w:rPr>
            <w:rStyle w:val="a4"/>
            <w:noProof/>
          </w:rPr>
          <w:t>1</w:t>
        </w:r>
        <w:r w:rsidR="00BA53DE">
          <w:rPr>
            <w:rStyle w:val="a4"/>
            <w:noProof/>
          </w:rPr>
          <w:t xml:space="preserve"> Запуск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_Toc408998559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8" w:anchor="_Toc408998560" w:history="1">
        <w:r w:rsidR="00BA53DE">
          <w:rPr>
            <w:rStyle w:val="a4"/>
            <w:noProof/>
          </w:rPr>
          <w:t>3.</w:t>
        </w:r>
        <w:r w:rsidR="000C6A63">
          <w:rPr>
            <w:rStyle w:val="a4"/>
            <w:noProof/>
          </w:rPr>
          <w:t>2</w:t>
        </w:r>
        <w:r w:rsidR="00BA53DE">
          <w:rPr>
            <w:rStyle w:val="a4"/>
            <w:noProof/>
          </w:rPr>
          <w:t xml:space="preserve"> Работа с программой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_Toc408998560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19" w:anchor="_Toc408998561" w:history="1">
        <w:r w:rsidR="00BA53DE">
          <w:rPr>
            <w:rStyle w:val="a4"/>
            <w:noProof/>
          </w:rPr>
          <w:t>3.</w:t>
        </w:r>
        <w:r w:rsidR="000C6A63">
          <w:rPr>
            <w:rStyle w:val="a4"/>
            <w:noProof/>
          </w:rPr>
          <w:t>3</w:t>
        </w:r>
        <w:r w:rsidR="00BA53DE">
          <w:rPr>
            <w:rStyle w:val="a4"/>
            <w:noProof/>
          </w:rPr>
          <w:t xml:space="preserve"> Завершение работы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noProof/>
        </w:rPr>
      </w:pPr>
      <w:hyperlink r:id="rId20" w:anchor="_Toc408998562" w:history="1">
        <w:r w:rsidR="00BA53DE">
          <w:rPr>
            <w:rStyle w:val="a4"/>
            <w:noProof/>
          </w:rPr>
          <w:t>3.</w:t>
        </w:r>
        <w:r w:rsidR="000C6A63">
          <w:rPr>
            <w:rStyle w:val="a4"/>
            <w:noProof/>
          </w:rPr>
          <w:t>4</w:t>
        </w:r>
        <w:r w:rsidR="00BA53DE">
          <w:rPr>
            <w:rStyle w:val="a4"/>
            <w:noProof/>
          </w:rPr>
          <w:t xml:space="preserve"> Удаление программы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_Toc408998562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  <w:rPr>
          <w:rFonts w:ascii="Calibri" w:hAnsi="Calibri"/>
          <w:noProof/>
          <w:sz w:val="22"/>
          <w:lang w:eastAsia="ru-RU"/>
        </w:rPr>
      </w:pPr>
      <w:hyperlink r:id="rId21" w:anchor="_Toc408998563" w:history="1">
        <w:r w:rsidR="00BA53DE">
          <w:rPr>
            <w:rStyle w:val="a4"/>
            <w:noProof/>
          </w:rPr>
          <w:t>4 Сообщения оператору</w:t>
        </w:r>
        <w:r w:rsidR="00BA53D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BA53DE">
          <w:rPr>
            <w:rStyle w:val="a4"/>
            <w:noProof/>
            <w:webHidden/>
          </w:rPr>
          <w:instrText xml:space="preserve"> PAGEREF _Toc408998563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BA53DE">
          <w:rPr>
            <w:rStyle w:val="a4"/>
            <w:noProof/>
            <w:webHidden/>
          </w:rPr>
          <w:t>11</w:t>
        </w:r>
        <w:r>
          <w:rPr>
            <w:rStyle w:val="a4"/>
            <w:noProof/>
            <w:webHidden/>
          </w:rPr>
          <w:fldChar w:fldCharType="end"/>
        </w:r>
      </w:hyperlink>
    </w:p>
    <w:p w:rsidR="00BA53DE" w:rsidRDefault="0045771E" w:rsidP="00735C7D">
      <w:pPr>
        <w:pStyle w:val="aa"/>
      </w:pPr>
      <w:r>
        <w:fldChar w:fldCharType="end"/>
      </w:r>
    </w:p>
    <w:p w:rsidR="00BA53DE" w:rsidRDefault="00BA53DE" w:rsidP="00BA53DE">
      <w:pPr>
        <w:pStyle w:val="2"/>
        <w:spacing w:before="0" w:after="0"/>
      </w:pPr>
      <w:bookmarkStart w:id="0" w:name="_Toc408778344"/>
      <w:bookmarkStart w:id="1" w:name="_Toc408998549"/>
      <w:bookmarkStart w:id="2" w:name="_Toc408998518"/>
      <w:r>
        <w:lastRenderedPageBreak/>
        <w:t xml:space="preserve">1 </w:t>
      </w:r>
      <w:bookmarkEnd w:id="0"/>
      <w:r>
        <w:t>Назначение программы</w:t>
      </w:r>
      <w:bookmarkEnd w:id="1"/>
      <w:bookmarkEnd w:id="2"/>
    </w:p>
    <w:p w:rsidR="00BA53DE" w:rsidRPr="00D868D8" w:rsidRDefault="00BA53DE" w:rsidP="00D868D8">
      <w:pPr>
        <w:pStyle w:val="3"/>
      </w:pPr>
      <w:bookmarkStart w:id="3" w:name="_Toc408778345"/>
      <w:bookmarkStart w:id="4" w:name="_Toc408998550"/>
      <w:r w:rsidRPr="00D868D8">
        <w:t xml:space="preserve">1.1 </w:t>
      </w:r>
      <w:bookmarkEnd w:id="3"/>
      <w:r w:rsidRPr="00D868D8">
        <w:t>Функциональное назначение программы</w:t>
      </w:r>
      <w:bookmarkEnd w:id="4"/>
    </w:p>
    <w:p w:rsidR="00BA53DE" w:rsidRDefault="00BA53DE" w:rsidP="00BA53DE">
      <w:r>
        <w:t xml:space="preserve">Программа </w:t>
      </w:r>
      <w:r w:rsidR="00CD5299">
        <w:rPr>
          <w:szCs w:val="28"/>
        </w:rPr>
        <w:t>«</w:t>
      </w:r>
      <w:r w:rsidR="00CD5299">
        <w:t>П</w:t>
      </w:r>
      <w:r w:rsidR="00805720">
        <w:t>ЗОД</w:t>
      </w:r>
      <w:r w:rsidR="00CD5299">
        <w:rPr>
          <w:szCs w:val="28"/>
        </w:rPr>
        <w:t>»</w:t>
      </w:r>
      <w:r>
        <w:rPr>
          <w:color w:val="000000"/>
          <w:szCs w:val="28"/>
        </w:rPr>
        <w:t xml:space="preserve"> представляет собой </w:t>
      </w:r>
      <w:r w:rsidR="0047537E">
        <w:rPr>
          <w:color w:val="000000"/>
          <w:szCs w:val="28"/>
        </w:rPr>
        <w:t xml:space="preserve">клиент-серверное </w:t>
      </w:r>
      <w:r>
        <w:rPr>
          <w:color w:val="000000"/>
          <w:szCs w:val="28"/>
        </w:rPr>
        <w:t xml:space="preserve">приложение с графическим интерфейсом пользователя и предназначена </w:t>
      </w:r>
      <w:r w:rsidRPr="00735C7D">
        <w:t>для</w:t>
      </w:r>
      <w:r w:rsidR="0047537E" w:rsidRPr="00735C7D">
        <w:t xml:space="preserve"> </w:t>
      </w:r>
      <w:r w:rsidR="005753B6">
        <w:rPr>
          <w:color w:val="000000"/>
          <w:szCs w:val="28"/>
        </w:rPr>
        <w:t xml:space="preserve">передачи данных, используя </w:t>
      </w:r>
      <w:r w:rsidR="00D347CF">
        <w:rPr>
          <w:color w:val="000000"/>
          <w:szCs w:val="28"/>
        </w:rPr>
        <w:t>аутентификацию и протокол защищенного обмена данными</w:t>
      </w:r>
      <w:r w:rsidR="00FF5239">
        <w:rPr>
          <w:color w:val="000000"/>
          <w:szCs w:val="28"/>
        </w:rPr>
        <w:t>, основанный на ФНФ</w:t>
      </w:r>
      <w:r w:rsidR="00D347CF">
        <w:rPr>
          <w:color w:val="000000"/>
          <w:szCs w:val="28"/>
        </w:rPr>
        <w:t xml:space="preserve">. </w:t>
      </w:r>
    </w:p>
    <w:p w:rsidR="00BA53DE" w:rsidRPr="00D868D8" w:rsidRDefault="00BA53DE" w:rsidP="00D868D8">
      <w:pPr>
        <w:pStyle w:val="3"/>
      </w:pPr>
      <w:bookmarkStart w:id="5" w:name="_Toc408998551"/>
      <w:r w:rsidRPr="00D868D8">
        <w:t>1.2 Эксплуатационное назначение программы</w:t>
      </w:r>
      <w:bookmarkEnd w:id="5"/>
    </w:p>
    <w:p w:rsidR="00D347CF" w:rsidRDefault="00BA53DE" w:rsidP="00D347CF">
      <w:r>
        <w:t xml:space="preserve">Программа </w:t>
      </w:r>
      <w:r w:rsidR="00CD5299">
        <w:rPr>
          <w:szCs w:val="28"/>
        </w:rPr>
        <w:t>«</w:t>
      </w:r>
      <w:r w:rsidR="00CD5299">
        <w:t>ПЗОД</w:t>
      </w:r>
      <w:r w:rsidR="00CD5299">
        <w:rPr>
          <w:szCs w:val="28"/>
        </w:rPr>
        <w:t>»</w:t>
      </w:r>
      <w:r w:rsidR="00CD529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используется для </w:t>
      </w:r>
      <w:r w:rsidR="00D347CF" w:rsidRPr="00735C7D">
        <w:t>обмена данными по открытым каналам связи, и защищать передаваемую информацию от сторонних лиц.</w:t>
      </w:r>
    </w:p>
    <w:p w:rsidR="00BA53DE" w:rsidRPr="00D868D8" w:rsidRDefault="00BA53DE" w:rsidP="00D868D8">
      <w:pPr>
        <w:pStyle w:val="3"/>
      </w:pPr>
      <w:bookmarkStart w:id="6" w:name="_Toc408998552"/>
      <w:r w:rsidRPr="00D868D8">
        <w:t>1.3 Состав функций</w:t>
      </w:r>
      <w:bookmarkEnd w:id="6"/>
    </w:p>
    <w:p w:rsidR="00BA53DE" w:rsidRDefault="00805720" w:rsidP="00BA53DE">
      <w:pPr>
        <w:rPr>
          <w:color w:val="000000"/>
          <w:szCs w:val="28"/>
        </w:rPr>
      </w:pPr>
      <w:r>
        <w:t xml:space="preserve">Программа </w:t>
      </w:r>
      <w:r w:rsidR="00CD5299">
        <w:rPr>
          <w:szCs w:val="28"/>
        </w:rPr>
        <w:t>«</w:t>
      </w:r>
      <w:r w:rsidR="00CD5299">
        <w:t>ПЗОД</w:t>
      </w:r>
      <w:r w:rsidR="00CD5299">
        <w:rPr>
          <w:szCs w:val="28"/>
        </w:rPr>
        <w:t>»</w:t>
      </w:r>
      <w:r w:rsidR="00CD5299">
        <w:rPr>
          <w:color w:val="000000"/>
          <w:szCs w:val="28"/>
        </w:rPr>
        <w:t xml:space="preserve"> </w:t>
      </w:r>
      <w:r w:rsidR="00BA53DE">
        <w:rPr>
          <w:color w:val="000000"/>
          <w:szCs w:val="28"/>
        </w:rPr>
        <w:t>обеспечивает выполнение следующих функций:</w:t>
      </w:r>
    </w:p>
    <w:p w:rsidR="004C59FB" w:rsidRDefault="007E5005" w:rsidP="004C59FB">
      <w:pPr>
        <w:pStyle w:val="a"/>
      </w:pPr>
      <w:r>
        <w:t>соединение</w:t>
      </w:r>
      <w:r w:rsidR="00FB33B3">
        <w:t>/разъединение</w:t>
      </w:r>
      <w:r>
        <w:t xml:space="preserve"> с сервером</w:t>
      </w:r>
      <w:r w:rsidR="00BA53DE" w:rsidRPr="00995A0F">
        <w:t>;</w:t>
      </w:r>
    </w:p>
    <w:p w:rsidR="007E5005" w:rsidRDefault="00F9775E" w:rsidP="00995A0F">
      <w:pPr>
        <w:pStyle w:val="a"/>
      </w:pPr>
      <w:r>
        <w:t>аутентификация</w:t>
      </w:r>
      <w:r w:rsidR="001B5A44">
        <w:t>, используя БД</w:t>
      </w:r>
      <w:r w:rsidR="00FB5364">
        <w:t xml:space="preserve"> с идентификаторами и их зашифрованными параметрами</w:t>
      </w:r>
      <w:r>
        <w:t>;</w:t>
      </w:r>
    </w:p>
    <w:p w:rsidR="00F9775E" w:rsidRDefault="005E2AA2" w:rsidP="00995A0F">
      <w:pPr>
        <w:pStyle w:val="a"/>
      </w:pPr>
      <w:r>
        <w:t>вывод информирующих сообщений</w:t>
      </w:r>
      <w:r w:rsidR="00D83904">
        <w:t xml:space="preserve"> о совершенных действиях</w:t>
      </w:r>
      <w:r>
        <w:t>;</w:t>
      </w:r>
    </w:p>
    <w:p w:rsidR="00870BC2" w:rsidRDefault="005E2AA2" w:rsidP="00870BC2">
      <w:pPr>
        <w:pStyle w:val="a"/>
      </w:pPr>
      <w:r>
        <w:t>формирование сообщения для отправки путем шифрования;</w:t>
      </w:r>
    </w:p>
    <w:p w:rsidR="00DD7403" w:rsidRDefault="00DD7403" w:rsidP="00870BC2">
      <w:pPr>
        <w:pStyle w:val="a"/>
      </w:pPr>
      <w:r>
        <w:t>обмен данными с помощью протокола ЗОД;</w:t>
      </w:r>
    </w:p>
    <w:p w:rsidR="005E2AA2" w:rsidRDefault="005E2AA2" w:rsidP="00995A0F">
      <w:pPr>
        <w:pStyle w:val="a"/>
      </w:pPr>
      <w:r>
        <w:t>генерация ключей, используя последовательность ФНФ</w:t>
      </w:r>
      <w:r w:rsidR="00DE3ED5">
        <w:t xml:space="preserve"> для шифрования</w:t>
      </w:r>
      <w:r w:rsidR="00A16D71">
        <w:t>/</w:t>
      </w:r>
      <w:r w:rsidR="006E3976">
        <w:t>рас</w:t>
      </w:r>
      <w:r w:rsidR="00A16D71">
        <w:t>шифрования</w:t>
      </w:r>
      <w:r w:rsidR="00DE3ED5">
        <w:t xml:space="preserve"> сообщений</w:t>
      </w:r>
      <w:r w:rsidR="00870BC2">
        <w:t>, находящаяся в файле</w:t>
      </w:r>
      <w:r w:rsidR="00DE3ED5">
        <w:t>;</w:t>
      </w:r>
    </w:p>
    <w:p w:rsidR="000E3C05" w:rsidRDefault="000E3C05" w:rsidP="00995A0F">
      <w:pPr>
        <w:pStyle w:val="a"/>
      </w:pPr>
      <w:r>
        <w:t>генерация контрольн</w:t>
      </w:r>
      <w:r w:rsidR="008C2D1E">
        <w:t>ых сумм и их про</w:t>
      </w:r>
      <w:r w:rsidR="004C59FB">
        <w:t>верка</w:t>
      </w:r>
      <w:r>
        <w:t>;</w:t>
      </w:r>
    </w:p>
    <w:p w:rsidR="00BA53DE" w:rsidRPr="00995A0F" w:rsidRDefault="00BA53DE" w:rsidP="00995A0F">
      <w:pPr>
        <w:pStyle w:val="a"/>
      </w:pPr>
      <w:r w:rsidRPr="00995A0F">
        <w:t>ввод структуры системы из файла;</w:t>
      </w:r>
    </w:p>
    <w:p w:rsidR="00BA53DE" w:rsidRPr="00995A0F" w:rsidRDefault="00BA53DE" w:rsidP="00995A0F">
      <w:pPr>
        <w:pStyle w:val="a"/>
      </w:pPr>
      <w:r w:rsidRPr="00995A0F">
        <w:t xml:space="preserve">сохранение </w:t>
      </w:r>
      <w:r w:rsidR="00164702">
        <w:t>истории действий</w:t>
      </w:r>
      <w:r w:rsidRPr="00995A0F">
        <w:t xml:space="preserve"> в файл.</w:t>
      </w:r>
    </w:p>
    <w:p w:rsidR="00BA53DE" w:rsidRDefault="00BA53DE" w:rsidP="00BA53DE">
      <w:pPr>
        <w:pStyle w:val="2"/>
        <w:spacing w:before="0" w:after="0"/>
      </w:pPr>
      <w:bookmarkStart w:id="7" w:name="_Toc408998553"/>
      <w:bookmarkStart w:id="8" w:name="_Toc408998519"/>
      <w:r>
        <w:lastRenderedPageBreak/>
        <w:t>2 Условия выполнения программы</w:t>
      </w:r>
      <w:bookmarkEnd w:id="7"/>
      <w:bookmarkEnd w:id="8"/>
    </w:p>
    <w:p w:rsidR="00BA53DE" w:rsidRPr="00D868D8" w:rsidRDefault="00BA53DE" w:rsidP="00D868D8">
      <w:pPr>
        <w:pStyle w:val="3"/>
      </w:pPr>
      <w:bookmarkStart w:id="9" w:name="_Toc408998554"/>
      <w:r w:rsidRPr="00D868D8">
        <w:t>2.1 Минимальный состав аппаратных средств</w:t>
      </w:r>
      <w:bookmarkEnd w:id="9"/>
    </w:p>
    <w:p w:rsidR="00BA53DE" w:rsidRDefault="00BA53DE" w:rsidP="00BA53DE">
      <w:pPr>
        <w:rPr>
          <w:color w:val="000000"/>
          <w:szCs w:val="28"/>
        </w:rPr>
      </w:pPr>
      <w:r>
        <w:t xml:space="preserve">Для установки и работы программы </w:t>
      </w:r>
      <w:r w:rsidR="00D2789C">
        <w:rPr>
          <w:szCs w:val="28"/>
        </w:rPr>
        <w:t>«</w:t>
      </w:r>
      <w:r w:rsidR="00D2789C">
        <w:t>ПЗОД</w:t>
      </w:r>
      <w:r w:rsidR="00D2789C">
        <w:rPr>
          <w:szCs w:val="28"/>
        </w:rPr>
        <w:t>»</w:t>
      </w:r>
      <w:r>
        <w:rPr>
          <w:color w:val="000000"/>
          <w:szCs w:val="28"/>
        </w:rPr>
        <w:t xml:space="preserve"> рекомендуются следующие технические </w:t>
      </w:r>
      <w:r w:rsidR="00CC5802">
        <w:rPr>
          <w:color w:val="000000"/>
          <w:szCs w:val="28"/>
        </w:rPr>
        <w:t xml:space="preserve">и аппаратные </w:t>
      </w:r>
      <w:r>
        <w:rPr>
          <w:color w:val="000000"/>
          <w:szCs w:val="28"/>
        </w:rPr>
        <w:t>средства:</w:t>
      </w:r>
    </w:p>
    <w:p w:rsidR="00BA53DE" w:rsidRDefault="00BA53DE" w:rsidP="00995A0F">
      <w:pPr>
        <w:pStyle w:val="a"/>
      </w:pPr>
      <w:r>
        <w:t xml:space="preserve">процессор </w:t>
      </w:r>
      <w:r>
        <w:rPr>
          <w:lang w:val="en-US"/>
        </w:rPr>
        <w:t>Intel</w:t>
      </w:r>
      <w:r w:rsidRPr="00BA53DE">
        <w:t xml:space="preserve"> </w:t>
      </w:r>
      <w:r>
        <w:rPr>
          <w:lang w:val="en-US"/>
        </w:rPr>
        <w:t>Pentium</w:t>
      </w:r>
      <w:r w:rsidRPr="00BA53DE">
        <w:t xml:space="preserve"> </w:t>
      </w:r>
      <w:r>
        <w:rPr>
          <w:lang w:val="en-US"/>
        </w:rPr>
        <w:t>IV</w:t>
      </w:r>
      <w:r w:rsidRPr="00BA53DE">
        <w:t xml:space="preserve"> </w:t>
      </w:r>
      <w:r>
        <w:t>и выше;</w:t>
      </w:r>
    </w:p>
    <w:p w:rsidR="00BA53DE" w:rsidRDefault="00BA53DE" w:rsidP="00995A0F">
      <w:pPr>
        <w:pStyle w:val="a"/>
      </w:pPr>
      <w:r>
        <w:t>ОЗУ 512 Мбайт и более;</w:t>
      </w:r>
    </w:p>
    <w:p w:rsidR="00BA53DE" w:rsidRDefault="00BA53DE" w:rsidP="00995A0F">
      <w:pPr>
        <w:pStyle w:val="a"/>
      </w:pPr>
      <w:r>
        <w:t>свободное место на жестком диске – не менее 500 Мбайт;</w:t>
      </w:r>
    </w:p>
    <w:p w:rsidR="00BA53DE" w:rsidRDefault="00BA53DE" w:rsidP="00995A0F">
      <w:pPr>
        <w:pStyle w:val="a"/>
      </w:pPr>
      <w:r>
        <w:t>монитор с разрешением 1024</w:t>
      </w:r>
      <w:r>
        <w:rPr>
          <w:lang w:val="en-US"/>
        </w:rPr>
        <w:t>x</w:t>
      </w:r>
      <w:r>
        <w:t>768;</w:t>
      </w:r>
    </w:p>
    <w:p w:rsidR="00BA53DE" w:rsidRDefault="00462A8F" w:rsidP="00995A0F">
      <w:pPr>
        <w:pStyle w:val="a"/>
      </w:pPr>
      <w:r>
        <w:t>клавиатура (рус./лат.);</w:t>
      </w:r>
    </w:p>
    <w:p w:rsidR="002C2D1F" w:rsidRPr="002C2D1F" w:rsidRDefault="002C2D1F" w:rsidP="002C2D1F">
      <w:pPr>
        <w:pStyle w:val="a"/>
      </w:pPr>
      <w:r>
        <w:rPr>
          <w:szCs w:val="28"/>
        </w:rPr>
        <w:t>манипулятор типа «мышь»;</w:t>
      </w:r>
    </w:p>
    <w:p w:rsidR="00150A73" w:rsidRPr="002C2D1F" w:rsidRDefault="002C2D1F" w:rsidP="002C2D1F">
      <w:pPr>
        <w:pStyle w:val="a"/>
      </w:pPr>
      <w:r>
        <w:rPr>
          <w:szCs w:val="28"/>
        </w:rPr>
        <w:t xml:space="preserve">ОС </w:t>
      </w:r>
      <w:proofErr w:type="spellStart"/>
      <w:r w:rsidR="00150A73" w:rsidRPr="002C2D1F">
        <w:rPr>
          <w:szCs w:val="28"/>
        </w:rPr>
        <w:t>Unix</w:t>
      </w:r>
      <w:proofErr w:type="spellEnd"/>
      <w:r w:rsidR="00150A73" w:rsidRPr="002C2D1F">
        <w:rPr>
          <w:szCs w:val="28"/>
        </w:rPr>
        <w:t xml:space="preserve"> (</w:t>
      </w:r>
      <w:proofErr w:type="spellStart"/>
      <w:r w:rsidR="00150A73" w:rsidRPr="002C2D1F">
        <w:rPr>
          <w:szCs w:val="28"/>
        </w:rPr>
        <w:t>linux</w:t>
      </w:r>
      <w:proofErr w:type="spellEnd"/>
      <w:r w:rsidR="00150A73" w:rsidRPr="002C2D1F">
        <w:rPr>
          <w:szCs w:val="28"/>
        </w:rPr>
        <w:t xml:space="preserve">, </w:t>
      </w:r>
      <w:proofErr w:type="spellStart"/>
      <w:r w:rsidR="00150A73" w:rsidRPr="002C2D1F">
        <w:rPr>
          <w:szCs w:val="28"/>
        </w:rPr>
        <w:t>ubuntu</w:t>
      </w:r>
      <w:proofErr w:type="spellEnd"/>
      <w:r w:rsidR="00150A73" w:rsidRPr="002C2D1F">
        <w:rPr>
          <w:szCs w:val="28"/>
        </w:rPr>
        <w:t xml:space="preserve"> и т.п.) или Windows (ХР/</w:t>
      </w:r>
      <w:proofErr w:type="spellStart"/>
      <w:r w:rsidR="00150A73" w:rsidRPr="002C2D1F">
        <w:rPr>
          <w:szCs w:val="28"/>
        </w:rPr>
        <w:t>Vista</w:t>
      </w:r>
      <w:proofErr w:type="spellEnd"/>
      <w:r w:rsidR="00150A73" w:rsidRPr="002C2D1F">
        <w:rPr>
          <w:szCs w:val="28"/>
        </w:rPr>
        <w:t>/7/8/10 и т.п.) в 32х и 64х битных версиях.</w:t>
      </w:r>
    </w:p>
    <w:p w:rsidR="00BA53DE" w:rsidRPr="00D868D8" w:rsidRDefault="00BA53DE" w:rsidP="00D868D8">
      <w:pPr>
        <w:pStyle w:val="3"/>
      </w:pPr>
      <w:bookmarkStart w:id="10" w:name="_Toc408998555"/>
      <w:r w:rsidRPr="00D868D8">
        <w:t>2.2 Минимальный состав программных средств</w:t>
      </w:r>
      <w:bookmarkEnd w:id="10"/>
    </w:p>
    <w:p w:rsidR="00BA53DE" w:rsidRDefault="00BA53DE" w:rsidP="00BA53DE">
      <w:r>
        <w:t xml:space="preserve">Системные программные средства, используемые программой, должны быть предоставлены локализованной версией операционной системы </w:t>
      </w:r>
      <w:r>
        <w:rPr>
          <w:lang w:val="en-US"/>
        </w:rPr>
        <w:t>Windows</w:t>
      </w:r>
      <w:r w:rsidRPr="00BA53DE">
        <w:t xml:space="preserve"> </w:t>
      </w:r>
      <w:r>
        <w:rPr>
          <w:lang w:val="en-US"/>
        </w:rPr>
        <w:t>XP</w:t>
      </w:r>
      <w:r>
        <w:t xml:space="preserve"> и выше.</w:t>
      </w:r>
    </w:p>
    <w:p w:rsidR="00BA53DE" w:rsidRPr="00D868D8" w:rsidRDefault="00BA53DE" w:rsidP="00D868D8">
      <w:pPr>
        <w:pStyle w:val="3"/>
      </w:pPr>
      <w:bookmarkStart w:id="11" w:name="_Toc408998556"/>
      <w:r w:rsidRPr="00D868D8">
        <w:t>2.3 Требования к пользователю</w:t>
      </w:r>
      <w:bookmarkEnd w:id="11"/>
    </w:p>
    <w:p w:rsidR="00BA53DE" w:rsidRDefault="00BA53DE" w:rsidP="00BA53DE">
      <w:r>
        <w:t>Конечный пользователь программы (оператор) не должен обладать какими-либо практическими навыками работы с графическим пользовательским интерфейсом программы. Достаточным является знание интерфейса операционной системы.</w:t>
      </w:r>
    </w:p>
    <w:p w:rsidR="00BA53DE" w:rsidRDefault="00BA53DE" w:rsidP="00BA53DE">
      <w:pPr>
        <w:pStyle w:val="2"/>
        <w:spacing w:before="0" w:after="0"/>
      </w:pPr>
      <w:bookmarkStart w:id="12" w:name="_Toc408998557"/>
      <w:bookmarkStart w:id="13" w:name="_Toc408998520"/>
      <w:r>
        <w:lastRenderedPageBreak/>
        <w:t>3 Выполнение программы</w:t>
      </w:r>
      <w:bookmarkEnd w:id="12"/>
      <w:bookmarkEnd w:id="13"/>
    </w:p>
    <w:p w:rsidR="00BA53DE" w:rsidRPr="00D868D8" w:rsidRDefault="00BA53DE" w:rsidP="00D868D8">
      <w:pPr>
        <w:pStyle w:val="3"/>
      </w:pPr>
      <w:bookmarkStart w:id="14" w:name="_Toc408998559"/>
      <w:r w:rsidRPr="00D868D8">
        <w:t>3.</w:t>
      </w:r>
      <w:r w:rsidR="00917FAB">
        <w:t>1</w:t>
      </w:r>
      <w:r w:rsidRPr="00D868D8">
        <w:t xml:space="preserve"> Запуск программы</w:t>
      </w:r>
      <w:bookmarkEnd w:id="14"/>
    </w:p>
    <w:p w:rsidR="00BA53DE" w:rsidRPr="00E71E95" w:rsidRDefault="00BA53DE" w:rsidP="00BA53DE">
      <w:r>
        <w:t xml:space="preserve">Загрузка программы </w:t>
      </w:r>
      <w:r w:rsidR="00E844F3">
        <w:rPr>
          <w:szCs w:val="28"/>
        </w:rPr>
        <w:t>«</w:t>
      </w:r>
      <w:r w:rsidR="00E844F3">
        <w:t>ПЗОД</w:t>
      </w:r>
      <w:r w:rsidR="00E844F3">
        <w:rPr>
          <w:szCs w:val="28"/>
        </w:rPr>
        <w:t>»</w:t>
      </w:r>
      <w:r w:rsidR="00E844F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осуществляется путем запуска исполняем</w:t>
      </w:r>
      <w:r w:rsidR="008057B8">
        <w:rPr>
          <w:color w:val="000000"/>
          <w:szCs w:val="28"/>
        </w:rPr>
        <w:t>ых файлов</w:t>
      </w:r>
      <w:r>
        <w:rPr>
          <w:color w:val="000000"/>
          <w:szCs w:val="28"/>
        </w:rPr>
        <w:t xml:space="preserve"> </w:t>
      </w:r>
      <w:proofErr w:type="spellStart"/>
      <w:r w:rsidR="00E71E95" w:rsidRPr="00E71E95">
        <w:rPr>
          <w:color w:val="000000"/>
          <w:szCs w:val="28"/>
        </w:rPr>
        <w:t>client</w:t>
      </w:r>
      <w:proofErr w:type="spellEnd"/>
      <w:r w:rsidR="00E71E95">
        <w:rPr>
          <w:color w:val="000000"/>
          <w:szCs w:val="28"/>
        </w:rPr>
        <w:t>.</w:t>
      </w:r>
      <w:r w:rsidR="00E71E95">
        <w:rPr>
          <w:color w:val="000000"/>
          <w:szCs w:val="28"/>
          <w:lang w:val="en-US"/>
        </w:rPr>
        <w:t>pro</w:t>
      </w:r>
      <w:r w:rsidR="00E71E95">
        <w:rPr>
          <w:color w:val="000000"/>
          <w:szCs w:val="28"/>
        </w:rPr>
        <w:t xml:space="preserve"> и</w:t>
      </w:r>
      <w:r w:rsidR="00E71E95" w:rsidRPr="00E71E95">
        <w:rPr>
          <w:color w:val="000000"/>
          <w:szCs w:val="28"/>
        </w:rPr>
        <w:t xml:space="preserve"> </w:t>
      </w:r>
      <w:proofErr w:type="spellStart"/>
      <w:r w:rsidR="00E71E95" w:rsidRPr="00E71E95">
        <w:rPr>
          <w:color w:val="000000"/>
          <w:szCs w:val="28"/>
        </w:rPr>
        <w:t>server</w:t>
      </w:r>
      <w:proofErr w:type="spellEnd"/>
      <w:r w:rsidR="00E71E95" w:rsidRPr="00E71E95">
        <w:rPr>
          <w:color w:val="000000"/>
          <w:szCs w:val="28"/>
        </w:rPr>
        <w:t>.</w:t>
      </w:r>
      <w:r w:rsidR="00E71E95">
        <w:rPr>
          <w:color w:val="000000"/>
          <w:szCs w:val="28"/>
          <w:lang w:val="en-US"/>
        </w:rPr>
        <w:t>pro</w:t>
      </w:r>
      <w:r w:rsidR="005222D1">
        <w:rPr>
          <w:color w:val="000000"/>
          <w:szCs w:val="28"/>
        </w:rPr>
        <w:t xml:space="preserve"> одного проекта</w:t>
      </w:r>
      <w:r w:rsidR="002271BC">
        <w:rPr>
          <w:color w:val="000000"/>
          <w:szCs w:val="28"/>
        </w:rPr>
        <w:t>, отвечающие за работу клиента и сервера соответственно.</w:t>
      </w:r>
    </w:p>
    <w:p w:rsidR="00BA53DE" w:rsidRPr="00D868D8" w:rsidRDefault="00BA53DE" w:rsidP="00D868D8">
      <w:pPr>
        <w:pStyle w:val="3"/>
      </w:pPr>
      <w:bookmarkStart w:id="15" w:name="_Toc408998560"/>
      <w:r w:rsidRPr="00D868D8">
        <w:t>3.</w:t>
      </w:r>
      <w:r w:rsidR="00917FAB">
        <w:t>2</w:t>
      </w:r>
      <w:r w:rsidRPr="00D868D8">
        <w:t xml:space="preserve"> Работа с программой</w:t>
      </w:r>
      <w:bookmarkEnd w:id="15"/>
    </w:p>
    <w:p w:rsidR="00BA53DE" w:rsidRDefault="00DF7122" w:rsidP="00BA53DE">
      <w:pPr>
        <w:rPr>
          <w:color w:val="000000"/>
          <w:szCs w:val="28"/>
        </w:rPr>
      </w:pPr>
      <w:r>
        <w:rPr>
          <w:szCs w:val="28"/>
        </w:rPr>
        <w:t>Д</w:t>
      </w:r>
      <w:r w:rsidR="00627357">
        <w:rPr>
          <w:szCs w:val="28"/>
        </w:rPr>
        <w:t xml:space="preserve">ва окна программы </w:t>
      </w:r>
      <w:r w:rsidR="005908B8">
        <w:rPr>
          <w:szCs w:val="28"/>
        </w:rPr>
        <w:t>«</w:t>
      </w:r>
      <w:r w:rsidR="005908B8">
        <w:t>ПЗОД</w:t>
      </w:r>
      <w:r w:rsidR="005908B8">
        <w:rPr>
          <w:szCs w:val="28"/>
        </w:rPr>
        <w:t xml:space="preserve">» </w:t>
      </w:r>
      <w:r w:rsidR="005908B8">
        <w:rPr>
          <w:szCs w:val="28"/>
        </w:rPr>
        <w:sym w:font="Symbol" w:char="F02D"/>
      </w:r>
      <w:r w:rsidR="005908B8">
        <w:rPr>
          <w:szCs w:val="28"/>
        </w:rPr>
        <w:t xml:space="preserve"> </w:t>
      </w:r>
      <w:r w:rsidR="00627357">
        <w:rPr>
          <w:szCs w:val="28"/>
        </w:rPr>
        <w:t>«КЛИЕНТ»</w:t>
      </w:r>
      <w:r w:rsidR="00627357" w:rsidRPr="00235638">
        <w:rPr>
          <w:szCs w:val="28"/>
        </w:rPr>
        <w:t xml:space="preserve"> </w:t>
      </w:r>
      <w:r w:rsidR="00627357">
        <w:rPr>
          <w:szCs w:val="28"/>
        </w:rPr>
        <w:t>и «СЕРВЕР»</w:t>
      </w:r>
      <w:r w:rsidR="00A76FE9">
        <w:rPr>
          <w:szCs w:val="28"/>
        </w:rPr>
        <w:t xml:space="preserve">, между которыми </w:t>
      </w:r>
      <w:r w:rsidR="00627357">
        <w:rPr>
          <w:szCs w:val="28"/>
        </w:rPr>
        <w:t>будет происходить обмен данными</w:t>
      </w:r>
      <w:r w:rsidR="00A638DF">
        <w:rPr>
          <w:szCs w:val="28"/>
        </w:rPr>
        <w:t>, п</w:t>
      </w:r>
      <w:r w:rsidR="00935F49">
        <w:rPr>
          <w:szCs w:val="28"/>
        </w:rPr>
        <w:t>редставлены на рисунках А.1-А.2, соответственно.</w:t>
      </w:r>
    </w:p>
    <w:p w:rsidR="00BA53DE" w:rsidRDefault="00627357" w:rsidP="00FE2865">
      <w:pPr>
        <w:pStyle w:val="ac"/>
      </w:pPr>
      <w:r w:rsidRPr="00627357">
        <w:rPr>
          <w:noProof/>
          <w:lang w:eastAsia="ru-RU"/>
        </w:rPr>
        <w:drawing>
          <wp:inline distT="0" distB="0" distL="0" distR="0">
            <wp:extent cx="4184461" cy="3838633"/>
            <wp:effectExtent l="19050" t="0" r="653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09" cy="384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E7" w:rsidRDefault="00BA53DE" w:rsidP="00AC5409">
      <w:pPr>
        <w:ind w:firstLine="0"/>
        <w:jc w:val="center"/>
        <w:rPr>
          <w:szCs w:val="28"/>
        </w:rPr>
      </w:pPr>
      <w:r w:rsidRPr="00FD61E7">
        <w:rPr>
          <w:szCs w:val="28"/>
        </w:rPr>
        <w:t>Рисунок А.</w:t>
      </w:r>
      <w:r w:rsidR="00A37A1F">
        <w:rPr>
          <w:szCs w:val="28"/>
        </w:rPr>
        <w:t>1</w:t>
      </w:r>
      <w:r w:rsidRPr="00FD61E7">
        <w:rPr>
          <w:szCs w:val="28"/>
        </w:rPr>
        <w:t xml:space="preserve"> – </w:t>
      </w:r>
      <w:r w:rsidR="00FD61E7" w:rsidRPr="00FD61E7">
        <w:rPr>
          <w:szCs w:val="28"/>
        </w:rPr>
        <w:t>Окно</w:t>
      </w:r>
      <w:r w:rsidR="00FD61E7">
        <w:rPr>
          <w:szCs w:val="28"/>
        </w:rPr>
        <w:t xml:space="preserve"> </w:t>
      </w:r>
      <w:r w:rsidR="00F279EC">
        <w:rPr>
          <w:szCs w:val="28"/>
        </w:rPr>
        <w:t xml:space="preserve">«КЛИЕНТ» </w:t>
      </w:r>
      <w:r w:rsidR="00FD61E7">
        <w:rPr>
          <w:szCs w:val="28"/>
        </w:rPr>
        <w:t xml:space="preserve">программы </w:t>
      </w:r>
      <w:r w:rsidR="002E2BA0">
        <w:rPr>
          <w:szCs w:val="28"/>
        </w:rPr>
        <w:t>«</w:t>
      </w:r>
      <w:r w:rsidR="00FD61E7">
        <w:rPr>
          <w:szCs w:val="28"/>
        </w:rPr>
        <w:t>ПЗОД</w:t>
      </w:r>
      <w:r w:rsidR="002E2BA0">
        <w:rPr>
          <w:szCs w:val="28"/>
        </w:rPr>
        <w:t>»</w:t>
      </w:r>
      <w:r w:rsidR="00001831">
        <w:rPr>
          <w:szCs w:val="28"/>
        </w:rPr>
        <w:t xml:space="preserve"> </w:t>
      </w:r>
    </w:p>
    <w:p w:rsidR="00A37A1F" w:rsidRDefault="00A37A1F" w:rsidP="00A37A1F">
      <w:pPr>
        <w:pStyle w:val="ac"/>
      </w:pPr>
      <w:r w:rsidRPr="00A37A1F">
        <w:rPr>
          <w:noProof/>
          <w:lang w:eastAsia="ru-RU"/>
        </w:rPr>
        <w:lastRenderedPageBreak/>
        <w:drawing>
          <wp:inline distT="0" distB="0" distL="0" distR="0">
            <wp:extent cx="3461129" cy="3158589"/>
            <wp:effectExtent l="19050" t="0" r="597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31" cy="315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1F" w:rsidRDefault="00A37A1F" w:rsidP="003603B0">
      <w:pPr>
        <w:pStyle w:val="ae"/>
      </w:pPr>
      <w:r w:rsidRPr="00FD61E7">
        <w:t>Рисунок А.</w:t>
      </w:r>
      <w:r>
        <w:t>2</w:t>
      </w:r>
      <w:r w:rsidRPr="00FD61E7">
        <w:t xml:space="preserve"> – Окно</w:t>
      </w:r>
      <w:r>
        <w:t xml:space="preserve"> </w:t>
      </w:r>
      <w:r w:rsidR="00F279EC">
        <w:t xml:space="preserve">«СЕРВЕР» </w:t>
      </w:r>
      <w:r>
        <w:t>программы «ПЗОД»</w:t>
      </w:r>
    </w:p>
    <w:p w:rsidR="006929E6" w:rsidRDefault="00BB7C99" w:rsidP="007C7339">
      <w:r>
        <w:t xml:space="preserve">Главное окно взаимодействия является «КЛИЕНТ». В нем изначально активна только верхняя часть с функцией «СОЕДИНЕНИЕ С СЕРВЕРОМ», следующие шаги будут активизироваться поэтапно в зависимости от действий. </w:t>
      </w:r>
    </w:p>
    <w:p w:rsidR="0049654A" w:rsidRDefault="00D22FFF" w:rsidP="007C7339">
      <w:r>
        <w:t>Для начала работ</w:t>
      </w:r>
      <w:r w:rsidR="0049654A">
        <w:t>ы со стороны клиента необходимо</w:t>
      </w:r>
      <w:r w:rsidR="007447CA">
        <w:t xml:space="preserve"> выполнить соединение с сервером, совершив следующие действия</w:t>
      </w:r>
      <w:r w:rsidR="0049654A">
        <w:t>:</w:t>
      </w:r>
    </w:p>
    <w:p w:rsidR="0049654A" w:rsidRDefault="00BB7C99" w:rsidP="0049654A">
      <w:pPr>
        <w:pStyle w:val="a"/>
      </w:pPr>
      <w:r>
        <w:t xml:space="preserve">ввести </w:t>
      </w:r>
      <w:r>
        <w:rPr>
          <w:lang w:val="en-US"/>
        </w:rPr>
        <w:t>IP</w:t>
      </w:r>
      <w:r w:rsidRPr="00A01A59">
        <w:t xml:space="preserve"> </w:t>
      </w:r>
      <w:r>
        <w:t>сервера</w:t>
      </w:r>
      <w:r w:rsidR="0049654A">
        <w:t>;</w:t>
      </w:r>
      <w:r>
        <w:t xml:space="preserve"> </w:t>
      </w:r>
    </w:p>
    <w:p w:rsidR="0049654A" w:rsidRDefault="0049654A" w:rsidP="0049654A">
      <w:pPr>
        <w:pStyle w:val="a"/>
      </w:pPr>
      <w:r>
        <w:t xml:space="preserve">ввести </w:t>
      </w:r>
      <w:r w:rsidR="00BB7C99">
        <w:rPr>
          <w:lang w:val="en-US"/>
        </w:rPr>
        <w:t>Port</w:t>
      </w:r>
      <w:r w:rsidR="00BB7C99" w:rsidRPr="00A01A59">
        <w:t xml:space="preserve"> </w:t>
      </w:r>
      <w:r w:rsidR="00BB7C99">
        <w:t>сервера</w:t>
      </w:r>
      <w:r>
        <w:t>;</w:t>
      </w:r>
    </w:p>
    <w:p w:rsidR="0049654A" w:rsidRDefault="00BB7C99" w:rsidP="0049654A">
      <w:pPr>
        <w:pStyle w:val="a"/>
      </w:pPr>
      <w:r>
        <w:t>нажать на кнопку «</w:t>
      </w:r>
      <w:r>
        <w:rPr>
          <w:lang w:val="en-US"/>
        </w:rPr>
        <w:t>Connect</w:t>
      </w:r>
      <w:r w:rsidR="0049654A">
        <w:t>».</w:t>
      </w:r>
    </w:p>
    <w:p w:rsidR="00BB7C99" w:rsidRDefault="00BB7C99" w:rsidP="007C7339">
      <w:r>
        <w:t>Если соединение с сервером пройдет успешно,</w:t>
      </w:r>
      <w:r w:rsidR="00C27F40">
        <w:t xml:space="preserve"> в</w:t>
      </w:r>
      <w:r>
        <w:t xml:space="preserve"> текстово</w:t>
      </w:r>
      <w:r w:rsidR="00C27F40">
        <w:t>м</w:t>
      </w:r>
      <w:r>
        <w:t xml:space="preserve"> окн</w:t>
      </w:r>
      <w:r w:rsidR="00C27F40">
        <w:t>е</w:t>
      </w:r>
      <w:r>
        <w:t xml:space="preserve"> появится соответствующее сообщение: «</w:t>
      </w:r>
      <w:r w:rsidRPr="00E33C27">
        <w:t>Соединение установлено</w:t>
      </w:r>
      <w:r>
        <w:t xml:space="preserve">». </w:t>
      </w:r>
      <w:r w:rsidR="003161D7">
        <w:t xml:space="preserve">Результат этапа </w:t>
      </w:r>
      <w:r w:rsidR="003B39DA">
        <w:t xml:space="preserve">соединения с сервером </w:t>
      </w:r>
      <w:r w:rsidR="003161D7">
        <w:t xml:space="preserve">представлен на рисунке А.3. </w:t>
      </w:r>
      <w:r>
        <w:t>Если соединение по некоторым причинам не произойдет, то появится окно ошибки с сообщением: «</w:t>
      </w:r>
      <w:r w:rsidRPr="00E33C27">
        <w:t xml:space="preserve">Соединение </w:t>
      </w:r>
      <w:r>
        <w:t xml:space="preserve">не </w:t>
      </w:r>
      <w:r w:rsidRPr="00E33C27">
        <w:t>установлено</w:t>
      </w:r>
      <w:r>
        <w:t>». Закрыть его нужно нажатием кнопки «ОК». Так же можно отключить соединение с сервером нажав кнопку «Отключиться».</w:t>
      </w:r>
    </w:p>
    <w:p w:rsidR="003603B0" w:rsidRDefault="00D22941" w:rsidP="00532900">
      <w:pPr>
        <w:pStyle w:val="ac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25pt;height:281.55pt">
            <v:imagedata r:id="rId24" o:title="сое"/>
          </v:shape>
        </w:pict>
      </w:r>
    </w:p>
    <w:p w:rsidR="00381CB7" w:rsidRDefault="00381CB7" w:rsidP="007B6682">
      <w:pPr>
        <w:pStyle w:val="ae"/>
      </w:pPr>
      <w:r w:rsidRPr="00FD61E7">
        <w:t>Рисунок А.</w:t>
      </w:r>
      <w:r>
        <w:t xml:space="preserve">3 </w:t>
      </w:r>
      <w:r w:rsidRPr="00FD61E7">
        <w:t>– Окно</w:t>
      </w:r>
      <w:r>
        <w:t xml:space="preserve"> «КЛИЕНТ» программы «ПЗОД»</w:t>
      </w:r>
      <w:r w:rsidRPr="00001831">
        <w:t xml:space="preserve"> </w:t>
      </w:r>
      <w:r w:rsidR="00FC583D">
        <w:t>после успешного соединения клиента с сервером</w:t>
      </w:r>
    </w:p>
    <w:p w:rsidR="00F279EC" w:rsidRDefault="00BB7C99" w:rsidP="007C7339">
      <w:r>
        <w:t xml:space="preserve">Далее при успешном соединении клиента с сервером активизируется </w:t>
      </w:r>
      <w:r w:rsidR="00CD2D9D">
        <w:t>этап</w:t>
      </w:r>
      <w:r>
        <w:t xml:space="preserve"> «АУТЕНТИФИКАЦИЯ» со всеми е</w:t>
      </w:r>
      <w:r w:rsidR="004147C5">
        <w:t>го</w:t>
      </w:r>
      <w:r w:rsidR="005512DD">
        <w:t xml:space="preserve"> элементами</w:t>
      </w:r>
      <w:r w:rsidR="008710EB">
        <w:t xml:space="preserve"> в окне «КЛИЕНТ»</w:t>
      </w:r>
      <w:r w:rsidR="00F279EC">
        <w:t>.</w:t>
      </w:r>
    </w:p>
    <w:p w:rsidR="00F279EC" w:rsidRDefault="00BB7C99" w:rsidP="007C7339">
      <w:r>
        <w:t xml:space="preserve">Для </w:t>
      </w:r>
      <w:r w:rsidR="00F279EC">
        <w:t xml:space="preserve">аутентификации </w:t>
      </w:r>
      <w:r>
        <w:t>необходимо</w:t>
      </w:r>
      <w:r w:rsidR="003B5E75">
        <w:t xml:space="preserve"> выполнить следующие шаги</w:t>
      </w:r>
      <w:r w:rsidR="00F279EC">
        <w:t>:</w:t>
      </w:r>
    </w:p>
    <w:p w:rsidR="00F279EC" w:rsidRDefault="00BB7C99" w:rsidP="000378B4">
      <w:pPr>
        <w:pStyle w:val="a"/>
      </w:pPr>
      <w:r>
        <w:t xml:space="preserve">ввести </w:t>
      </w:r>
      <w:r w:rsidR="00F279EC">
        <w:t>Логин;</w:t>
      </w:r>
    </w:p>
    <w:p w:rsidR="000378B4" w:rsidRDefault="003B5E75" w:rsidP="000378B4">
      <w:pPr>
        <w:pStyle w:val="a"/>
      </w:pPr>
      <w:r>
        <w:t xml:space="preserve">ввести </w:t>
      </w:r>
      <w:r w:rsidR="00BB7C99">
        <w:t>Пароль</w:t>
      </w:r>
      <w:r>
        <w:t>;</w:t>
      </w:r>
    </w:p>
    <w:p w:rsidR="000378B4" w:rsidRDefault="00BB7C99" w:rsidP="000378B4">
      <w:pPr>
        <w:pStyle w:val="a"/>
      </w:pPr>
      <w:r>
        <w:t xml:space="preserve">нажать на кнопку «Войти». </w:t>
      </w:r>
    </w:p>
    <w:p w:rsidR="00BB7C99" w:rsidRDefault="00BB7C99" w:rsidP="007C7339">
      <w:r>
        <w:t xml:space="preserve">Если аутентификация пройдет успешно, </w:t>
      </w:r>
      <w:r w:rsidR="00A0476F">
        <w:t xml:space="preserve">в </w:t>
      </w:r>
      <w:r>
        <w:t>текстово</w:t>
      </w:r>
      <w:r w:rsidR="00A0476F">
        <w:t>м</w:t>
      </w:r>
      <w:r>
        <w:t xml:space="preserve"> окн</w:t>
      </w:r>
      <w:r w:rsidR="00A0476F">
        <w:t>е</w:t>
      </w:r>
      <w:r>
        <w:t xml:space="preserve"> появится соответствующее сообщение:</w:t>
      </w:r>
      <w:r w:rsidR="0060026B">
        <w:t xml:space="preserve"> «Аутентификация прошла успешно</w:t>
      </w:r>
      <w:r>
        <w:t xml:space="preserve">». </w:t>
      </w:r>
      <w:r w:rsidR="001E06E6">
        <w:t xml:space="preserve">Результат этапа </w:t>
      </w:r>
      <w:r w:rsidR="003B39DA">
        <w:t xml:space="preserve">аутентификации </w:t>
      </w:r>
      <w:r w:rsidR="001E06E6">
        <w:t xml:space="preserve">представлен на рисунке А.4. </w:t>
      </w:r>
      <w:r>
        <w:t>Если аутентификация по некоторым причинам не произойдет, то появится окно ошибки с сообщением: «Аутенти</w:t>
      </w:r>
      <w:r w:rsidR="0060026B">
        <w:t>фикация не произошла</w:t>
      </w:r>
      <w:r>
        <w:t>».</w:t>
      </w:r>
      <w:r w:rsidRPr="00E43BFF">
        <w:t xml:space="preserve"> </w:t>
      </w:r>
      <w:r>
        <w:t xml:space="preserve">Закрыть его нужно нажатием кнопки «ОК». Сменить идентификатора можно нажав на кнопку </w:t>
      </w:r>
      <w:r w:rsidRPr="00620386">
        <w:t>«Вы</w:t>
      </w:r>
      <w:r>
        <w:t>йти</w:t>
      </w:r>
      <w:r w:rsidRPr="00620386">
        <w:t>»</w:t>
      </w:r>
      <w:r>
        <w:t>.</w:t>
      </w:r>
    </w:p>
    <w:p w:rsidR="00A44995" w:rsidRDefault="00D22941" w:rsidP="00A44995">
      <w:pPr>
        <w:pStyle w:val="ac"/>
      </w:pPr>
      <w:r>
        <w:lastRenderedPageBreak/>
        <w:pict>
          <v:shape id="_x0000_i1026" type="#_x0000_t75" style="width:314.85pt;height:289.05pt">
            <v:imagedata r:id="rId25" o:title="с"/>
          </v:shape>
        </w:pict>
      </w:r>
    </w:p>
    <w:p w:rsidR="00A44995" w:rsidRDefault="00A44995" w:rsidP="00A44995">
      <w:pPr>
        <w:pStyle w:val="ae"/>
      </w:pPr>
      <w:r w:rsidRPr="00FD61E7">
        <w:t>Рисунок А.</w:t>
      </w:r>
      <w:r w:rsidR="00256206">
        <w:t>4</w:t>
      </w:r>
      <w:r>
        <w:t xml:space="preserve"> </w:t>
      </w:r>
      <w:r w:rsidRPr="00FD61E7">
        <w:t>– Окно</w:t>
      </w:r>
      <w:r>
        <w:t xml:space="preserve"> «КЛИЕНТ» программы «ПЗОД»</w:t>
      </w:r>
      <w:r w:rsidRPr="00001831">
        <w:t xml:space="preserve"> </w:t>
      </w:r>
      <w:r>
        <w:t>после успешно</w:t>
      </w:r>
      <w:r w:rsidR="00761469">
        <w:t>й</w:t>
      </w:r>
      <w:r>
        <w:t xml:space="preserve"> </w:t>
      </w:r>
      <w:r w:rsidR="00761469">
        <w:t>аутентификации</w:t>
      </w:r>
    </w:p>
    <w:p w:rsidR="002F5C83" w:rsidRDefault="00761DB7" w:rsidP="007C7339">
      <w:r>
        <w:t>Крайним</w:t>
      </w:r>
      <w:r w:rsidR="00BB7C99">
        <w:t xml:space="preserve"> этапом решаемой задачи остается отправить сообщение. С успешной авторизацией становится активной функция «ОБМЕН ДАННЫМИ» со всеми ее элементами, кроме текстового окна для ввода сообщения, текстового окна для отображения пути к выбранному файлу и кнопки «Выбрать...». </w:t>
      </w:r>
    </w:p>
    <w:p w:rsidR="00BB7C99" w:rsidRDefault="00BB7C99" w:rsidP="007C7339">
      <w:r>
        <w:t>Выбираем нужный тип данных для отправки сообщения. Возможн</w:t>
      </w:r>
      <w:r w:rsidR="00BA4EE7">
        <w:t>ы</w:t>
      </w:r>
      <w:r>
        <w:t xml:space="preserve"> </w:t>
      </w:r>
      <w:r w:rsidR="00CC5487">
        <w:t>3</w:t>
      </w:r>
      <w:r>
        <w:t xml:space="preserve"> варианта обмена данными:</w:t>
      </w:r>
    </w:p>
    <w:p w:rsidR="00BB7C99" w:rsidRDefault="00BB7C99" w:rsidP="00C52DFF">
      <w:pPr>
        <w:pStyle w:val="a"/>
      </w:pPr>
      <w:r>
        <w:t>о</w:t>
      </w:r>
      <w:r w:rsidRPr="00620386">
        <w:t>тправка текстового сообщения, при выборе которого активизируется тек</w:t>
      </w:r>
      <w:r>
        <w:t>стовое окно для ввода сообщения;</w:t>
      </w:r>
    </w:p>
    <w:p w:rsidR="00BB7C99" w:rsidRDefault="00BB7C99" w:rsidP="00C52DFF">
      <w:pPr>
        <w:pStyle w:val="a"/>
      </w:pPr>
      <w:r>
        <w:t>о</w:t>
      </w:r>
      <w:r w:rsidRPr="00620386">
        <w:t>тправка сообщения в виде файла различного расширения, при выборе которого активизируется кнопка «Выбрать...», позволяющая найти нужный для отправки файл, и текстовое окно для отображения пути к выбранному файлу</w:t>
      </w:r>
      <w:r>
        <w:t>;</w:t>
      </w:r>
    </w:p>
    <w:p w:rsidR="00BB7C99" w:rsidRDefault="00BB7C99" w:rsidP="00C52DFF">
      <w:pPr>
        <w:pStyle w:val="a"/>
      </w:pPr>
      <w:r>
        <w:t xml:space="preserve">одновременная отправка текстового сообщения и файла, активизируются сразу все соответствующие параметры. </w:t>
      </w:r>
    </w:p>
    <w:p w:rsidR="00A96D20" w:rsidRDefault="00A96D20" w:rsidP="00A96D20">
      <w:r>
        <w:t>Для загрузки файла необходимо:</w:t>
      </w:r>
    </w:p>
    <w:p w:rsidR="00A96D20" w:rsidRDefault="00A96D20" w:rsidP="00A96D20">
      <w:pPr>
        <w:pStyle w:val="a"/>
      </w:pPr>
      <w:r>
        <w:lastRenderedPageBreak/>
        <w:t xml:space="preserve">нажать на кнопку </w:t>
      </w:r>
      <w:r w:rsidRPr="00620386">
        <w:t>«Выбрать...»</w:t>
      </w:r>
      <w:r>
        <w:t>;</w:t>
      </w:r>
    </w:p>
    <w:p w:rsidR="00A96D20" w:rsidRDefault="00A96D20" w:rsidP="00A96D20">
      <w:pPr>
        <w:pStyle w:val="a"/>
      </w:pPr>
      <w:r>
        <w:t>выбрать файл для отправки;</w:t>
      </w:r>
    </w:p>
    <w:p w:rsidR="00A96D20" w:rsidRDefault="00A96D20" w:rsidP="00A96D20">
      <w:pPr>
        <w:pStyle w:val="a"/>
      </w:pPr>
      <w:r>
        <w:t>нажать на кнопку «ОК» для завершения выбора.</w:t>
      </w:r>
    </w:p>
    <w:p w:rsidR="00BB7C99" w:rsidRDefault="00BB7C99" w:rsidP="007C7339">
      <w:r>
        <w:t xml:space="preserve">Когда </w:t>
      </w:r>
      <w:r w:rsidR="00AD1537">
        <w:t xml:space="preserve">сообщение </w:t>
      </w:r>
      <w:r>
        <w:t>сформирова</w:t>
      </w:r>
      <w:r w:rsidR="00AD1537">
        <w:t>но</w:t>
      </w:r>
      <w:r w:rsidR="00D5640A">
        <w:t xml:space="preserve">, оно отправляется на сервер </w:t>
      </w:r>
      <w:r>
        <w:t>нажатием кнопки «Отправить</w:t>
      </w:r>
      <w:r w:rsidRPr="00620386">
        <w:t>»</w:t>
      </w:r>
      <w:r>
        <w:t xml:space="preserve">. Если сообщение дойдет до сервера, </w:t>
      </w:r>
      <w:r w:rsidR="003B7FAD">
        <w:t xml:space="preserve">в </w:t>
      </w:r>
      <w:r>
        <w:t>текстово</w:t>
      </w:r>
      <w:r w:rsidR="003B7FAD">
        <w:t>м</w:t>
      </w:r>
      <w:r>
        <w:t xml:space="preserve"> окн</w:t>
      </w:r>
      <w:r w:rsidR="003B7FAD">
        <w:t>е</w:t>
      </w:r>
      <w:r>
        <w:t xml:space="preserve"> появится соответствующее сообщение: «</w:t>
      </w:r>
      <w:r w:rsidR="00BA4BC6">
        <w:t xml:space="preserve">Сообщение успешно доставлено.». </w:t>
      </w:r>
      <w:r>
        <w:t>Если сообщение по некоторым причинам не дойдет до сервера, то появится окно ошибки с сообщением: «</w:t>
      </w:r>
      <w:r w:rsidRPr="00E33C27">
        <w:t>С</w:t>
      </w:r>
      <w:r>
        <w:t xml:space="preserve">ообщение не доставлено.». Закрыть его нужно нажатием кнопки «ОК». </w:t>
      </w:r>
    </w:p>
    <w:p w:rsidR="00BB7C99" w:rsidRDefault="00BB7C99" w:rsidP="007C7339">
      <w:r>
        <w:t xml:space="preserve">После успешного выполнения </w:t>
      </w:r>
      <w:r w:rsidR="00F26FE6">
        <w:t>отправки</w:t>
      </w:r>
      <w:r>
        <w:t xml:space="preserve"> данны</w:t>
      </w:r>
      <w:r w:rsidR="00F26FE6">
        <w:t>х на сервер,</w:t>
      </w:r>
      <w:r>
        <w:t xml:space="preserve"> окно «КЛИЕНТ» будет выглядеть</w:t>
      </w:r>
      <w:r w:rsidR="00F26FE6">
        <w:t>,</w:t>
      </w:r>
      <w:r>
        <w:t xml:space="preserve"> как представлено на рисунке </w:t>
      </w:r>
      <w:r w:rsidR="00BA4BC6">
        <w:t>А.5</w:t>
      </w:r>
      <w:r>
        <w:t>.</w:t>
      </w:r>
    </w:p>
    <w:p w:rsidR="00F26FE6" w:rsidRDefault="00FA1EFA" w:rsidP="00F26FE6">
      <w:pPr>
        <w:pStyle w:val="ac"/>
      </w:pPr>
      <w:r w:rsidRPr="00FA1EFA">
        <w:rPr>
          <w:noProof/>
          <w:lang w:eastAsia="ru-RU"/>
        </w:rPr>
        <w:drawing>
          <wp:inline distT="0" distB="0" distL="0" distR="0">
            <wp:extent cx="3993391" cy="3666575"/>
            <wp:effectExtent l="19050" t="0" r="710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47" cy="36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1F" w:rsidRDefault="00F26FE6" w:rsidP="00F26FE6">
      <w:pPr>
        <w:pStyle w:val="ae"/>
      </w:pPr>
      <w:r w:rsidRPr="00FD61E7">
        <w:t>Рисунок А.</w:t>
      </w:r>
      <w:r>
        <w:t xml:space="preserve">5 </w:t>
      </w:r>
      <w:r w:rsidRPr="00FD61E7">
        <w:t>– Окно</w:t>
      </w:r>
      <w:r>
        <w:t xml:space="preserve"> «КЛИЕНТ» программы «ПЗОД»</w:t>
      </w:r>
      <w:r w:rsidRPr="00001831">
        <w:t xml:space="preserve"> </w:t>
      </w:r>
      <w:r>
        <w:t xml:space="preserve">после успешной </w:t>
      </w:r>
      <w:r w:rsidR="003D67A5">
        <w:t xml:space="preserve">отправки </w:t>
      </w:r>
      <w:r w:rsidR="00FA1EFA">
        <w:t>сообщения</w:t>
      </w:r>
    </w:p>
    <w:p w:rsidR="00BA2556" w:rsidRDefault="00D85AE2" w:rsidP="00D85AE2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t>Для начала работы с окном «СЕРВЕР» необходимо нажать на кнопку «Включить сервер»</w:t>
      </w:r>
      <w:r w:rsidR="00303195">
        <w:rPr>
          <w:szCs w:val="28"/>
        </w:rPr>
        <w:t xml:space="preserve"> в этом окне</w:t>
      </w:r>
      <w:r>
        <w:rPr>
          <w:szCs w:val="28"/>
        </w:rPr>
        <w:t xml:space="preserve">. </w:t>
      </w:r>
    </w:p>
    <w:p w:rsidR="00BA2556" w:rsidRDefault="00D85AE2" w:rsidP="00D85AE2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t xml:space="preserve">Далее можно будет соединяться с сервером и производить </w:t>
      </w:r>
      <w:r w:rsidR="00A41279">
        <w:rPr>
          <w:szCs w:val="28"/>
        </w:rPr>
        <w:t>отправку данных со стороны клиента</w:t>
      </w:r>
      <w:r w:rsidR="005A0CCD">
        <w:rPr>
          <w:szCs w:val="28"/>
        </w:rPr>
        <w:t xml:space="preserve">. </w:t>
      </w:r>
    </w:p>
    <w:p w:rsidR="00D85AE2" w:rsidRDefault="005A0CCD" w:rsidP="00D85AE2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lastRenderedPageBreak/>
        <w:t>В</w:t>
      </w:r>
      <w:r w:rsidR="00D85AE2">
        <w:rPr>
          <w:szCs w:val="28"/>
        </w:rPr>
        <w:t xml:space="preserve"> диалоговом окне отобража</w:t>
      </w:r>
      <w:r w:rsidR="001A2928">
        <w:rPr>
          <w:szCs w:val="28"/>
        </w:rPr>
        <w:t>ют</w:t>
      </w:r>
      <w:r w:rsidR="00D85AE2">
        <w:rPr>
          <w:szCs w:val="28"/>
        </w:rPr>
        <w:t>ся все действия, совершенные между клиентом и сервером</w:t>
      </w:r>
      <w:r w:rsidR="001A2928">
        <w:rPr>
          <w:szCs w:val="28"/>
        </w:rPr>
        <w:t>, как представлено на рисунке А.6.</w:t>
      </w:r>
    </w:p>
    <w:p w:rsidR="000C0F72" w:rsidRDefault="00D22941" w:rsidP="000C0F72">
      <w:pPr>
        <w:pStyle w:val="ac"/>
      </w:pPr>
      <w:r>
        <w:pict>
          <v:shape id="_x0000_i1027" type="#_x0000_t75" style="width:247.15pt;height:225.65pt">
            <v:imagedata r:id="rId27" o:title="сервд"/>
          </v:shape>
        </w:pict>
      </w:r>
    </w:p>
    <w:p w:rsidR="000C0F72" w:rsidRDefault="000C0F72" w:rsidP="000C0F72">
      <w:pPr>
        <w:pStyle w:val="ae"/>
      </w:pPr>
      <w:r w:rsidRPr="00FD61E7">
        <w:t>Рисунок А.</w:t>
      </w:r>
      <w:r>
        <w:t xml:space="preserve">6 </w:t>
      </w:r>
      <w:r w:rsidRPr="00FD61E7">
        <w:t>– Окно</w:t>
      </w:r>
      <w:r>
        <w:t xml:space="preserve"> «СЕРВЕР» программы «ПЗОД»</w:t>
      </w:r>
      <w:r w:rsidRPr="00001831">
        <w:t xml:space="preserve"> </w:t>
      </w:r>
      <w:r>
        <w:t>после получения сообщения</w:t>
      </w:r>
    </w:p>
    <w:p w:rsidR="00D00973" w:rsidRDefault="009C43E5" w:rsidP="00F3054A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t xml:space="preserve">Так же на сервере предусмотрены функции, позволяющие сохранить историю или очистить. </w:t>
      </w:r>
      <w:r w:rsidR="00DB1101">
        <w:rPr>
          <w:szCs w:val="28"/>
        </w:rPr>
        <w:t xml:space="preserve">Последнее выполняется нажатием кнопки «Очистить». </w:t>
      </w:r>
    </w:p>
    <w:p w:rsidR="00F3054A" w:rsidRDefault="00F3054A" w:rsidP="00F3054A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t>Для сохранения данных из диалогового окна сервера необходимо нажать на кнопку «Сохранить»</w:t>
      </w:r>
      <w:r w:rsidR="00001EF3">
        <w:rPr>
          <w:szCs w:val="28"/>
        </w:rPr>
        <w:t xml:space="preserve">, после чего данные автоматически сохранятся в ранее созданный файл, предусмотренный для хранения </w:t>
      </w:r>
      <w:r w:rsidR="00FD75DD">
        <w:rPr>
          <w:szCs w:val="28"/>
        </w:rPr>
        <w:t>истории. Результат сохранения данных представлен на рисунке А.7.</w:t>
      </w:r>
    </w:p>
    <w:p w:rsidR="008E600D" w:rsidRDefault="008E600D" w:rsidP="00707E64">
      <w:pPr>
        <w:pStyle w:val="ac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45944" cy="2524836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8" cy="252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0D" w:rsidRDefault="008E600D" w:rsidP="000C3B69">
      <w:pPr>
        <w:pStyle w:val="ae"/>
      </w:pPr>
      <w:r w:rsidRPr="00FD61E7">
        <w:t>Рисунок А.</w:t>
      </w:r>
      <w:r>
        <w:t xml:space="preserve">7 </w:t>
      </w:r>
      <w:r w:rsidRPr="00FD61E7">
        <w:t xml:space="preserve">– </w:t>
      </w:r>
      <w:r w:rsidR="00147030">
        <w:t>Файл для хранения истории</w:t>
      </w:r>
    </w:p>
    <w:p w:rsidR="009C43E5" w:rsidRDefault="009C43E5" w:rsidP="009C43E5">
      <w:pPr>
        <w:pStyle w:val="a7"/>
        <w:tabs>
          <w:tab w:val="left" w:pos="993"/>
        </w:tabs>
        <w:ind w:left="0"/>
        <w:rPr>
          <w:szCs w:val="28"/>
        </w:rPr>
      </w:pPr>
      <w:r>
        <w:rPr>
          <w:szCs w:val="28"/>
        </w:rPr>
        <w:lastRenderedPageBreak/>
        <w:t xml:space="preserve">Чтобы отключить сервер необходимо нажать на соответствующую кнопку «Отключить сервер». </w:t>
      </w:r>
    </w:p>
    <w:p w:rsidR="00BA53DE" w:rsidRPr="00D868D8" w:rsidRDefault="00BA53DE" w:rsidP="00D868D8">
      <w:pPr>
        <w:pStyle w:val="3"/>
      </w:pPr>
      <w:bookmarkStart w:id="16" w:name="_Toc408998561"/>
      <w:r w:rsidRPr="00D868D8">
        <w:t>3.4 Завершение работы программы</w:t>
      </w:r>
      <w:bookmarkEnd w:id="16"/>
    </w:p>
    <w:p w:rsidR="00BA53DE" w:rsidRDefault="00BA53DE" w:rsidP="00BA53DE">
      <w:r>
        <w:t>Д</w:t>
      </w:r>
      <w:r w:rsidR="00BB3635">
        <w:t xml:space="preserve">ля </w:t>
      </w:r>
      <w:r w:rsidR="00222C37">
        <w:t xml:space="preserve">корректного </w:t>
      </w:r>
      <w:r w:rsidR="00BB3635">
        <w:t xml:space="preserve">завершения работы программы </w:t>
      </w:r>
      <w:r w:rsidR="00BB3635">
        <w:rPr>
          <w:szCs w:val="28"/>
        </w:rPr>
        <w:t>«</w:t>
      </w:r>
      <w:r w:rsidR="00BB3635">
        <w:t>ПЗОД</w:t>
      </w:r>
      <w:r w:rsidR="00BB3635">
        <w:rPr>
          <w:szCs w:val="28"/>
        </w:rPr>
        <w:t>»</w:t>
      </w:r>
      <w:r>
        <w:rPr>
          <w:color w:val="000000"/>
          <w:szCs w:val="28"/>
        </w:rPr>
        <w:t xml:space="preserve"> необходимо </w:t>
      </w:r>
      <w:r w:rsidR="00222C37">
        <w:rPr>
          <w:color w:val="000000"/>
          <w:szCs w:val="28"/>
        </w:rPr>
        <w:t xml:space="preserve">сначала отключить сервер, </w:t>
      </w:r>
      <w:r>
        <w:rPr>
          <w:color w:val="000000"/>
          <w:szCs w:val="28"/>
        </w:rPr>
        <w:t>нажа</w:t>
      </w:r>
      <w:r w:rsidR="00222C37"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 на кнопку </w:t>
      </w:r>
      <w:r w:rsidR="00222C37">
        <w:rPr>
          <w:color w:val="000000"/>
          <w:szCs w:val="28"/>
        </w:rPr>
        <w:t xml:space="preserve">в окне </w:t>
      </w:r>
      <w:r w:rsidR="003F366D">
        <w:rPr>
          <w:color w:val="000000"/>
          <w:szCs w:val="28"/>
        </w:rPr>
        <w:t xml:space="preserve">сервера </w:t>
      </w:r>
      <w:r w:rsidR="00222C37">
        <w:rPr>
          <w:szCs w:val="28"/>
        </w:rPr>
        <w:t>«</w:t>
      </w:r>
      <w:r w:rsidR="00222C37">
        <w:t>Отключить сервер</w:t>
      </w:r>
      <w:r w:rsidR="00222C37">
        <w:rPr>
          <w:szCs w:val="28"/>
        </w:rPr>
        <w:t>»</w:t>
      </w:r>
      <w:r w:rsidR="0052518F">
        <w:rPr>
          <w:szCs w:val="28"/>
        </w:rPr>
        <w:t>, затем</w:t>
      </w:r>
      <w:r w:rsidR="00222C37">
        <w:rPr>
          <w:szCs w:val="28"/>
        </w:rPr>
        <w:t xml:space="preserve"> </w:t>
      </w:r>
      <w:r>
        <w:rPr>
          <w:color w:val="000000"/>
          <w:szCs w:val="28"/>
        </w:rPr>
        <w:t>закрыт</w:t>
      </w:r>
      <w:r w:rsidR="0052518F">
        <w:rPr>
          <w:color w:val="000000"/>
          <w:szCs w:val="28"/>
        </w:rPr>
        <w:t>ь</w:t>
      </w:r>
      <w:r>
        <w:rPr>
          <w:color w:val="000000"/>
          <w:szCs w:val="28"/>
        </w:rPr>
        <w:t xml:space="preserve"> окна </w:t>
      </w:r>
      <w:r w:rsidR="0052518F">
        <w:rPr>
          <w:szCs w:val="28"/>
        </w:rPr>
        <w:t>«</w:t>
      </w:r>
      <w:r w:rsidR="0052518F">
        <w:t>КЛИЕНТ</w:t>
      </w:r>
      <w:r w:rsidR="0052518F">
        <w:rPr>
          <w:szCs w:val="28"/>
        </w:rPr>
        <w:t>» и «</w:t>
      </w:r>
      <w:r w:rsidR="0052518F">
        <w:t>СЕРВЕР</w:t>
      </w:r>
      <w:r w:rsidR="0052518F">
        <w:rPr>
          <w:szCs w:val="28"/>
        </w:rPr>
        <w:t xml:space="preserve">» нажатием кнопки закрытия </w:t>
      </w:r>
      <w:r>
        <w:rPr>
          <w:color w:val="000000"/>
          <w:szCs w:val="28"/>
        </w:rPr>
        <w:t xml:space="preserve">в ОС </w:t>
      </w:r>
      <w:r>
        <w:rPr>
          <w:color w:val="000000"/>
          <w:szCs w:val="28"/>
          <w:lang w:val="en-US"/>
        </w:rPr>
        <w:t>Windows</w:t>
      </w:r>
      <w:r>
        <w:rPr>
          <w:color w:val="000000"/>
          <w:szCs w:val="28"/>
        </w:rPr>
        <w:t>, расположенн</w:t>
      </w:r>
      <w:r w:rsidR="00BA79FE">
        <w:rPr>
          <w:color w:val="000000"/>
          <w:szCs w:val="28"/>
        </w:rPr>
        <w:t>ой</w:t>
      </w:r>
      <w:r>
        <w:rPr>
          <w:color w:val="000000"/>
          <w:szCs w:val="28"/>
        </w:rPr>
        <w:t xml:space="preserve"> в правом верхнем углу ок</w:t>
      </w:r>
      <w:r w:rsidR="00BA79FE">
        <w:rPr>
          <w:color w:val="000000"/>
          <w:szCs w:val="28"/>
        </w:rPr>
        <w:t>он</w:t>
      </w:r>
      <w:r>
        <w:rPr>
          <w:color w:val="000000"/>
          <w:szCs w:val="28"/>
        </w:rPr>
        <w:t xml:space="preserve"> программ.</w:t>
      </w:r>
    </w:p>
    <w:p w:rsidR="00BA53DE" w:rsidRPr="00D868D8" w:rsidRDefault="00BA53DE" w:rsidP="00D868D8">
      <w:pPr>
        <w:pStyle w:val="3"/>
      </w:pPr>
      <w:bookmarkStart w:id="17" w:name="_Toc408998562"/>
      <w:r w:rsidRPr="00D868D8">
        <w:t>3.5 Удаление программы</w:t>
      </w:r>
      <w:bookmarkEnd w:id="17"/>
    </w:p>
    <w:p w:rsidR="00BA53DE" w:rsidRDefault="00BA53DE" w:rsidP="00BA53DE">
      <w:r>
        <w:t xml:space="preserve">Деинсталляция программы </w:t>
      </w:r>
      <w:r w:rsidR="003A709A">
        <w:rPr>
          <w:szCs w:val="28"/>
        </w:rPr>
        <w:t>«</w:t>
      </w:r>
      <w:r w:rsidR="003A709A">
        <w:t>ПЗОД</w:t>
      </w:r>
      <w:r w:rsidR="003A709A">
        <w:rPr>
          <w:szCs w:val="28"/>
        </w:rPr>
        <w:t>»</w:t>
      </w:r>
      <w:r>
        <w:rPr>
          <w:color w:val="000000"/>
          <w:szCs w:val="28"/>
        </w:rPr>
        <w:t xml:space="preserve"> осуществляется путем удаления с компьютера оператора файлов, входящих в дистрибутив программы.</w:t>
      </w:r>
    </w:p>
    <w:p w:rsidR="00BA53DE" w:rsidRDefault="00BA53DE" w:rsidP="00BA53DE">
      <w:pPr>
        <w:pStyle w:val="2"/>
        <w:spacing w:before="0" w:after="600"/>
      </w:pPr>
      <w:bookmarkStart w:id="18" w:name="_Toc408998563"/>
      <w:bookmarkStart w:id="19" w:name="_Toc408998521"/>
      <w:r>
        <w:lastRenderedPageBreak/>
        <w:t>4 Сообщения оператору</w:t>
      </w:r>
      <w:bookmarkEnd w:id="18"/>
      <w:bookmarkEnd w:id="19"/>
    </w:p>
    <w:p w:rsidR="008738FF" w:rsidRDefault="00BA53DE" w:rsidP="008738FF">
      <w:pPr>
        <w:ind w:firstLine="720"/>
        <w:rPr>
          <w:szCs w:val="28"/>
        </w:rPr>
      </w:pPr>
      <w:r>
        <w:t>В случае успешно</w:t>
      </w:r>
      <w:r w:rsidR="009260F1">
        <w:t xml:space="preserve">го соединения клиента с сервером выводится сообщение </w:t>
      </w:r>
      <w:r w:rsidR="009260F1">
        <w:rPr>
          <w:szCs w:val="28"/>
        </w:rPr>
        <w:t>«</w:t>
      </w:r>
      <w:r w:rsidR="005C0F93">
        <w:rPr>
          <w:szCs w:val="28"/>
        </w:rPr>
        <w:t>Соединение</w:t>
      </w:r>
      <w:r w:rsidR="009260F1">
        <w:rPr>
          <w:szCs w:val="28"/>
        </w:rPr>
        <w:t xml:space="preserve"> </w:t>
      </w:r>
      <w:r w:rsidR="009260F1" w:rsidRPr="00E33C27">
        <w:rPr>
          <w:szCs w:val="28"/>
        </w:rPr>
        <w:t>установлено</w:t>
      </w:r>
      <w:r w:rsidR="009260F1">
        <w:rPr>
          <w:szCs w:val="28"/>
        </w:rPr>
        <w:t>»</w:t>
      </w:r>
      <w:r w:rsidR="005C0F93">
        <w:rPr>
          <w:szCs w:val="28"/>
        </w:rPr>
        <w:t xml:space="preserve">. </w:t>
      </w:r>
      <w:r w:rsidR="008738FF">
        <w:rPr>
          <w:szCs w:val="28"/>
        </w:rPr>
        <w:t xml:space="preserve">В противном случае </w:t>
      </w:r>
      <w:r w:rsidR="001826D9">
        <w:rPr>
          <w:szCs w:val="28"/>
        </w:rPr>
        <w:t>появляется окно</w:t>
      </w:r>
      <w:r w:rsidR="008738FF">
        <w:rPr>
          <w:szCs w:val="28"/>
        </w:rPr>
        <w:t xml:space="preserve"> ошибк</w:t>
      </w:r>
      <w:r w:rsidR="001826D9">
        <w:rPr>
          <w:szCs w:val="28"/>
        </w:rPr>
        <w:t>и</w:t>
      </w:r>
      <w:r w:rsidR="008738FF">
        <w:rPr>
          <w:szCs w:val="28"/>
        </w:rPr>
        <w:t xml:space="preserve"> «</w:t>
      </w:r>
      <w:r w:rsidR="008738FF" w:rsidRPr="00E33C27">
        <w:rPr>
          <w:szCs w:val="28"/>
        </w:rPr>
        <w:t xml:space="preserve">Соединение </w:t>
      </w:r>
      <w:r w:rsidR="008738FF">
        <w:rPr>
          <w:szCs w:val="28"/>
        </w:rPr>
        <w:t xml:space="preserve">не </w:t>
      </w:r>
      <w:r w:rsidR="008738FF" w:rsidRPr="00E33C27">
        <w:rPr>
          <w:szCs w:val="28"/>
        </w:rPr>
        <w:t>установлено</w:t>
      </w:r>
      <w:r w:rsidR="008738FF">
        <w:rPr>
          <w:szCs w:val="28"/>
        </w:rPr>
        <w:t>.»</w:t>
      </w:r>
      <w:r w:rsidR="00445AEE">
        <w:rPr>
          <w:szCs w:val="28"/>
        </w:rPr>
        <w:t>, которая</w:t>
      </w:r>
      <w:r w:rsidR="008738FF">
        <w:rPr>
          <w:szCs w:val="28"/>
        </w:rPr>
        <w:t xml:space="preserve"> означает, что соединение клиента с сервером по некоторым причинам не произошло. Для исправления ошибки необходимо выполнить следующее из перечисленного и повторить процедуру:</w:t>
      </w:r>
    </w:p>
    <w:p w:rsidR="008738FF" w:rsidRDefault="008738FF" w:rsidP="008738FF">
      <w:pPr>
        <w:pStyle w:val="a"/>
      </w:pPr>
      <w:r>
        <w:t xml:space="preserve">заполнить поле </w:t>
      </w:r>
      <w:r>
        <w:rPr>
          <w:lang w:val="en-US"/>
        </w:rPr>
        <w:t>IP</w:t>
      </w:r>
      <w:r>
        <w:t xml:space="preserve"> сервера или ввести другое значение;</w:t>
      </w:r>
    </w:p>
    <w:p w:rsidR="008738FF" w:rsidRDefault="008738FF" w:rsidP="008738FF">
      <w:pPr>
        <w:pStyle w:val="a"/>
      </w:pPr>
      <w:r>
        <w:t>заполнить поле</w:t>
      </w:r>
      <w:r w:rsidRPr="00C82BC3">
        <w:t xml:space="preserve"> </w:t>
      </w:r>
      <w:r>
        <w:rPr>
          <w:lang w:val="en-US"/>
        </w:rPr>
        <w:t>Port</w:t>
      </w:r>
      <w:r w:rsidRPr="0038727F">
        <w:t xml:space="preserve"> </w:t>
      </w:r>
      <w:r>
        <w:t>сервера</w:t>
      </w:r>
      <w:r w:rsidRPr="00E94A29">
        <w:t xml:space="preserve"> </w:t>
      </w:r>
      <w:r>
        <w:t>или ввести другое значение;</w:t>
      </w:r>
    </w:p>
    <w:p w:rsidR="009260F1" w:rsidRDefault="008738FF" w:rsidP="008738FF">
      <w:pPr>
        <w:pStyle w:val="a"/>
      </w:pPr>
      <w:r>
        <w:t>проверить состояние сервера, если он выключен, то включить.</w:t>
      </w:r>
    </w:p>
    <w:p w:rsidR="00247BEE" w:rsidRDefault="00FE662C" w:rsidP="00247BEE">
      <w:r>
        <w:t>После</w:t>
      </w:r>
      <w:r w:rsidR="00A31E6D">
        <w:t xml:space="preserve"> успешной аутентификации выводится сообщение «Аутентификация прошла успешно»</w:t>
      </w:r>
      <w:r w:rsidR="00247BEE">
        <w:t xml:space="preserve">. В </w:t>
      </w:r>
      <w:r w:rsidR="001151C5">
        <w:t>ином</w:t>
      </w:r>
      <w:r w:rsidR="00247BEE">
        <w:t xml:space="preserve"> случае </w:t>
      </w:r>
      <w:r w:rsidR="001826D9">
        <w:rPr>
          <w:szCs w:val="28"/>
        </w:rPr>
        <w:t>появляется окно ошибки</w:t>
      </w:r>
      <w:r w:rsidR="00247BEE">
        <w:t xml:space="preserve"> «Аутентификация не произошла»</w:t>
      </w:r>
      <w:r w:rsidR="00445AEE">
        <w:t>, которая</w:t>
      </w:r>
      <w:r w:rsidR="00247BEE" w:rsidRPr="00916620">
        <w:t xml:space="preserve"> </w:t>
      </w:r>
      <w:r w:rsidR="00247BEE">
        <w:t>означает, что аутентификация по нек</w:t>
      </w:r>
      <w:r w:rsidR="009616E4">
        <w:t>оторым причинам не произошла, то есть</w:t>
      </w:r>
      <w:r w:rsidR="00247BEE">
        <w:t xml:space="preserve"> введенный логин/пароль не существует в аутентификационной базе. Для исправления ошибки необходимо выполнить следующее из перечисленного и повторить процедуру:</w:t>
      </w:r>
    </w:p>
    <w:p w:rsidR="00247BEE" w:rsidRDefault="00247BEE" w:rsidP="00247BEE">
      <w:pPr>
        <w:pStyle w:val="a"/>
      </w:pPr>
      <w:r>
        <w:t>заполнить поле Логин или ввести другой логин;</w:t>
      </w:r>
    </w:p>
    <w:p w:rsidR="00D97FE4" w:rsidRDefault="00D97FE4" w:rsidP="00247BEE">
      <w:pPr>
        <w:pStyle w:val="a"/>
      </w:pPr>
      <w:r>
        <w:t>проверить правильность написания Логина;</w:t>
      </w:r>
    </w:p>
    <w:p w:rsidR="00247BEE" w:rsidRDefault="00247BEE" w:rsidP="00247BEE">
      <w:pPr>
        <w:pStyle w:val="a"/>
      </w:pPr>
      <w:r>
        <w:t>заполнить поле Пароль или ввести другой пароль;</w:t>
      </w:r>
    </w:p>
    <w:p w:rsidR="00D97FE4" w:rsidRDefault="00D97FE4" w:rsidP="00247BEE">
      <w:pPr>
        <w:pStyle w:val="a"/>
      </w:pPr>
      <w:r>
        <w:t>проверить правильность написания Пароля;</w:t>
      </w:r>
    </w:p>
    <w:p w:rsidR="00247BEE" w:rsidRDefault="00247BEE" w:rsidP="00247BEE">
      <w:pPr>
        <w:pStyle w:val="a"/>
      </w:pPr>
      <w:r>
        <w:t>проверить соединение с сервером.</w:t>
      </w:r>
    </w:p>
    <w:p w:rsidR="00F77194" w:rsidRDefault="00F77194" w:rsidP="00F77194">
      <w:r w:rsidRPr="00F77194">
        <w:t xml:space="preserve">Если ошибка </w:t>
      </w:r>
      <w:r>
        <w:t xml:space="preserve">«Аутентификация не произошла» </w:t>
      </w:r>
      <w:r w:rsidRPr="00F77194">
        <w:t>повторно появляется, значит данный клиент не зане</w:t>
      </w:r>
      <w:r w:rsidR="0059671B">
        <w:t>сен в базу доступа к серверу, то есть</w:t>
      </w:r>
      <w:r w:rsidRPr="00F77194">
        <w:t xml:space="preserve"> не имеет никаких полномочий совершать обмен данными с выбранным сервером.</w:t>
      </w:r>
    </w:p>
    <w:p w:rsidR="00D61709" w:rsidRDefault="00F77194" w:rsidP="00D61709">
      <w:r>
        <w:t>В случае успешно</w:t>
      </w:r>
      <w:r w:rsidR="00507F43">
        <w:t xml:space="preserve">й отправки данных с клиента на сервер выводится сообщение </w:t>
      </w:r>
      <w:r w:rsidR="001151C5">
        <w:t xml:space="preserve">«Сообщение успешно доставлено». В противном случае </w:t>
      </w:r>
      <w:r w:rsidR="001826D9">
        <w:rPr>
          <w:szCs w:val="28"/>
        </w:rPr>
        <w:t>появляется окно ошибки</w:t>
      </w:r>
      <w:r w:rsidR="00D61709">
        <w:t xml:space="preserve"> «Сообщение не доставлено»</w:t>
      </w:r>
      <w:r w:rsidR="00445AEE">
        <w:t>, которая</w:t>
      </w:r>
      <w:r w:rsidR="00D61709">
        <w:t xml:space="preserve"> означает, что сообщение по некоторым </w:t>
      </w:r>
      <w:r w:rsidR="00417BC0">
        <w:t>причинам не дошло до сервера, то есть</w:t>
      </w:r>
      <w:r w:rsidR="00D61709">
        <w:t xml:space="preserve"> возможно </w:t>
      </w:r>
      <w:r w:rsidR="00D61709">
        <w:lastRenderedPageBreak/>
        <w:t xml:space="preserve">действие атаки со стороны злоумышленника. Если причина не в атаке, то для исправления ошибки необходимо выполнить следующее из перечисленного и повторить процедуру: </w:t>
      </w:r>
    </w:p>
    <w:p w:rsidR="00D61709" w:rsidRDefault="00D61709" w:rsidP="00D61709">
      <w:pPr>
        <w:pStyle w:val="a"/>
      </w:pPr>
      <w:r>
        <w:t>выбрать определенный тип отправляемого сообщения;</w:t>
      </w:r>
    </w:p>
    <w:p w:rsidR="00D61709" w:rsidRDefault="00D61709" w:rsidP="00D61709">
      <w:pPr>
        <w:pStyle w:val="a"/>
      </w:pPr>
      <w:r>
        <w:t>сформировать сообщение;</w:t>
      </w:r>
    </w:p>
    <w:p w:rsidR="00A31E6D" w:rsidRPr="008738FF" w:rsidRDefault="00D61709" w:rsidP="00A31E6D">
      <w:pPr>
        <w:pStyle w:val="a"/>
      </w:pPr>
      <w:r>
        <w:t>проверить соединение с сервером.</w:t>
      </w:r>
    </w:p>
    <w:p w:rsidR="00BA53DE" w:rsidRDefault="00BA53DE" w:rsidP="00BA53DE">
      <w:r>
        <w:t xml:space="preserve">В случае успешного сохранения данных </w:t>
      </w:r>
      <w:r w:rsidR="00681A5E">
        <w:t xml:space="preserve">из диалогового окна сервера </w:t>
      </w:r>
      <w:r>
        <w:t xml:space="preserve">в файл </w:t>
      </w:r>
      <w:r w:rsidR="00404339">
        <w:t>появляется</w:t>
      </w:r>
      <w:r>
        <w:t xml:space="preserve"> </w:t>
      </w:r>
      <w:r w:rsidR="00F3525A">
        <w:t xml:space="preserve">информирующее окно с </w:t>
      </w:r>
      <w:r>
        <w:t>сообщение</w:t>
      </w:r>
      <w:r w:rsidR="00F3525A">
        <w:t>м</w:t>
      </w:r>
      <w:r>
        <w:t xml:space="preserve"> «</w:t>
      </w:r>
      <w:r w:rsidR="00681A5E">
        <w:t>Данные</w:t>
      </w:r>
      <w:r>
        <w:t xml:space="preserve"> успешно сохранен</w:t>
      </w:r>
      <w:r w:rsidR="00681A5E">
        <w:t>ы в файл</w:t>
      </w:r>
      <w:r>
        <w:t>».</w:t>
      </w:r>
    </w:p>
    <w:p w:rsidR="00C427D6" w:rsidRDefault="00C427D6" w:rsidP="00BA53DE">
      <w:r>
        <w:t xml:space="preserve">После отключения сервера </w:t>
      </w:r>
      <w:r w:rsidR="00404339">
        <w:t>появляется информирующее окно с сообщением</w:t>
      </w:r>
      <w:r>
        <w:t xml:space="preserve"> «Сервер отключен». </w:t>
      </w:r>
    </w:p>
    <w:sectPr w:rsidR="00C427D6" w:rsidSect="00303C65">
      <w:headerReference w:type="default" r:id="rId29"/>
      <w:footerReference w:type="default" r:id="rId30"/>
      <w:pgSz w:w="11906" w:h="16838"/>
      <w:pgMar w:top="1134" w:right="850" w:bottom="1134" w:left="1701" w:header="708" w:footer="454" w:gutter="0"/>
      <w:pgNumType w:start="69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00E" w:rsidRDefault="0087600E" w:rsidP="00D22941">
      <w:pPr>
        <w:spacing w:line="240" w:lineRule="auto"/>
      </w:pPr>
      <w:r>
        <w:separator/>
      </w:r>
    </w:p>
  </w:endnote>
  <w:endnote w:type="continuationSeparator" w:id="0">
    <w:p w:rsidR="0087600E" w:rsidRDefault="0087600E" w:rsidP="00D22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672"/>
      <w:docPartObj>
        <w:docPartGallery w:val="Page Numbers (Bottom of Page)"/>
        <w:docPartUnique/>
      </w:docPartObj>
    </w:sdtPr>
    <w:sdtContent>
      <w:p w:rsidR="000B0E7A" w:rsidRDefault="000B0E7A" w:rsidP="008D321B">
        <w:pPr>
          <w:pStyle w:val="af2"/>
          <w:ind w:firstLine="0"/>
          <w:jc w:val="center"/>
        </w:pPr>
        <w:fldSimple w:instr=" PAGE   \* MERGEFORMAT ">
          <w:r w:rsidR="00E157A7">
            <w:rPr>
              <w:noProof/>
            </w:rPr>
            <w:t>80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00E" w:rsidRDefault="0087600E" w:rsidP="00D22941">
      <w:pPr>
        <w:spacing w:line="240" w:lineRule="auto"/>
      </w:pPr>
      <w:r>
        <w:separator/>
      </w:r>
    </w:p>
  </w:footnote>
  <w:footnote w:type="continuationSeparator" w:id="0">
    <w:p w:rsidR="0087600E" w:rsidRDefault="0087600E" w:rsidP="00D229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41" w:rsidRPr="002F6C4A" w:rsidRDefault="00D22941" w:rsidP="002F6C4A">
    <w:pPr>
      <w:pStyle w:val="af0"/>
      <w:ind w:firstLine="0"/>
      <w:jc w:val="center"/>
      <w:rPr>
        <w:szCs w:val="28"/>
      </w:rPr>
    </w:pPr>
    <w:r w:rsidRPr="00F00A7B">
      <w:rPr>
        <w:caps/>
        <w:szCs w:val="28"/>
      </w:rPr>
      <w:t>А.В.00001-01 34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69AD"/>
    <w:multiLevelType w:val="hybridMultilevel"/>
    <w:tmpl w:val="E59418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EF19C7"/>
    <w:multiLevelType w:val="hybridMultilevel"/>
    <w:tmpl w:val="1C5AF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7C143E"/>
    <w:multiLevelType w:val="hybridMultilevel"/>
    <w:tmpl w:val="71623F1E"/>
    <w:lvl w:ilvl="0" w:tplc="CE60BFDC">
      <w:start w:val="1"/>
      <w:numFmt w:val="bullet"/>
      <w:pStyle w:val="a"/>
      <w:lvlText w:val="-"/>
      <w:lvlJc w:val="left"/>
      <w:pPr>
        <w:ind w:left="1069" w:hanging="36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D2BBC"/>
    <w:multiLevelType w:val="hybridMultilevel"/>
    <w:tmpl w:val="FDE0362C"/>
    <w:lvl w:ilvl="0" w:tplc="6A22F2BA">
      <w:start w:val="1"/>
      <w:numFmt w:val="bullet"/>
      <w:lvlText w:val=""/>
      <w:lvlJc w:val="left"/>
      <w:pPr>
        <w:tabs>
          <w:tab w:val="num" w:pos="1077"/>
        </w:tabs>
        <w:ind w:left="0" w:firstLine="709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8762F3"/>
    <w:multiLevelType w:val="hybridMultilevel"/>
    <w:tmpl w:val="BD9A5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7D2351"/>
    <w:multiLevelType w:val="hybridMultilevel"/>
    <w:tmpl w:val="72024684"/>
    <w:lvl w:ilvl="0" w:tplc="6A22F2BA">
      <w:start w:val="1"/>
      <w:numFmt w:val="bullet"/>
      <w:lvlText w:val=""/>
      <w:lvlJc w:val="left"/>
      <w:pPr>
        <w:ind w:left="2044" w:hanging="1260"/>
      </w:pPr>
      <w:rPr>
        <w:rFonts w:ascii="Symbol" w:hAnsi="Symbol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A53DE"/>
    <w:rsid w:val="00001831"/>
    <w:rsid w:val="00001EF3"/>
    <w:rsid w:val="0001586C"/>
    <w:rsid w:val="000378B4"/>
    <w:rsid w:val="000413BB"/>
    <w:rsid w:val="00042DAB"/>
    <w:rsid w:val="00044115"/>
    <w:rsid w:val="00050BAE"/>
    <w:rsid w:val="000A2BF6"/>
    <w:rsid w:val="000B0E7A"/>
    <w:rsid w:val="000C0F72"/>
    <w:rsid w:val="000C3B69"/>
    <w:rsid w:val="000C6A63"/>
    <w:rsid w:val="000E3C05"/>
    <w:rsid w:val="000F208E"/>
    <w:rsid w:val="0010272B"/>
    <w:rsid w:val="001151C5"/>
    <w:rsid w:val="00137B25"/>
    <w:rsid w:val="00147030"/>
    <w:rsid w:val="00150A73"/>
    <w:rsid w:val="001537A0"/>
    <w:rsid w:val="00164702"/>
    <w:rsid w:val="001826D9"/>
    <w:rsid w:val="001A2928"/>
    <w:rsid w:val="001B5A44"/>
    <w:rsid w:val="001E06E6"/>
    <w:rsid w:val="0021003F"/>
    <w:rsid w:val="00222C37"/>
    <w:rsid w:val="002271BC"/>
    <w:rsid w:val="00247BEE"/>
    <w:rsid w:val="00256206"/>
    <w:rsid w:val="002C2D1F"/>
    <w:rsid w:val="002E036C"/>
    <w:rsid w:val="002E2BA0"/>
    <w:rsid w:val="002F5C83"/>
    <w:rsid w:val="002F6C4A"/>
    <w:rsid w:val="00303195"/>
    <w:rsid w:val="00303C65"/>
    <w:rsid w:val="0031412D"/>
    <w:rsid w:val="003161D7"/>
    <w:rsid w:val="003603B0"/>
    <w:rsid w:val="00370031"/>
    <w:rsid w:val="00381CB7"/>
    <w:rsid w:val="00382547"/>
    <w:rsid w:val="003A4DEB"/>
    <w:rsid w:val="003A709A"/>
    <w:rsid w:val="003B39DA"/>
    <w:rsid w:val="003B5E75"/>
    <w:rsid w:val="003B646A"/>
    <w:rsid w:val="003B7FAD"/>
    <w:rsid w:val="003D1217"/>
    <w:rsid w:val="003D67A5"/>
    <w:rsid w:val="003E12E4"/>
    <w:rsid w:val="003F366D"/>
    <w:rsid w:val="00404339"/>
    <w:rsid w:val="00410C5F"/>
    <w:rsid w:val="004147C5"/>
    <w:rsid w:val="00417BC0"/>
    <w:rsid w:val="00426AC0"/>
    <w:rsid w:val="00445AEE"/>
    <w:rsid w:val="00447519"/>
    <w:rsid w:val="0045771E"/>
    <w:rsid w:val="00462A8F"/>
    <w:rsid w:val="0047537E"/>
    <w:rsid w:val="0048782F"/>
    <w:rsid w:val="00495B3E"/>
    <w:rsid w:val="0049654A"/>
    <w:rsid w:val="004B70CB"/>
    <w:rsid w:val="004C4DBB"/>
    <w:rsid w:val="004C59FB"/>
    <w:rsid w:val="004E0DBB"/>
    <w:rsid w:val="00507F43"/>
    <w:rsid w:val="00521323"/>
    <w:rsid w:val="005222D1"/>
    <w:rsid w:val="0052518F"/>
    <w:rsid w:val="00525F9C"/>
    <w:rsid w:val="00532900"/>
    <w:rsid w:val="005512DD"/>
    <w:rsid w:val="005753B6"/>
    <w:rsid w:val="00584E9D"/>
    <w:rsid w:val="005908B8"/>
    <w:rsid w:val="0059671B"/>
    <w:rsid w:val="005A08B1"/>
    <w:rsid w:val="005A0CCD"/>
    <w:rsid w:val="005B206E"/>
    <w:rsid w:val="005C0F93"/>
    <w:rsid w:val="005E2AA2"/>
    <w:rsid w:val="0060026B"/>
    <w:rsid w:val="00627357"/>
    <w:rsid w:val="00627664"/>
    <w:rsid w:val="00681A5E"/>
    <w:rsid w:val="00683F33"/>
    <w:rsid w:val="006929E6"/>
    <w:rsid w:val="006A75D9"/>
    <w:rsid w:val="006B4FD6"/>
    <w:rsid w:val="006C414B"/>
    <w:rsid w:val="006E3976"/>
    <w:rsid w:val="00707E64"/>
    <w:rsid w:val="00717B17"/>
    <w:rsid w:val="00735C7D"/>
    <w:rsid w:val="00742254"/>
    <w:rsid w:val="007447CA"/>
    <w:rsid w:val="007505B0"/>
    <w:rsid w:val="00750CF6"/>
    <w:rsid w:val="00753C98"/>
    <w:rsid w:val="00761469"/>
    <w:rsid w:val="00761DB7"/>
    <w:rsid w:val="00770040"/>
    <w:rsid w:val="00781E38"/>
    <w:rsid w:val="007B6682"/>
    <w:rsid w:val="007C0EF4"/>
    <w:rsid w:val="007C7339"/>
    <w:rsid w:val="007D3025"/>
    <w:rsid w:val="007E5005"/>
    <w:rsid w:val="00805720"/>
    <w:rsid w:val="008057B8"/>
    <w:rsid w:val="00854E39"/>
    <w:rsid w:val="00870BC2"/>
    <w:rsid w:val="008710EB"/>
    <w:rsid w:val="008738FF"/>
    <w:rsid w:val="0087600E"/>
    <w:rsid w:val="008C2D1E"/>
    <w:rsid w:val="008D321B"/>
    <w:rsid w:val="008E600D"/>
    <w:rsid w:val="008F272E"/>
    <w:rsid w:val="00912033"/>
    <w:rsid w:val="00917FAB"/>
    <w:rsid w:val="009260F1"/>
    <w:rsid w:val="00935F49"/>
    <w:rsid w:val="00936A33"/>
    <w:rsid w:val="009616E4"/>
    <w:rsid w:val="00995A0F"/>
    <w:rsid w:val="009C43E5"/>
    <w:rsid w:val="00A0476F"/>
    <w:rsid w:val="00A16D71"/>
    <w:rsid w:val="00A31E6D"/>
    <w:rsid w:val="00A37A1F"/>
    <w:rsid w:val="00A41279"/>
    <w:rsid w:val="00A44995"/>
    <w:rsid w:val="00A638DF"/>
    <w:rsid w:val="00A7223A"/>
    <w:rsid w:val="00A76FE9"/>
    <w:rsid w:val="00A85E33"/>
    <w:rsid w:val="00A96D20"/>
    <w:rsid w:val="00AC5409"/>
    <w:rsid w:val="00AD1537"/>
    <w:rsid w:val="00B114CE"/>
    <w:rsid w:val="00B74D74"/>
    <w:rsid w:val="00BA2556"/>
    <w:rsid w:val="00BA4BC6"/>
    <w:rsid w:val="00BA4EE7"/>
    <w:rsid w:val="00BA53DE"/>
    <w:rsid w:val="00BA79FE"/>
    <w:rsid w:val="00BB3635"/>
    <w:rsid w:val="00BB6BEC"/>
    <w:rsid w:val="00BB7C99"/>
    <w:rsid w:val="00C21209"/>
    <w:rsid w:val="00C27F40"/>
    <w:rsid w:val="00C427D6"/>
    <w:rsid w:val="00C45A10"/>
    <w:rsid w:val="00C52DFF"/>
    <w:rsid w:val="00C52F96"/>
    <w:rsid w:val="00C546B0"/>
    <w:rsid w:val="00C81E6D"/>
    <w:rsid w:val="00CA5D96"/>
    <w:rsid w:val="00CB2220"/>
    <w:rsid w:val="00CC5487"/>
    <w:rsid w:val="00CC5802"/>
    <w:rsid w:val="00CD2D9D"/>
    <w:rsid w:val="00CD5299"/>
    <w:rsid w:val="00D00973"/>
    <w:rsid w:val="00D17A29"/>
    <w:rsid w:val="00D22941"/>
    <w:rsid w:val="00D22FFF"/>
    <w:rsid w:val="00D2789C"/>
    <w:rsid w:val="00D347CF"/>
    <w:rsid w:val="00D45805"/>
    <w:rsid w:val="00D538C1"/>
    <w:rsid w:val="00D5640A"/>
    <w:rsid w:val="00D61709"/>
    <w:rsid w:val="00D649F1"/>
    <w:rsid w:val="00D83904"/>
    <w:rsid w:val="00D85AE2"/>
    <w:rsid w:val="00D868D8"/>
    <w:rsid w:val="00D97FE4"/>
    <w:rsid w:val="00DA011A"/>
    <w:rsid w:val="00DA6408"/>
    <w:rsid w:val="00DB1101"/>
    <w:rsid w:val="00DD093D"/>
    <w:rsid w:val="00DD7403"/>
    <w:rsid w:val="00DE3ED5"/>
    <w:rsid w:val="00DF635C"/>
    <w:rsid w:val="00DF7122"/>
    <w:rsid w:val="00E018AF"/>
    <w:rsid w:val="00E157A7"/>
    <w:rsid w:val="00E169FC"/>
    <w:rsid w:val="00E25D95"/>
    <w:rsid w:val="00E71E95"/>
    <w:rsid w:val="00E74EEE"/>
    <w:rsid w:val="00E844F3"/>
    <w:rsid w:val="00EE5104"/>
    <w:rsid w:val="00F1670F"/>
    <w:rsid w:val="00F239E6"/>
    <w:rsid w:val="00F26FE6"/>
    <w:rsid w:val="00F279EC"/>
    <w:rsid w:val="00F3054A"/>
    <w:rsid w:val="00F33734"/>
    <w:rsid w:val="00F3525A"/>
    <w:rsid w:val="00F459F9"/>
    <w:rsid w:val="00F5102D"/>
    <w:rsid w:val="00F557BD"/>
    <w:rsid w:val="00F720FD"/>
    <w:rsid w:val="00F77194"/>
    <w:rsid w:val="00F81618"/>
    <w:rsid w:val="00F93F5D"/>
    <w:rsid w:val="00F9775E"/>
    <w:rsid w:val="00FA1EFA"/>
    <w:rsid w:val="00FA23E3"/>
    <w:rsid w:val="00FB33B3"/>
    <w:rsid w:val="00FB5364"/>
    <w:rsid w:val="00FC583D"/>
    <w:rsid w:val="00FD5AB9"/>
    <w:rsid w:val="00FD61E7"/>
    <w:rsid w:val="00FD75DD"/>
    <w:rsid w:val="00FE2865"/>
    <w:rsid w:val="00FE662C"/>
    <w:rsid w:val="00FF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53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0"/>
    <w:next w:val="a0"/>
    <w:link w:val="20"/>
    <w:semiHidden/>
    <w:unhideWhenUsed/>
    <w:qFormat/>
    <w:rsid w:val="00BA53DE"/>
    <w:pPr>
      <w:keepNext/>
      <w:pageBreakBefore/>
      <w:spacing w:before="240" w:after="6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D868D8"/>
    <w:pPr>
      <w:keepNext/>
      <w:spacing w:before="600" w:after="600"/>
      <w:outlineLvl w:val="2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BA53DE"/>
    <w:rPr>
      <w:rFonts w:ascii="Times New Roman" w:eastAsia="Times New Roman" w:hAnsi="Times New Roman" w:cs="Times New Roman"/>
      <w:b/>
      <w:bCs/>
      <w:iCs/>
      <w:sz w:val="32"/>
      <w:szCs w:val="32"/>
    </w:rPr>
  </w:style>
  <w:style w:type="character" w:customStyle="1" w:styleId="30">
    <w:name w:val="Заголовок 3 Знак"/>
    <w:basedOn w:val="a1"/>
    <w:link w:val="3"/>
    <w:rsid w:val="00D868D8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Hyperlink"/>
    <w:basedOn w:val="a1"/>
    <w:uiPriority w:val="99"/>
    <w:semiHidden/>
    <w:unhideWhenUsed/>
    <w:rsid w:val="00BA53DE"/>
    <w:rPr>
      <w:color w:val="0000FF"/>
      <w:u w:val="single"/>
    </w:rPr>
  </w:style>
  <w:style w:type="paragraph" w:styleId="21">
    <w:name w:val="toc 2"/>
    <w:basedOn w:val="a0"/>
    <w:next w:val="a0"/>
    <w:link w:val="22"/>
    <w:autoRedefine/>
    <w:uiPriority w:val="39"/>
    <w:semiHidden/>
    <w:unhideWhenUsed/>
    <w:rsid w:val="00BA53DE"/>
    <w:pPr>
      <w:ind w:left="280"/>
    </w:pPr>
  </w:style>
  <w:style w:type="paragraph" w:styleId="31">
    <w:name w:val="toc 3"/>
    <w:basedOn w:val="a0"/>
    <w:next w:val="a0"/>
    <w:autoRedefine/>
    <w:uiPriority w:val="39"/>
    <w:semiHidden/>
    <w:unhideWhenUsed/>
    <w:rsid w:val="00BA53DE"/>
    <w:pPr>
      <w:ind w:left="560"/>
    </w:pPr>
  </w:style>
  <w:style w:type="paragraph" w:styleId="a5">
    <w:name w:val="caption"/>
    <w:basedOn w:val="a0"/>
    <w:next w:val="a0"/>
    <w:unhideWhenUsed/>
    <w:qFormat/>
    <w:rsid w:val="00BA53DE"/>
    <w:rPr>
      <w:b/>
      <w:bCs/>
      <w:sz w:val="20"/>
      <w:szCs w:val="20"/>
    </w:rPr>
  </w:style>
  <w:style w:type="character" w:customStyle="1" w:styleId="-">
    <w:name w:val="Реферат-Содержание Знак"/>
    <w:basedOn w:val="a1"/>
    <w:link w:val="-0"/>
    <w:locked/>
    <w:rsid w:val="00BA53DE"/>
    <w:rPr>
      <w:rFonts w:ascii="Times New Roman" w:eastAsia="Times New Roman" w:hAnsi="Times New Roman" w:cs="Times New Roman"/>
      <w:b/>
      <w:caps/>
      <w:sz w:val="32"/>
      <w:szCs w:val="24"/>
    </w:rPr>
  </w:style>
  <w:style w:type="paragraph" w:customStyle="1" w:styleId="-0">
    <w:name w:val="Реферат-Содержание"/>
    <w:basedOn w:val="a0"/>
    <w:link w:val="-"/>
    <w:qFormat/>
    <w:rsid w:val="00BA53DE"/>
    <w:pPr>
      <w:pageBreakBefore/>
      <w:spacing w:after="600"/>
      <w:ind w:firstLine="0"/>
      <w:jc w:val="center"/>
    </w:pPr>
    <w:rPr>
      <w:b/>
      <w:caps/>
      <w:sz w:val="32"/>
      <w:szCs w:val="24"/>
    </w:rPr>
  </w:style>
  <w:style w:type="character" w:customStyle="1" w:styleId="a6">
    <w:name w:val="Перечисление Знак"/>
    <w:basedOn w:val="a1"/>
    <w:link w:val="a"/>
    <w:locked/>
    <w:rsid w:val="00995A0F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Перечисление"/>
    <w:basedOn w:val="a7"/>
    <w:link w:val="a6"/>
    <w:qFormat/>
    <w:rsid w:val="00995A0F"/>
    <w:pPr>
      <w:numPr>
        <w:numId w:val="1"/>
      </w:numPr>
      <w:tabs>
        <w:tab w:val="left" w:pos="993"/>
      </w:tabs>
      <w:ind w:left="0" w:firstLine="709"/>
    </w:pPr>
    <w:rPr>
      <w:szCs w:val="24"/>
    </w:rPr>
  </w:style>
  <w:style w:type="paragraph" w:styleId="a7">
    <w:name w:val="List Paragraph"/>
    <w:basedOn w:val="a0"/>
    <w:uiPriority w:val="34"/>
    <w:qFormat/>
    <w:rsid w:val="00BA53DE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BA53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A53DE"/>
    <w:rPr>
      <w:rFonts w:ascii="Tahoma" w:eastAsia="Times New Roman" w:hAnsi="Tahoma" w:cs="Tahoma"/>
      <w:sz w:val="16"/>
      <w:szCs w:val="16"/>
    </w:rPr>
  </w:style>
  <w:style w:type="paragraph" w:customStyle="1" w:styleId="aa">
    <w:name w:val="Содерж_спис"/>
    <w:basedOn w:val="21"/>
    <w:link w:val="ab"/>
    <w:qFormat/>
    <w:rsid w:val="00735C7D"/>
    <w:pPr>
      <w:tabs>
        <w:tab w:val="right" w:leader="dot" w:pos="9628"/>
      </w:tabs>
      <w:ind w:left="0" w:firstLine="0"/>
      <w:jc w:val="left"/>
    </w:pPr>
  </w:style>
  <w:style w:type="character" w:customStyle="1" w:styleId="22">
    <w:name w:val="Оглавление 2 Знак"/>
    <w:basedOn w:val="a1"/>
    <w:link w:val="21"/>
    <w:uiPriority w:val="39"/>
    <w:semiHidden/>
    <w:rsid w:val="00735C7D"/>
    <w:rPr>
      <w:rFonts w:ascii="Times New Roman" w:eastAsia="Times New Roman" w:hAnsi="Times New Roman" w:cs="Times New Roman"/>
      <w:sz w:val="28"/>
    </w:rPr>
  </w:style>
  <w:style w:type="character" w:customStyle="1" w:styleId="ab">
    <w:name w:val="Содерж_спис Знак"/>
    <w:basedOn w:val="22"/>
    <w:link w:val="aa"/>
    <w:rsid w:val="00735C7D"/>
  </w:style>
  <w:style w:type="paragraph" w:customStyle="1" w:styleId="ac">
    <w:name w:val="Рис"/>
    <w:basedOn w:val="a0"/>
    <w:link w:val="ad"/>
    <w:qFormat/>
    <w:rsid w:val="00FE2865"/>
    <w:pPr>
      <w:keepNext/>
      <w:ind w:firstLine="0"/>
      <w:jc w:val="center"/>
    </w:pPr>
  </w:style>
  <w:style w:type="paragraph" w:customStyle="1" w:styleId="ae">
    <w:name w:val="Подпис_рис"/>
    <w:basedOn w:val="a0"/>
    <w:link w:val="af"/>
    <w:qFormat/>
    <w:rsid w:val="003603B0"/>
    <w:pPr>
      <w:ind w:firstLine="0"/>
      <w:jc w:val="center"/>
    </w:pPr>
    <w:rPr>
      <w:szCs w:val="28"/>
    </w:rPr>
  </w:style>
  <w:style w:type="character" w:customStyle="1" w:styleId="ad">
    <w:name w:val="Рис Знак"/>
    <w:basedOn w:val="a1"/>
    <w:link w:val="ac"/>
    <w:rsid w:val="00FE2865"/>
    <w:rPr>
      <w:rFonts w:ascii="Times New Roman" w:eastAsia="Times New Roman" w:hAnsi="Times New Roman" w:cs="Times New Roman"/>
      <w:sz w:val="28"/>
    </w:rPr>
  </w:style>
  <w:style w:type="character" w:customStyle="1" w:styleId="af">
    <w:name w:val="Подпис_рис Знак"/>
    <w:basedOn w:val="a1"/>
    <w:link w:val="ae"/>
    <w:rsid w:val="003603B0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header"/>
    <w:basedOn w:val="a0"/>
    <w:link w:val="af1"/>
    <w:unhideWhenUsed/>
    <w:rsid w:val="00D2294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rsid w:val="00D22941"/>
    <w:rPr>
      <w:rFonts w:ascii="Times New Roman" w:eastAsia="Times New Roman" w:hAnsi="Times New Roman" w:cs="Times New Roman"/>
      <w:sz w:val="28"/>
    </w:rPr>
  </w:style>
  <w:style w:type="paragraph" w:styleId="af2">
    <w:name w:val="footer"/>
    <w:basedOn w:val="a0"/>
    <w:link w:val="af3"/>
    <w:uiPriority w:val="99"/>
    <w:unhideWhenUsed/>
    <w:rsid w:val="00D2294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D22941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13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18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17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0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19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14" Type="http://schemas.openxmlformats.org/officeDocument/2006/relationships/hyperlink" Target="file:///C:\Users\&#1040;&#1085;&#1072;&#1089;&#1090;&#1072;&#1089;&#1080;&#1103;\Desktop\&#1044;&#1080;&#1087;&#1083;&#1086;&#1084;\&#1048;&#1085;&#1092;&#1072;\&#1055;&#1088;&#1080;&#1083;&#1086;&#1078;&#1077;&#1085;&#1080;&#1103;\&#1054;&#1073;&#1088;&#1072;&#1079;&#1094;&#1099;%20&#1086;&#1092;&#1086;&#1088;&#1084;&#1083;&#1077;&#1085;&#1080;&#1103;%20&#1087;&#1088;&#1080;&#1083;&#1086;&#1078;&#1077;&#1085;&#1080;&#1081;\&#1055;&#1088;&#1080;&#1083;&#1086;&#1078;&#1077;&#1085;&#1080;&#1077;%20&#1040;%20&#1056;&#1091;&#1082;&#1086;&#1074;&#1086;&#1076;&#1089;&#1090;&#1074;&#1086;%20&#1086;&#1087;&#1077;&#1088;&#1072;&#1090;&#1086;&#1088;&#1072;%20(&#1057;&#1091;&#1089;&#1072;&#1082;&#1080;&#1085;).do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31646-E46E-4CB1-83E4-91BFC746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240</cp:revision>
  <dcterms:created xsi:type="dcterms:W3CDTF">2017-06-15T15:21:00Z</dcterms:created>
  <dcterms:modified xsi:type="dcterms:W3CDTF">2017-06-18T02:15:00Z</dcterms:modified>
</cp:coreProperties>
</file>