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CHIA NỘI DUNG WEBSITE BÁN ĐỒ ĂN NHANH (CHO 4 NGƯỜI)</w:t>
      </w:r>
    </w:p>
    <w:p>
      <w:pPr>
        <w:pStyle w:val="Heading2"/>
      </w:pPr>
      <w:r>
        <w:t>I. Phân chia chức năng và nhiệm vụ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Thành viên</w:t>
            </w:r>
          </w:p>
        </w:tc>
        <w:tc>
          <w:tcPr>
            <w:tcW w:type="dxa" w:w="2160"/>
          </w:tcPr>
          <w:p>
            <w:r>
              <w:t>Chức năng chính</w:t>
            </w:r>
          </w:p>
        </w:tc>
        <w:tc>
          <w:tcPr>
            <w:tcW w:type="dxa" w:w="2160"/>
          </w:tcPr>
          <w:p>
            <w:r>
              <w:t>Nhiệm vụ chi tiết</w:t>
            </w:r>
          </w:p>
        </w:tc>
        <w:tc>
          <w:tcPr>
            <w:tcW w:type="dxa" w:w="2160"/>
          </w:tcPr>
          <w:p>
            <w:r>
              <w:t>Tỷ lệ công việc</w:t>
            </w:r>
          </w:p>
        </w:tc>
      </w:tr>
      <w:tr>
        <w:tc>
          <w:tcPr>
            <w:tcW w:type="dxa" w:w="2160"/>
          </w:tcPr>
          <w:p>
            <w:r>
              <w:t>Người 1 – Quản trị &amp; Đăng nhập</w:t>
            </w:r>
          </w:p>
        </w:tc>
        <w:tc>
          <w:tcPr>
            <w:tcW w:type="dxa" w:w="2160"/>
          </w:tcPr>
          <w:p>
            <w:r>
              <w:t>Quản lý tài khoản, sản phẩm</w:t>
            </w:r>
          </w:p>
        </w:tc>
        <w:tc>
          <w:tcPr>
            <w:tcW w:type="dxa" w:w="2160"/>
          </w:tcPr>
          <w:p>
            <w:r>
              <w:t>- Tạo trang Đăng nhập/Đăng ký (Admin &amp; User)</w:t>
              <w:br/>
              <w:t>- Tạo trang Quản lý món ăn (CRUD): thêm, sửa, xóa, cập nhật món</w:t>
              <w:br/>
              <w:t>- Quản lý danh mục món (Hamburger, Pizza, Đồ uống, Combo...)</w:t>
              <w:br/>
              <w:t>- Xử lý Session/Authentication cho Admin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2 – Trang sản phẩm &amp; giỏ hàng</w:t>
            </w:r>
          </w:p>
        </w:tc>
        <w:tc>
          <w:tcPr>
            <w:tcW w:type="dxa" w:w="2160"/>
          </w:tcPr>
          <w:p>
            <w:r>
              <w:t>Hiển thị món ăn, thêm vào giỏ</w:t>
            </w:r>
          </w:p>
        </w:tc>
        <w:tc>
          <w:tcPr>
            <w:tcW w:type="dxa" w:w="2160"/>
          </w:tcPr>
          <w:p>
            <w:r>
              <w:t>- Trang Danh sách món ăn (menu có phân loại)</w:t>
              <w:br/>
              <w:t>- Trang Chi tiết món ăn</w:t>
              <w:br/>
              <w:t>- Chức năng Thêm/Xóa món trong giỏ hàng</w:t>
              <w:br/>
              <w:t>- Tính tổng tiền tạm thời, cập nhật số lượng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3 – Đặt hàng &amp; thanh toán</w:t>
            </w:r>
          </w:p>
        </w:tc>
        <w:tc>
          <w:tcPr>
            <w:tcW w:type="dxa" w:w="2160"/>
          </w:tcPr>
          <w:p>
            <w:r>
              <w:t>Xử lý đơn hàng và hóa đơn</w:t>
            </w:r>
          </w:p>
        </w:tc>
        <w:tc>
          <w:tcPr>
            <w:tcW w:type="dxa" w:w="2160"/>
          </w:tcPr>
          <w:p>
            <w:r>
              <w:t>- Trang Thanh toán (Checkout)</w:t>
              <w:br/>
              <w:t>- Lưu đơn hàng vào CSDL</w:t>
              <w:br/>
              <w:t>- Trang Xác nhận đơn hàng, Lịch sử đơn hàng</w:t>
              <w:br/>
              <w:t>- Hiển thị trạng thái giao hàng (đang xử lý, đã giao)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4 – Giao diện &amp; thông tin trang</w:t>
            </w:r>
          </w:p>
        </w:tc>
        <w:tc>
          <w:tcPr>
            <w:tcW w:type="dxa" w:w="2160"/>
          </w:tcPr>
          <w:p>
            <w:r>
              <w:t>Giao diện, trang tĩnh, marketing</w:t>
            </w:r>
          </w:p>
        </w:tc>
        <w:tc>
          <w:tcPr>
            <w:tcW w:type="dxa" w:w="2160"/>
          </w:tcPr>
          <w:p>
            <w:r>
              <w:t>- Thiết kế trang chủ (Home) đẹp, có banner, món nổi bật</w:t>
              <w:br/>
              <w:t>- Trang Giới thiệu, Liên hệ, Khuyến mãi</w:t>
              <w:br/>
              <w:t>- Thiết kế layout chung (header, footer, menu) bằng Bootstrap</w:t>
              <w:br/>
              <w:t>- Làm responsive cho điện thoại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</w:tbl>
    <w:p>
      <w:r>
        <w:br w:type="page"/>
      </w:r>
    </w:p>
    <w:p>
      <w:pPr>
        <w:pStyle w:val="Heading2"/>
      </w:pPr>
      <w:r>
        <w:t>II. Phân chia cơ sở dữ liệu (CSDL)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Thành viên</w:t>
            </w:r>
          </w:p>
        </w:tc>
        <w:tc>
          <w:tcPr>
            <w:tcW w:type="dxa" w:w="2160"/>
          </w:tcPr>
          <w:p>
            <w:r>
              <w:t>Bảng CSDL phụ trách</w:t>
            </w:r>
          </w:p>
        </w:tc>
        <w:tc>
          <w:tcPr>
            <w:tcW w:type="dxa" w:w="2160"/>
          </w:tcPr>
          <w:p>
            <w:r>
              <w:t>Nhiệm vụ chi tiết về CSDL</w:t>
            </w:r>
          </w:p>
        </w:tc>
        <w:tc>
          <w:tcPr>
            <w:tcW w:type="dxa" w:w="2160"/>
          </w:tcPr>
          <w:p>
            <w:r>
              <w:t>Tỷ lệ công việc</w:t>
            </w:r>
          </w:p>
        </w:tc>
      </w:tr>
      <w:tr>
        <w:tc>
          <w:tcPr>
            <w:tcW w:type="dxa" w:w="2160"/>
          </w:tcPr>
          <w:p>
            <w:r>
              <w:t>Người 1 – Quản trị &amp; Đăng nhập</w:t>
            </w:r>
          </w:p>
        </w:tc>
        <w:tc>
          <w:tcPr>
            <w:tcW w:type="dxa" w:w="2160"/>
          </w:tcPr>
          <w:p>
            <w:r>
              <w:t>Users, Categories, Products</w:t>
            </w:r>
          </w:p>
        </w:tc>
        <w:tc>
          <w:tcPr>
            <w:tcW w:type="dxa" w:w="2160"/>
          </w:tcPr>
          <w:p>
            <w:r>
              <w:t>- Tạo bảng Users (thông tin tài khoản)</w:t>
              <w:br/>
              <w:t>- Tạo bảng Categories (danh mục món ăn)</w:t>
              <w:br/>
              <w:t>- Tạo bảng Products (tên, giá, mô tả, danh mục)</w:t>
              <w:br/>
              <w:t>- Tạo ràng buộc CategoryID trong Products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2 – Trang sản phẩm &amp; giỏ hàng</w:t>
            </w:r>
          </w:p>
        </w:tc>
        <w:tc>
          <w:tcPr>
            <w:tcW w:type="dxa" w:w="2160"/>
          </w:tcPr>
          <w:p>
            <w:r>
              <w:t>Products, Cart</w:t>
            </w:r>
          </w:p>
        </w:tc>
        <w:tc>
          <w:tcPr>
            <w:tcW w:type="dxa" w:w="2160"/>
          </w:tcPr>
          <w:p>
            <w:r>
              <w:t>- Truy vấn sản phẩm theo danh mục</w:t>
              <w:br/>
              <w:t>- Tạo bảng Cart (UserID, ProductID, Quantity)</w:t>
              <w:br/>
              <w:t>- Tính tổng tiền giỏ hàng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3 – Đặt hàng &amp; thanh toán</w:t>
            </w:r>
          </w:p>
        </w:tc>
        <w:tc>
          <w:tcPr>
            <w:tcW w:type="dxa" w:w="2160"/>
          </w:tcPr>
          <w:p>
            <w:r>
              <w:t>Orders, OrderDetails</w:t>
            </w:r>
          </w:p>
        </w:tc>
        <w:tc>
          <w:tcPr>
            <w:tcW w:type="dxa" w:w="2160"/>
          </w:tcPr>
          <w:p>
            <w:r>
              <w:t>- Tạo bảng Orders (UserID, Ngày, Tổng tiền, Trạng thái)</w:t>
              <w:br/>
              <w:t>- Tạo bảng OrderDetails (OrderID, ProductID, Quantity, UnitPrice)</w:t>
              <w:br/>
              <w:t>- Tạo các ràng buộc khóa ngoại giữa Orders, Users, Products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Người 4 – Giao diện &amp; Trang tĩnh</w:t>
            </w:r>
          </w:p>
        </w:tc>
        <w:tc>
          <w:tcPr>
            <w:tcW w:type="dxa" w:w="2160"/>
          </w:tcPr>
          <w:p>
            <w:r>
              <w:t>Promotions, Feedback</w:t>
            </w:r>
          </w:p>
        </w:tc>
        <w:tc>
          <w:tcPr>
            <w:tcW w:type="dxa" w:w="2160"/>
          </w:tcPr>
          <w:p>
            <w:r>
              <w:t>- Tạo bảng Promotions (mã giảm giá, % giảm, ngày hiệu lực)</w:t>
              <w:br/>
              <w:t>- Tạo bảng Feedback (UserID, Comment, Rating)</w:t>
              <w:br/>
              <w:t>- Hiển thị dữ liệu trên trang Home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