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02">
      <w:pPr>
        <w:pageBreakBefore w:val="0"/>
        <w:jc w:val="center"/>
        <w:rPr>
          <w:sz w:val="24"/>
          <w:szCs w:val="24"/>
        </w:rPr>
      </w:pPr>
      <w:r w:rsidDel="00000000" w:rsidR="00000000" w:rsidRPr="00000000">
        <w:rPr>
          <w:color w:val="222222"/>
          <w:sz w:val="24"/>
          <w:szCs w:val="24"/>
          <w:highlight w:val="white"/>
        </w:rPr>
        <w:drawing>
          <wp:inline distB="114300" distT="114300" distL="114300" distR="114300">
            <wp:extent cx="4614863" cy="238409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14863" cy="238409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rPr>
          <w:sz w:val="24"/>
          <w:szCs w:val="24"/>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rtl w:val="0"/>
        </w:rPr>
      </w:r>
    </w:p>
    <w:p w:rsidR="00000000" w:rsidDel="00000000" w:rsidP="00000000" w:rsidRDefault="00000000" w:rsidRPr="00000000" w14:paraId="00000005">
      <w:pPr>
        <w:pStyle w:val="Title"/>
        <w:pageBreakBefore w:val="0"/>
        <w:rPr/>
      </w:pPr>
      <w:bookmarkStart w:colFirst="0" w:colLast="0" w:name="_gjdgxs" w:id="0"/>
      <w:bookmarkEnd w:id="0"/>
      <w:r w:rsidDel="00000000" w:rsidR="00000000" w:rsidRPr="00000000">
        <w:rPr>
          <w:rtl w:val="0"/>
        </w:rPr>
        <w:t xml:space="preserve">Model company - Dashboarding</w:t>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09">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A">
      <w:pPr>
        <w:pageBreakBefore w:val="0"/>
        <w:jc w:val="both"/>
        <w:rPr>
          <w:color w:val="222222"/>
          <w:sz w:val="24"/>
          <w:szCs w:val="24"/>
          <w:highlight w:val="white"/>
        </w:rPr>
      </w:pPr>
      <w:r w:rsidDel="00000000" w:rsidR="00000000" w:rsidRPr="00000000">
        <w:rPr>
          <w:color w:val="222222"/>
          <w:sz w:val="24"/>
          <w:szCs w:val="24"/>
          <w:highlight w:val="white"/>
          <w:rtl w:val="0"/>
        </w:rPr>
        <w:t xml:space="preserve">You are commissioned by a company selling models and scale models. The company already has a database that lists employees, products, orders, and much more. You are invited to browse and discover this database. The director of the company wishes to have a dashboard which he could refresh each morning to have the latest information in order to manage the company.</w:t>
      </w:r>
    </w:p>
    <w:p w:rsidR="00000000" w:rsidDel="00000000" w:rsidP="00000000" w:rsidRDefault="00000000" w:rsidRPr="00000000" w14:paraId="0000000B">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C">
      <w:pPr>
        <w:pageBreakBefore w:val="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006905" cy="3328988"/>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0690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E">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F">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0">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2">
      <w:pPr>
        <w:pageBreakBefore w:val="0"/>
        <w:rPr>
          <w:sz w:val="24"/>
          <w:szCs w:val="24"/>
        </w:rPr>
      </w:pPr>
      <w:r w:rsidDel="00000000" w:rsidR="00000000" w:rsidRPr="00000000">
        <w:rPr>
          <w:rtl w:val="0"/>
        </w:rPr>
      </w:r>
    </w:p>
    <w:p w:rsidR="00000000" w:rsidDel="00000000" w:rsidP="00000000" w:rsidRDefault="00000000" w:rsidRPr="00000000" w14:paraId="00000013">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pageBreakBefore w:val="0"/>
        <w:rPr/>
      </w:pPr>
      <w:bookmarkStart w:colFirst="0" w:colLast="0" w:name="_1fob9te" w:id="2"/>
      <w:bookmarkEnd w:id="2"/>
      <w:r w:rsidDel="00000000" w:rsidR="00000000" w:rsidRPr="00000000">
        <w:rPr>
          <w:rtl w:val="0"/>
        </w:rPr>
        <w:t xml:space="preserve">Objective</w:t>
      </w:r>
    </w:p>
    <w:p w:rsidR="00000000" w:rsidDel="00000000" w:rsidP="00000000" w:rsidRDefault="00000000" w:rsidRPr="00000000" w14:paraId="00000015">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6">
      <w:pPr>
        <w:pageBreakBefore w:val="0"/>
        <w:jc w:val="both"/>
        <w:rPr>
          <w:color w:val="222222"/>
          <w:sz w:val="24"/>
          <w:szCs w:val="24"/>
          <w:highlight w:val="white"/>
        </w:rPr>
      </w:pPr>
      <w:r w:rsidDel="00000000" w:rsidR="00000000" w:rsidRPr="00000000">
        <w:rPr>
          <w:color w:val="222222"/>
          <w:sz w:val="24"/>
          <w:szCs w:val="24"/>
          <w:highlight w:val="white"/>
          <w:rtl w:val="0"/>
        </w:rPr>
        <w:t xml:space="preserve">Your dashboard should revolve around these 4 main topics: sales, finance, logistics, and human resources.</w:t>
      </w:r>
    </w:p>
    <w:p w:rsidR="00000000" w:rsidDel="00000000" w:rsidP="00000000" w:rsidRDefault="00000000" w:rsidRPr="00000000" w14:paraId="00000017">
      <w:pPr>
        <w:pageBreakBefore w:val="0"/>
        <w:jc w:val="both"/>
        <w:rPr>
          <w:color w:val="222222"/>
          <w:sz w:val="24"/>
          <w:szCs w:val="24"/>
          <w:highlight w:val="white"/>
        </w:rPr>
      </w:pPr>
      <w:r w:rsidDel="00000000" w:rsidR="00000000" w:rsidRPr="00000000">
        <w:rPr>
          <w:color w:val="222222"/>
          <w:sz w:val="24"/>
          <w:szCs w:val="24"/>
          <w:highlight w:val="white"/>
          <w:rtl w:val="0"/>
        </w:rPr>
        <w:t xml:space="preserve">Here are the indicators that should be present in your dashboard. Visualizations would also be appreciated. And you are invited to practice </w:t>
      </w:r>
      <w:r w:rsidDel="00000000" w:rsidR="00000000" w:rsidRPr="00000000">
        <w:rPr>
          <w:b w:val="1"/>
          <w:color w:val="222222"/>
          <w:sz w:val="24"/>
          <w:szCs w:val="24"/>
          <w:highlight w:val="white"/>
          <w:rtl w:val="0"/>
        </w:rPr>
        <w:t xml:space="preserve">your advisory role,</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by</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proposing additional KPIs and charts</w:t>
      </w:r>
      <w:r w:rsidDel="00000000" w:rsidR="00000000" w:rsidRPr="00000000">
        <w:rPr>
          <w:color w:val="222222"/>
          <w:sz w:val="24"/>
          <w:szCs w:val="24"/>
          <w:highlight w:val="white"/>
          <w:rtl w:val="0"/>
        </w:rPr>
        <w:t xml:space="preserve">.</w:t>
      </w:r>
    </w:p>
    <w:p w:rsidR="00000000" w:rsidDel="00000000" w:rsidP="00000000" w:rsidRDefault="00000000" w:rsidRPr="00000000" w14:paraId="00000018">
      <w:pPr>
        <w:pageBreakBefore w:val="0"/>
        <w:numPr>
          <w:ilvl w:val="0"/>
          <w:numId w:val="2"/>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Sales</w:t>
      </w:r>
      <w:r w:rsidDel="00000000" w:rsidR="00000000" w:rsidRPr="00000000">
        <w:rPr>
          <w:color w:val="222222"/>
          <w:sz w:val="24"/>
          <w:szCs w:val="24"/>
          <w:highlight w:val="white"/>
          <w:rtl w:val="0"/>
        </w:rPr>
        <w:t xml:space="preserve">: The number of products sold by category and by month, with comparison and rate of change compared to the same month of the previous year.</w:t>
      </w:r>
    </w:p>
    <w:p w:rsidR="00000000" w:rsidDel="00000000" w:rsidP="00000000" w:rsidRDefault="00000000" w:rsidRPr="00000000" w14:paraId="00000019">
      <w:pPr>
        <w:pageBreakBefore w:val="0"/>
        <w:numPr>
          <w:ilvl w:val="0"/>
          <w:numId w:val="2"/>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Finances</w:t>
      </w:r>
      <w:r w:rsidDel="00000000" w:rsidR="00000000" w:rsidRPr="00000000">
        <w:rPr>
          <w:color w:val="222222"/>
          <w:sz w:val="24"/>
          <w:szCs w:val="24"/>
          <w:highlight w:val="white"/>
          <w:rtl w:val="0"/>
        </w:rPr>
        <w:t xml:space="preserve">: </w:t>
      </w:r>
    </w:p>
    <w:p w:rsidR="00000000" w:rsidDel="00000000" w:rsidP="00000000" w:rsidRDefault="00000000" w:rsidRPr="00000000" w14:paraId="0000001A">
      <w:pPr>
        <w:pageBreakBefore w:val="0"/>
        <w:numPr>
          <w:ilvl w:val="1"/>
          <w:numId w:val="2"/>
        </w:numPr>
        <w:ind w:left="1440" w:hanging="360"/>
        <w:jc w:val="both"/>
        <w:rPr>
          <w:color w:val="222222"/>
          <w:sz w:val="24"/>
          <w:szCs w:val="24"/>
          <w:highlight w:val="white"/>
          <w:u w:val="none"/>
        </w:rPr>
      </w:pPr>
      <w:r w:rsidDel="00000000" w:rsidR="00000000" w:rsidRPr="00000000">
        <w:rPr>
          <w:color w:val="222222"/>
          <w:sz w:val="24"/>
          <w:szCs w:val="24"/>
          <w:highlight w:val="white"/>
          <w:rtl w:val="0"/>
        </w:rPr>
        <w:t xml:space="preserve">The turnover of the orders of the last two months by country. </w:t>
      </w:r>
    </w:p>
    <w:p w:rsidR="00000000" w:rsidDel="00000000" w:rsidP="00000000" w:rsidRDefault="00000000" w:rsidRPr="00000000" w14:paraId="0000001B">
      <w:pPr>
        <w:pageBreakBefore w:val="0"/>
        <w:numPr>
          <w:ilvl w:val="1"/>
          <w:numId w:val="2"/>
        </w:numPr>
        <w:ind w:left="1440" w:hanging="360"/>
        <w:jc w:val="both"/>
        <w:rPr>
          <w:color w:val="222222"/>
          <w:sz w:val="24"/>
          <w:szCs w:val="24"/>
          <w:highlight w:val="white"/>
          <w:u w:val="none"/>
        </w:rPr>
      </w:pPr>
      <w:r w:rsidDel="00000000" w:rsidR="00000000" w:rsidRPr="00000000">
        <w:rPr>
          <w:color w:val="222222"/>
          <w:sz w:val="24"/>
          <w:szCs w:val="24"/>
          <w:highlight w:val="white"/>
          <w:rtl w:val="0"/>
        </w:rPr>
        <w:t xml:space="preserve">Orders that have not yet been paid.</w:t>
      </w:r>
    </w:p>
    <w:p w:rsidR="00000000" w:rsidDel="00000000" w:rsidP="00000000" w:rsidRDefault="00000000" w:rsidRPr="00000000" w14:paraId="0000001C">
      <w:pPr>
        <w:pageBreakBefore w:val="0"/>
        <w:numPr>
          <w:ilvl w:val="0"/>
          <w:numId w:val="2"/>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Logistics</w:t>
      </w:r>
      <w:r w:rsidDel="00000000" w:rsidR="00000000" w:rsidRPr="00000000">
        <w:rPr>
          <w:color w:val="222222"/>
          <w:sz w:val="24"/>
          <w:szCs w:val="24"/>
          <w:highlight w:val="white"/>
          <w:rtl w:val="0"/>
        </w:rPr>
        <w:t xml:space="preserve">: The stock of the 5 most ordered products.</w:t>
      </w:r>
    </w:p>
    <w:p w:rsidR="00000000" w:rsidDel="00000000" w:rsidP="00000000" w:rsidRDefault="00000000" w:rsidRPr="00000000" w14:paraId="0000001D">
      <w:pPr>
        <w:pageBreakBefore w:val="0"/>
        <w:numPr>
          <w:ilvl w:val="0"/>
          <w:numId w:val="2"/>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Human Resources</w:t>
      </w:r>
      <w:r w:rsidDel="00000000" w:rsidR="00000000" w:rsidRPr="00000000">
        <w:rPr>
          <w:color w:val="222222"/>
          <w:sz w:val="24"/>
          <w:szCs w:val="24"/>
          <w:highlight w:val="white"/>
          <w:rtl w:val="0"/>
        </w:rPr>
        <w:t xml:space="preserve">: Each month, the 2 sellers with the highest turnover.</w:t>
      </w:r>
    </w:p>
    <w:p w:rsidR="00000000" w:rsidDel="00000000" w:rsidP="00000000" w:rsidRDefault="00000000" w:rsidRPr="00000000" w14:paraId="0000001E">
      <w:pPr>
        <w:pageBreakBefore w:val="0"/>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01F">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0">
      <w:pPr>
        <w:pageBreakBefore w:val="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381375" cy="286702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813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2">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3">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4">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pageBreakBefore w:val="0"/>
        <w:rPr/>
      </w:pPr>
      <w:bookmarkStart w:colFirst="0" w:colLast="0" w:name="_e27pzxo6ficr" w:id="3"/>
      <w:bookmarkEnd w:id="3"/>
      <w:r w:rsidDel="00000000" w:rsidR="00000000" w:rsidRPr="00000000">
        <w:rPr>
          <w:rtl w:val="0"/>
        </w:rPr>
        <w:t xml:space="preserve">Resources</w:t>
      </w:r>
    </w:p>
    <w:p w:rsidR="00000000" w:rsidDel="00000000" w:rsidP="00000000" w:rsidRDefault="00000000" w:rsidRPr="00000000" w14:paraId="00000026">
      <w:pPr>
        <w:pageBreakBefore w:val="0"/>
        <w:rPr/>
      </w:pPr>
      <w:r w:rsidDel="00000000" w:rsidR="00000000" w:rsidRPr="00000000">
        <w:rPr>
          <w:color w:val="222222"/>
          <w:sz w:val="24"/>
          <w:szCs w:val="24"/>
          <w:highlight w:val="white"/>
          <w:rtl w:val="0"/>
        </w:rPr>
        <w:t xml:space="preserve">Here is the diagram of the database :</w:t>
      </w:r>
      <w:r w:rsidDel="00000000" w:rsidR="00000000" w:rsidRPr="00000000">
        <w:rPr>
          <w:rtl w:val="0"/>
        </w:rPr>
      </w:r>
    </w:p>
    <w:p w:rsidR="00000000" w:rsidDel="00000000" w:rsidP="00000000" w:rsidRDefault="00000000" w:rsidRPr="00000000" w14:paraId="00000027">
      <w:pPr>
        <w:pStyle w:val="Heading1"/>
        <w:pageBreakBefore w:val="0"/>
        <w:jc w:val="center"/>
        <w:rPr/>
      </w:pPr>
      <w:bookmarkStart w:colFirst="0" w:colLast="0" w:name="_26lanap5hibh" w:id="4"/>
      <w:bookmarkEnd w:id="4"/>
      <w:r w:rsidDel="00000000" w:rsidR="00000000" w:rsidRPr="00000000">
        <w:rPr/>
        <w:drawing>
          <wp:inline distB="114300" distT="114300" distL="114300" distR="114300">
            <wp:extent cx="5948363" cy="4750706"/>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8363" cy="475070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right"/>
        <w:rPr>
          <w:i w:val="1"/>
          <w:sz w:val="18"/>
          <w:szCs w:val="18"/>
        </w:rPr>
      </w:pPr>
      <w:r w:rsidDel="00000000" w:rsidR="00000000" w:rsidRPr="00000000">
        <w:rPr>
          <w:i w:val="1"/>
          <w:sz w:val="18"/>
          <w:szCs w:val="18"/>
          <w:rtl w:val="0"/>
        </w:rPr>
        <w:t xml:space="preserve">source : </w:t>
      </w:r>
      <w:hyperlink r:id="rId10">
        <w:r w:rsidDel="00000000" w:rsidR="00000000" w:rsidRPr="00000000">
          <w:rPr>
            <w:i w:val="1"/>
            <w:color w:val="1155cc"/>
            <w:sz w:val="18"/>
            <w:szCs w:val="18"/>
            <w:u w:val="single"/>
            <w:rtl w:val="0"/>
          </w:rPr>
          <w:t xml:space="preserve">https://www.mysqltutorial.org</w:t>
        </w:r>
      </w:hyperlink>
      <w:r w:rsidDel="00000000" w:rsidR="00000000" w:rsidRPr="00000000">
        <w:rPr>
          <w:i w:val="1"/>
          <w:sz w:val="18"/>
          <w:szCs w:val="18"/>
          <w:rtl w:val="0"/>
        </w:rPr>
        <w:t xml:space="preserve"> for the schema, and lots of modifications for datas</w:t>
      </w:r>
      <w:r w:rsidDel="00000000" w:rsidR="00000000" w:rsidRPr="00000000">
        <w:rPr>
          <w:rtl w:val="0"/>
        </w:rPr>
      </w:r>
    </w:p>
    <w:p w:rsidR="00000000" w:rsidDel="00000000" w:rsidP="00000000" w:rsidRDefault="00000000" w:rsidRPr="00000000" w14:paraId="00000029">
      <w:pPr>
        <w:pStyle w:val="Heading1"/>
        <w:pageBreakBefore w:val="0"/>
        <w:rPr/>
      </w:pPr>
      <w:bookmarkStart w:colFirst="0" w:colLast="0" w:name="_f569texf8l9y" w:id="5"/>
      <w:bookmarkEnd w:id="5"/>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ageBreakBefore w:val="0"/>
        <w:rPr/>
      </w:pPr>
      <w:bookmarkStart w:colFirst="0" w:colLast="0" w:name="_y4638evl1l4y" w:id="6"/>
      <w:bookmarkEnd w:id="6"/>
      <w:r w:rsidDel="00000000" w:rsidR="00000000" w:rsidRPr="00000000">
        <w:rPr>
          <w:rtl w:val="0"/>
        </w:rPr>
        <w:t xml:space="preserve">Tools</w:t>
      </w:r>
    </w:p>
    <w:p w:rsidR="00000000" w:rsidDel="00000000" w:rsidP="00000000" w:rsidRDefault="00000000" w:rsidRPr="00000000" w14:paraId="0000002B">
      <w:pPr>
        <w:pageBreakBefore w:val="0"/>
        <w:jc w:val="both"/>
        <w:rPr>
          <w:color w:val="222222"/>
          <w:sz w:val="24"/>
          <w:szCs w:val="24"/>
          <w:highlight w:val="white"/>
        </w:rPr>
      </w:pPr>
      <w:r w:rsidDel="00000000" w:rsidR="00000000" w:rsidRPr="00000000">
        <w:rPr>
          <w:color w:val="222222"/>
          <w:sz w:val="24"/>
          <w:szCs w:val="24"/>
          <w:highlight w:val="white"/>
          <w:rtl w:val="0"/>
        </w:rPr>
        <w:t xml:space="preserve">The manager does not want to do SQL, he wants to be able to access the data automatically and graphically. You can therefore propose a tool of your choice, as long as the dashboard is relevant.</w:t>
      </w:r>
    </w:p>
    <w:p w:rsidR="00000000" w:rsidDel="00000000" w:rsidP="00000000" w:rsidRDefault="00000000" w:rsidRPr="00000000" w14:paraId="0000002C">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2D">
      <w:pPr>
        <w:pageBreakBefore w:val="0"/>
        <w:jc w:val="both"/>
        <w:rPr>
          <w:color w:val="222222"/>
          <w:sz w:val="24"/>
          <w:szCs w:val="24"/>
          <w:highlight w:val="white"/>
        </w:rPr>
      </w:pPr>
      <w:r w:rsidDel="00000000" w:rsidR="00000000" w:rsidRPr="00000000">
        <w:rPr>
          <w:color w:val="222222"/>
          <w:sz w:val="24"/>
          <w:szCs w:val="24"/>
          <w:highlight w:val="white"/>
          <w:rtl w:val="0"/>
        </w:rPr>
        <w:t xml:space="preserve">For information, the database is available on a company server. You can access it in read-only mode with a user provided below.</w:t>
      </w:r>
    </w:p>
    <w:p w:rsidR="00000000" w:rsidDel="00000000" w:rsidP="00000000" w:rsidRDefault="00000000" w:rsidRPr="00000000" w14:paraId="0000002E">
      <w:pPr>
        <w:pageBreakBefore w:val="0"/>
        <w:jc w:val="both"/>
        <w:rPr>
          <w:color w:val="222222"/>
          <w:sz w:val="24"/>
          <w:szCs w:val="24"/>
          <w:highlight w:val="white"/>
        </w:rPr>
      </w:pPr>
      <w:r w:rsidDel="00000000" w:rsidR="00000000" w:rsidRPr="00000000">
        <w:rPr>
          <w:color w:val="222222"/>
          <w:sz w:val="24"/>
          <w:szCs w:val="24"/>
          <w:highlight w:val="white"/>
          <w:rtl w:val="0"/>
        </w:rPr>
        <w:t xml:space="preserve">The company also provides you with the script that you can run on your local MySQL server. The data are identical, and it stops at the end of the previous month.</w:t>
      </w:r>
    </w:p>
    <w:p w:rsidR="00000000" w:rsidDel="00000000" w:rsidP="00000000" w:rsidRDefault="00000000" w:rsidRPr="00000000" w14:paraId="0000002F">
      <w:pPr>
        <w:pageBreakBefore w:val="0"/>
        <w:jc w:val="both"/>
        <w:rPr>
          <w:color w:val="222222"/>
          <w:sz w:val="24"/>
          <w:szCs w:val="24"/>
          <w:highlight w:val="white"/>
        </w:rPr>
      </w:pPr>
      <w:r w:rsidDel="00000000" w:rsidR="00000000" w:rsidRPr="00000000">
        <w:rPr>
          <w:color w:val="222222"/>
          <w:sz w:val="24"/>
          <w:szCs w:val="24"/>
          <w:highlight w:val="white"/>
          <w:rtl w:val="0"/>
        </w:rPr>
        <w:t xml:space="preserve">On the morning of the demo, the data will be refreshed with new and fresh data (and you will be able to receive the update script if you do it locally). The demo should therefore display the latest available data.</w:t>
      </w:r>
    </w:p>
    <w:p w:rsidR="00000000" w:rsidDel="00000000" w:rsidP="00000000" w:rsidRDefault="00000000" w:rsidRPr="00000000" w14:paraId="00000030">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1">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2">
      <w:pPr>
        <w:pageBreakBefore w:val="0"/>
        <w:jc w:val="both"/>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SQL Database</w:t>
      </w:r>
    </w:p>
    <w:p w:rsidR="00000000" w:rsidDel="00000000" w:rsidP="00000000" w:rsidRDefault="00000000" w:rsidRPr="00000000" w14:paraId="00000033">
      <w:pPr>
        <w:pageBreakBefore w:val="0"/>
        <w:jc w:val="both"/>
        <w:rPr>
          <w:color w:val="222222"/>
          <w:sz w:val="24"/>
          <w:szCs w:val="24"/>
          <w:highlight w:val="white"/>
        </w:rPr>
      </w:pPr>
      <w:r w:rsidDel="00000000" w:rsidR="00000000" w:rsidRPr="00000000">
        <w:rPr>
          <w:color w:val="222222"/>
          <w:sz w:val="24"/>
          <w:szCs w:val="24"/>
          <w:highlight w:val="white"/>
          <w:rtl w:val="0"/>
        </w:rPr>
        <w:t xml:space="preserve">You have the choice between connecting to the cloud server, or deploy the script locally. Data are identical in both ways.</w:t>
      </w:r>
    </w:p>
    <w:p w:rsidR="00000000" w:rsidDel="00000000" w:rsidP="00000000" w:rsidRDefault="00000000" w:rsidRPr="00000000" w14:paraId="00000034">
      <w:pPr>
        <w:pageBreakBefore w:val="0"/>
        <w:jc w:val="both"/>
        <w:rPr>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35">
      <w:pPr>
        <w:pageBreakBefore w:val="0"/>
        <w:jc w:val="both"/>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Local installation</w:t>
      </w:r>
    </w:p>
    <w:p w:rsidR="00000000" w:rsidDel="00000000" w:rsidP="00000000" w:rsidRDefault="00000000" w:rsidRPr="00000000" w14:paraId="00000036">
      <w:pPr>
        <w:pageBreakBefore w:val="0"/>
        <w:jc w:val="both"/>
        <w:rPr>
          <w:color w:val="222222"/>
          <w:sz w:val="24"/>
          <w:szCs w:val="24"/>
          <w:highlight w:val="white"/>
        </w:rPr>
      </w:pPr>
      <w:r w:rsidDel="00000000" w:rsidR="00000000" w:rsidRPr="00000000">
        <w:rPr>
          <w:color w:val="222222"/>
          <w:sz w:val="24"/>
          <w:szCs w:val="24"/>
          <w:highlight w:val="white"/>
          <w:rtl w:val="0"/>
        </w:rPr>
        <w:t xml:space="preserve">You will install a </w:t>
      </w:r>
      <w:hyperlink r:id="rId11">
        <w:r w:rsidDel="00000000" w:rsidR="00000000" w:rsidRPr="00000000">
          <w:rPr>
            <w:color w:val="1155cc"/>
            <w:sz w:val="24"/>
            <w:szCs w:val="24"/>
            <w:highlight w:val="white"/>
            <w:u w:val="single"/>
            <w:rtl w:val="0"/>
          </w:rPr>
          <w:t xml:space="preserve">MySQL Community server</w:t>
        </w:r>
      </w:hyperlink>
      <w:r w:rsidDel="00000000" w:rsidR="00000000" w:rsidRPr="00000000">
        <w:rPr>
          <w:color w:val="222222"/>
          <w:sz w:val="24"/>
          <w:szCs w:val="24"/>
          <w:highlight w:val="white"/>
          <w:rtl w:val="0"/>
        </w:rPr>
        <w:t xml:space="preserve"> on your machine, as well as the </w:t>
      </w:r>
      <w:hyperlink r:id="rId12">
        <w:r w:rsidDel="00000000" w:rsidR="00000000" w:rsidRPr="00000000">
          <w:rPr>
            <w:color w:val="1155cc"/>
            <w:sz w:val="24"/>
            <w:szCs w:val="24"/>
            <w:highlight w:val="white"/>
            <w:u w:val="single"/>
            <w:rtl w:val="0"/>
          </w:rPr>
          <w:t xml:space="preserve">MySQL Workbench client</w:t>
        </w:r>
      </w:hyperlink>
      <w:r w:rsidDel="00000000" w:rsidR="00000000" w:rsidRPr="00000000">
        <w:rPr>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37">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8">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9">
      <w:pPr>
        <w:pageBreakBefore w:val="0"/>
        <w:jc w:val="both"/>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Cloud server</w:t>
      </w:r>
    </w:p>
    <w:p w:rsidR="00000000" w:rsidDel="00000000" w:rsidP="00000000" w:rsidRDefault="00000000" w:rsidRPr="00000000" w14:paraId="0000003A">
      <w:pPr>
        <w:pageBreakBefore w:val="0"/>
        <w:jc w:val="both"/>
        <w:rPr>
          <w:color w:val="222222"/>
          <w:sz w:val="24"/>
          <w:szCs w:val="24"/>
          <w:highlight w:val="white"/>
        </w:rPr>
      </w:pPr>
      <w:r w:rsidDel="00000000" w:rsidR="00000000" w:rsidRPr="00000000">
        <w:rPr>
          <w:color w:val="222222"/>
          <w:sz w:val="24"/>
          <w:szCs w:val="24"/>
          <w:highlight w:val="white"/>
          <w:rtl w:val="0"/>
        </w:rPr>
        <w:t xml:space="preserve">You can connect to the MariaDB (a fork of MySQL) server of the company.</w:t>
      </w:r>
    </w:p>
    <w:p w:rsidR="00000000" w:rsidDel="00000000" w:rsidP="00000000" w:rsidRDefault="00000000" w:rsidRPr="00000000" w14:paraId="0000003B">
      <w:pPr>
        <w:pageBreakBefore w:val="0"/>
        <w:jc w:val="both"/>
        <w:rPr>
          <w:color w:val="222222"/>
          <w:sz w:val="24"/>
          <w:szCs w:val="24"/>
          <w:highlight w:val="white"/>
        </w:rPr>
      </w:pPr>
      <w:r w:rsidDel="00000000" w:rsidR="00000000" w:rsidRPr="00000000">
        <w:rPr>
          <w:color w:val="222222"/>
          <w:sz w:val="24"/>
          <w:szCs w:val="24"/>
          <w:highlight w:val="white"/>
          <w:rtl w:val="0"/>
        </w:rPr>
        <w:t xml:space="preserve">Hostname : 51.68.18.102</w:t>
      </w:r>
    </w:p>
    <w:p w:rsidR="00000000" w:rsidDel="00000000" w:rsidP="00000000" w:rsidRDefault="00000000" w:rsidRPr="00000000" w14:paraId="0000003C">
      <w:pPr>
        <w:pageBreakBefore w:val="0"/>
        <w:jc w:val="both"/>
        <w:rPr>
          <w:color w:val="222222"/>
          <w:sz w:val="24"/>
          <w:szCs w:val="24"/>
          <w:highlight w:val="white"/>
        </w:rPr>
      </w:pPr>
      <w:r w:rsidDel="00000000" w:rsidR="00000000" w:rsidRPr="00000000">
        <w:rPr>
          <w:color w:val="222222"/>
          <w:sz w:val="24"/>
          <w:szCs w:val="24"/>
          <w:highlight w:val="white"/>
          <w:rtl w:val="0"/>
        </w:rPr>
        <w:t xml:space="preserve">Port : 23456</w:t>
      </w:r>
    </w:p>
    <w:p w:rsidR="00000000" w:rsidDel="00000000" w:rsidP="00000000" w:rsidRDefault="00000000" w:rsidRPr="00000000" w14:paraId="0000003D">
      <w:pPr>
        <w:pageBreakBefore w:val="0"/>
        <w:jc w:val="both"/>
        <w:rPr>
          <w:color w:val="222222"/>
          <w:sz w:val="24"/>
          <w:szCs w:val="24"/>
          <w:highlight w:val="white"/>
        </w:rPr>
      </w:pPr>
      <w:r w:rsidDel="00000000" w:rsidR="00000000" w:rsidRPr="00000000">
        <w:rPr>
          <w:color w:val="222222"/>
          <w:sz w:val="24"/>
          <w:szCs w:val="24"/>
          <w:highlight w:val="white"/>
          <w:rtl w:val="0"/>
        </w:rPr>
        <w:t xml:space="preserve">Username : toyscie</w:t>
      </w:r>
    </w:p>
    <w:p w:rsidR="00000000" w:rsidDel="00000000" w:rsidP="00000000" w:rsidRDefault="00000000" w:rsidRPr="00000000" w14:paraId="0000003E">
      <w:pPr>
        <w:pageBreakBefore w:val="0"/>
        <w:jc w:val="both"/>
        <w:rPr>
          <w:color w:val="222222"/>
          <w:sz w:val="24"/>
          <w:szCs w:val="24"/>
          <w:highlight w:val="white"/>
        </w:rPr>
      </w:pPr>
      <w:r w:rsidDel="00000000" w:rsidR="00000000" w:rsidRPr="00000000">
        <w:rPr>
          <w:color w:val="222222"/>
          <w:sz w:val="24"/>
          <w:szCs w:val="24"/>
          <w:highlight w:val="white"/>
          <w:rtl w:val="0"/>
        </w:rPr>
        <w:t xml:space="preserve">Password : WILD4Rdata!</w:t>
      </w:r>
      <w:r w:rsidDel="00000000" w:rsidR="00000000" w:rsidRPr="00000000">
        <w:rPr>
          <w:rtl w:val="0"/>
        </w:rPr>
      </w:r>
    </w:p>
    <w:p w:rsidR="00000000" w:rsidDel="00000000" w:rsidP="00000000" w:rsidRDefault="00000000" w:rsidRPr="00000000" w14:paraId="0000003F">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40">
      <w:pPr>
        <w:pageBreakBefore w:val="0"/>
        <w:jc w:val="center"/>
        <w:rPr>
          <w:color w:val="222222"/>
          <w:sz w:val="24"/>
          <w:szCs w:val="24"/>
          <w:highlight w:val="white"/>
        </w:rPr>
      </w:pPr>
      <w:r w:rsidDel="00000000" w:rsidR="00000000" w:rsidRPr="00000000">
        <w:rPr>
          <w:rtl w:val="0"/>
        </w:rPr>
      </w:r>
    </w:p>
    <w:p w:rsidR="00000000" w:rsidDel="00000000" w:rsidP="00000000" w:rsidRDefault="00000000" w:rsidRPr="00000000" w14:paraId="0000004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42">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3">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44">
      <w:pPr>
        <w:pageBreakBefore w:val="0"/>
        <w:rPr>
          <w:color w:val="222222"/>
          <w:sz w:val="24"/>
          <w:szCs w:val="24"/>
          <w:highlight w:val="white"/>
        </w:rPr>
      </w:pPr>
      <w:r w:rsidDel="00000000" w:rsidR="00000000" w:rsidRPr="00000000">
        <w:rPr>
          <w:b w:val="1"/>
          <w:color w:val="222222"/>
          <w:sz w:val="28"/>
          <w:szCs w:val="28"/>
          <w:highlight w:val="white"/>
          <w:u w:val="single"/>
          <w:rtl w:val="0"/>
        </w:rPr>
        <w:t xml:space="preserve">Reporting tool</w:t>
      </w:r>
      <w:r w:rsidDel="00000000" w:rsidR="00000000" w:rsidRPr="00000000">
        <w:rPr>
          <w:rtl w:val="0"/>
        </w:rPr>
      </w:r>
    </w:p>
    <w:p w:rsidR="00000000" w:rsidDel="00000000" w:rsidP="00000000" w:rsidRDefault="00000000" w:rsidRPr="00000000" w14:paraId="00000045">
      <w:pPr>
        <w:pageBreakBefore w:val="0"/>
        <w:rPr>
          <w:color w:val="222222"/>
          <w:sz w:val="24"/>
          <w:szCs w:val="24"/>
          <w:highlight w:val="white"/>
        </w:rPr>
      </w:pPr>
      <w:r w:rsidDel="00000000" w:rsidR="00000000" w:rsidRPr="00000000">
        <w:rPr>
          <w:color w:val="222222"/>
          <w:sz w:val="24"/>
          <w:szCs w:val="24"/>
          <w:highlight w:val="white"/>
          <w:rtl w:val="0"/>
        </w:rPr>
        <w:t xml:space="preserve">You can use the tool of your choice. For information, the company used LibreOffice Calc spreadsheet before, so if you want to use it, you can see the PrintScreen to connect it. To be more collaborative, we have some printscreens about connecting Google Data Studio to the cloud server. And of course, you can use beautiful reporting Business Intelligence tools like Tableau Software. It’s up to you to present the best possible dashboard on the tool of your choice.</w:t>
      </w:r>
    </w:p>
    <w:p w:rsidR="00000000" w:rsidDel="00000000" w:rsidP="00000000" w:rsidRDefault="00000000" w:rsidRPr="00000000" w14:paraId="00000046">
      <w:pPr>
        <w:pageBreakBefore w:val="0"/>
        <w:jc w:val="both"/>
        <w:rPr>
          <w:b w:val="1"/>
          <w:color w:val="222222"/>
          <w:sz w:val="24"/>
          <w:szCs w:val="24"/>
          <w:highlight w:val="white"/>
        </w:rPr>
      </w:pPr>
      <w:r w:rsidDel="00000000" w:rsidR="00000000" w:rsidRPr="00000000">
        <w:rPr>
          <w:b w:val="1"/>
          <w:color w:val="222222"/>
          <w:sz w:val="24"/>
          <w:szCs w:val="24"/>
          <w:highlight w:val="white"/>
          <w:rtl w:val="0"/>
        </w:rPr>
        <w:t xml:space="preserve">Be careful : you chose your own reporting tool. But the goal is to practice SQL. So you need to get the data in SQL queries. For example, for the “2 sellers with the highest turnover for each month” : </w:t>
      </w:r>
    </w:p>
    <w:p w:rsidR="00000000" w:rsidDel="00000000" w:rsidP="00000000" w:rsidRDefault="00000000" w:rsidRPr="00000000" w14:paraId="00000047">
      <w:pPr>
        <w:pageBreakBefore w:val="0"/>
        <w:numPr>
          <w:ilvl w:val="0"/>
          <w:numId w:val="1"/>
        </w:numPr>
        <w:ind w:left="720" w:hanging="360"/>
        <w:jc w:val="both"/>
        <w:rPr>
          <w:color w:val="38761d"/>
          <w:sz w:val="24"/>
          <w:szCs w:val="24"/>
          <w:highlight w:val="white"/>
        </w:rPr>
      </w:pPr>
      <w:r w:rsidDel="00000000" w:rsidR="00000000" w:rsidRPr="00000000">
        <w:rPr>
          <w:b w:val="1"/>
          <w:color w:val="38761d"/>
          <w:sz w:val="24"/>
          <w:szCs w:val="24"/>
          <w:highlight w:val="white"/>
          <w:u w:val="single"/>
          <w:rtl w:val="0"/>
        </w:rPr>
        <w:t xml:space="preserve">what we would like:</w:t>
      </w:r>
      <w:r w:rsidDel="00000000" w:rsidR="00000000" w:rsidRPr="00000000">
        <w:rPr>
          <w:b w:val="1"/>
          <w:color w:val="38761d"/>
          <w:sz w:val="24"/>
          <w:szCs w:val="24"/>
          <w:highlight w:val="white"/>
          <w:rtl w:val="0"/>
        </w:rPr>
        <w:t xml:space="preserve"> a SQL query with only the “2 sellers with the highest turnover for each month”, and a dataviz to show this.</w:t>
      </w:r>
    </w:p>
    <w:p w:rsidR="00000000" w:rsidDel="00000000" w:rsidP="00000000" w:rsidRDefault="00000000" w:rsidRPr="00000000" w14:paraId="00000048">
      <w:pPr>
        <w:pageBreakBefore w:val="0"/>
        <w:numPr>
          <w:ilvl w:val="0"/>
          <w:numId w:val="1"/>
        </w:numPr>
        <w:ind w:left="720" w:hanging="360"/>
        <w:jc w:val="both"/>
        <w:rPr>
          <w:b w:val="1"/>
          <w:color w:val="ff0000"/>
          <w:sz w:val="24"/>
          <w:szCs w:val="24"/>
          <w:highlight w:val="white"/>
        </w:rPr>
      </w:pPr>
      <w:r w:rsidDel="00000000" w:rsidR="00000000" w:rsidRPr="00000000">
        <w:rPr>
          <w:b w:val="1"/>
          <w:color w:val="ff0000"/>
          <w:sz w:val="24"/>
          <w:szCs w:val="24"/>
          <w:highlight w:val="white"/>
          <w:u w:val="single"/>
          <w:rtl w:val="0"/>
        </w:rPr>
        <w:t xml:space="preserve">what we don't want:</w:t>
      </w:r>
      <w:r w:rsidDel="00000000" w:rsidR="00000000" w:rsidRPr="00000000">
        <w:rPr>
          <w:b w:val="1"/>
          <w:color w:val="ff0000"/>
          <w:sz w:val="24"/>
          <w:szCs w:val="24"/>
          <w:highlight w:val="white"/>
          <w:rtl w:val="0"/>
        </w:rPr>
        <w:t xml:space="preserve"> a SQL query with every seller, then filters in your reporting tool.</w:t>
      </w:r>
    </w:p>
    <w:p w:rsidR="00000000" w:rsidDel="00000000" w:rsidP="00000000" w:rsidRDefault="00000000" w:rsidRPr="00000000" w14:paraId="00000049">
      <w:pPr>
        <w:pageBreakBefore w:val="0"/>
        <w:ind w:left="0" w:firstLine="0"/>
        <w:jc w:val="both"/>
        <w:rPr>
          <w:b w:val="1"/>
          <w:color w:val="ff0000"/>
          <w:sz w:val="24"/>
          <w:szCs w:val="24"/>
          <w:highlight w:val="white"/>
        </w:rPr>
      </w:pPr>
      <w:r w:rsidDel="00000000" w:rsidR="00000000" w:rsidRPr="00000000">
        <w:rPr>
          <w:rtl w:val="0"/>
        </w:rPr>
      </w:r>
    </w:p>
    <w:p w:rsidR="00000000" w:rsidDel="00000000" w:rsidP="00000000" w:rsidRDefault="00000000" w:rsidRPr="00000000" w14:paraId="0000004A">
      <w:pPr>
        <w:pStyle w:val="Heading1"/>
        <w:rPr/>
      </w:pPr>
      <w:bookmarkStart w:colFirst="0" w:colLast="0" w:name="_2tc7eoq3czok" w:id="7"/>
      <w:bookmarkEnd w:id="7"/>
      <w:r w:rsidDel="00000000" w:rsidR="00000000" w:rsidRPr="00000000">
        <w:rPr>
          <w:rtl w:val="0"/>
        </w:rPr>
        <w:t xml:space="preserve">Expected Deliverables</w:t>
      </w:r>
    </w:p>
    <w:p w:rsidR="00000000" w:rsidDel="00000000" w:rsidP="00000000" w:rsidRDefault="00000000" w:rsidRPr="00000000" w14:paraId="0000004B">
      <w:pPr>
        <w:jc w:val="center"/>
        <w:rPr>
          <w:color w:val="222222"/>
          <w:sz w:val="24"/>
          <w:szCs w:val="24"/>
          <w:highlight w:val="white"/>
        </w:rPr>
      </w:pPr>
      <w:r w:rsidDel="00000000" w:rsidR="00000000" w:rsidRPr="00000000">
        <w:rPr>
          <w:rtl w:val="0"/>
        </w:rPr>
      </w:r>
    </w:p>
    <w:p w:rsidR="00000000" w:rsidDel="00000000" w:rsidP="00000000" w:rsidRDefault="00000000" w:rsidRPr="00000000" w14:paraId="0000004C">
      <w:pPr>
        <w:rPr>
          <w:color w:val="222222"/>
          <w:sz w:val="24"/>
          <w:szCs w:val="24"/>
          <w:highlight w:val="white"/>
        </w:rPr>
      </w:pPr>
      <w:r w:rsidDel="00000000" w:rsidR="00000000" w:rsidRPr="00000000">
        <w:rPr>
          <w:rtl w:val="0"/>
        </w:rPr>
      </w:r>
    </w:p>
    <w:p w:rsidR="00000000" w:rsidDel="00000000" w:rsidP="00000000" w:rsidRDefault="00000000" w:rsidRPr="00000000" w14:paraId="0000004D">
      <w:pPr>
        <w:rPr>
          <w:color w:val="222222"/>
          <w:sz w:val="24"/>
          <w:szCs w:val="24"/>
          <w:highlight w:val="white"/>
        </w:rPr>
      </w:pPr>
      <w:r w:rsidDel="00000000" w:rsidR="00000000" w:rsidRPr="00000000">
        <w:rPr>
          <w:color w:val="222222"/>
          <w:sz w:val="24"/>
          <w:szCs w:val="24"/>
          <w:highlight w:val="white"/>
          <w:rtl w:val="0"/>
        </w:rPr>
        <w:t xml:space="preserve">You will give a short presentation of your dashboard (ask for the duration at your trainer).</w:t>
      </w:r>
    </w:p>
    <w:p w:rsidR="00000000" w:rsidDel="00000000" w:rsidP="00000000" w:rsidRDefault="00000000" w:rsidRPr="00000000" w14:paraId="0000004E">
      <w:pPr>
        <w:rPr>
          <w:color w:val="222222"/>
          <w:sz w:val="24"/>
          <w:szCs w:val="24"/>
          <w:highlight w:val="white"/>
        </w:rPr>
      </w:pPr>
      <w:r w:rsidDel="00000000" w:rsidR="00000000" w:rsidRPr="00000000">
        <w:rPr>
          <w:rtl w:val="0"/>
        </w:rPr>
      </w:r>
    </w:p>
    <w:p w:rsidR="00000000" w:rsidDel="00000000" w:rsidP="00000000" w:rsidRDefault="00000000" w:rsidRPr="00000000" w14:paraId="0000004F">
      <w:pPr>
        <w:jc w:val="center"/>
        <w:rPr>
          <w:sz w:val="24"/>
          <w:szCs w:val="24"/>
        </w:rPr>
      </w:pPr>
      <w:r w:rsidDel="00000000" w:rsidR="00000000" w:rsidRPr="00000000">
        <w:rPr>
          <w:color w:val="222222"/>
          <w:sz w:val="24"/>
          <w:szCs w:val="24"/>
          <w:highlight w:val="white"/>
        </w:rPr>
        <w:drawing>
          <wp:inline distB="114300" distT="114300" distL="114300" distR="114300">
            <wp:extent cx="5731200" cy="32893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289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ev.mysql.com/downloads/mysql/" TargetMode="External"/><Relationship Id="rId10" Type="http://schemas.openxmlformats.org/officeDocument/2006/relationships/hyperlink" Target="https://www.mysqltutorial.org/getting-started-with-mysql/mysql-sample-database-aspx/" TargetMode="External"/><Relationship Id="rId13" Type="http://schemas.openxmlformats.org/officeDocument/2006/relationships/image" Target="media/image1.png"/><Relationship Id="rId12" Type="http://schemas.openxmlformats.org/officeDocument/2006/relationships/hyperlink" Target="https://dev.mysql.com/downloads/workbenc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