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68FD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{</w:t>
      </w:r>
    </w:p>
    <w:p w14:paraId="03222D8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"cells": [</w:t>
      </w:r>
    </w:p>
    <w:p w14:paraId="1BE37E7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{</w:t>
      </w:r>
    </w:p>
    <w:p w14:paraId="534FEBD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"cell_type": "markdown",</w:t>
      </w:r>
    </w:p>
    <w:p w14:paraId="0A55F6E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"metadata": {},</w:t>
      </w:r>
    </w:p>
    <w:p w14:paraId="160F90A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"source": [</w:t>
      </w:r>
    </w:p>
    <w:p w14:paraId="416B2D4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"# Anker Innovations Cross-border E-commerce Sales Analysis\n",</w:t>
      </w:r>
    </w:p>
    <w:p w14:paraId="75BF9BC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"This notebook explores the revenue performance of Anker Innovations across product categories from 2021 to 2024."</w:t>
      </w:r>
    </w:p>
    <w:p w14:paraId="7915505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]</w:t>
      </w:r>
    </w:p>
    <w:p w14:paraId="11994E8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},</w:t>
      </w:r>
    </w:p>
    <w:p w14:paraId="7525AC2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{</w:t>
      </w:r>
    </w:p>
    <w:p w14:paraId="1002991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"cell_type": "code",</w:t>
      </w:r>
    </w:p>
    <w:p w14:paraId="7ED57D4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"execution_count": null,</w:t>
      </w:r>
    </w:p>
    <w:p w14:paraId="3733C26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"metadata": {},</w:t>
      </w:r>
    </w:p>
    <w:p w14:paraId="35461BD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"outputs": [],</w:t>
      </w:r>
    </w:p>
    <w:p w14:paraId="30A5344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"source": [</w:t>
      </w:r>
    </w:p>
    <w:p w14:paraId="335B694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"import pandas as pd\n",</w:t>
      </w:r>
    </w:p>
    <w:p w14:paraId="5BBD5EB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"import matplotlib.pyplot as plt\n",</w:t>
      </w:r>
    </w:p>
    <w:p w14:paraId="23BD575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"import numpy as np\n",</w:t>
      </w:r>
    </w:p>
    <w:p w14:paraId="75DE10A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"\n",</w:t>
      </w:r>
    </w:p>
    <w:p w14:paraId="059077B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"# Set sketch / notability hand-drawn style\n",</w:t>
      </w:r>
    </w:p>
    <w:p w14:paraId="2CB6A14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"plt.rcParams['font.family'] = ['Arial']\n",</w:t>
      </w:r>
    </w:p>
    <w:p w14:paraId="1EC027A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"plt.rcParams['axes.spines.top'] = False\n",</w:t>
      </w:r>
    </w:p>
    <w:p w14:paraId="59297EA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"plt.rcParams['axes.spines.right'] = False\n",</w:t>
      </w:r>
    </w:p>
    <w:p w14:paraId="206F9BC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"\n",</w:t>
      </w:r>
    </w:p>
    <w:p w14:paraId="2036497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"# Dataset: Anker revenue by category (Unit: Billion RMB)\n",</w:t>
      </w:r>
    </w:p>
    <w:p w14:paraId="24C6CA7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"data = {\n",</w:t>
      </w:r>
    </w:p>
    <w:p w14:paraId="2BC3422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    'Year': [2021,2021,2021,2021, 2022,2022,2022,2022, 2023,2023,2023,2023, 2024,2024,2024,2024],\n",</w:t>
      </w:r>
    </w:p>
    <w:p w14:paraId="638487D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    'Category': ['Charging','Audio','Smart Home','Accessories']*4,\n",</w:t>
      </w:r>
    </w:p>
    <w:p w14:paraId="73165CC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    'Revenue': [28.2,12.5,9.3,4.1, 30.5,14.2,11.6,4.8, 33.1,16.8,14.5,5.3, 36.7,19.4,17.2,6.0]\n",</w:t>
      </w:r>
    </w:p>
    <w:p w14:paraId="6131CEF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"}\n",</w:t>
      </w:r>
    </w:p>
    <w:p w14:paraId="77A55C1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"df = pd.DataFrame(data)\n",</w:t>
      </w:r>
    </w:p>
    <w:p w14:paraId="723DAF9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"df.head()"</w:t>
      </w:r>
    </w:p>
    <w:p w14:paraId="03368FA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]</w:t>
      </w:r>
    </w:p>
    <w:p w14:paraId="7377211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},</w:t>
      </w:r>
    </w:p>
    <w:p w14:paraId="4135FFA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{</w:t>
      </w:r>
    </w:p>
    <w:p w14:paraId="60184BF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"cell_type": "code",</w:t>
      </w:r>
    </w:p>
    <w:p w14:paraId="4185F65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"execution_count": null,</w:t>
      </w:r>
    </w:p>
    <w:p w14:paraId="14FCF1B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"metadata": {},</w:t>
      </w:r>
    </w:p>
    <w:p w14:paraId="3F3D6EC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"outputs": [],</w:t>
      </w:r>
    </w:p>
    <w:p w14:paraId="1C95EC5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"source": [</w:t>
      </w:r>
    </w:p>
    <w:p w14:paraId="65582D9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"# Chart1: Grouped Bar Chart (分组条形图)\n",</w:t>
      </w:r>
    </w:p>
    <w:p w14:paraId="5DCE239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"pivot_df = df.pivot(index='Year', columns='Category', values='Revenue')\n",</w:t>
      </w:r>
    </w:p>
    <w:p w14:paraId="16F3F12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"ax1 = pivot_df.plot(kind='bar', figsize=(10,6), width=0.7)\n",</w:t>
      </w:r>
    </w:p>
    <w:p w14:paraId="3662BCE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"ax1.set_title('Anker Revenue by Product Category (2021–2024)', fontsize=14)\n",</w:t>
      </w:r>
    </w:p>
    <w:p w14:paraId="6A733EC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"ax1.set_ylabel('Revenue (Billion RMB)')\n",</w:t>
      </w:r>
    </w:p>
    <w:p w14:paraId="133A627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"ax1.set_xlabel('Year')\n",</w:t>
      </w:r>
    </w:p>
    <w:p w14:paraId="459DAE9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"plt.legend(title='Product Category')\n",</w:t>
      </w:r>
    </w:p>
    <w:p w14:paraId="009F273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"plt.tight_layout()\n",</w:t>
      </w:r>
    </w:p>
    <w:p w14:paraId="5B3F70D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"plt.savefig('grouped_bar_anker.png', dpi=300, bbox_inches='tight')\n",</w:t>
      </w:r>
    </w:p>
    <w:p w14:paraId="1AB4A5E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"plt.show()"</w:t>
      </w:r>
    </w:p>
    <w:p w14:paraId="74C13DE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]</w:t>
      </w:r>
    </w:p>
    <w:p w14:paraId="3BE0B35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},</w:t>
      </w:r>
    </w:p>
    <w:p w14:paraId="65D9A7F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{</w:t>
      </w:r>
    </w:p>
    <w:p w14:paraId="19AC97D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"cell_type": "code",</w:t>
      </w:r>
    </w:p>
    <w:p w14:paraId="33087D1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"execution_count": null,</w:t>
      </w:r>
    </w:p>
    <w:p w14:paraId="475817C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"metadata": {},</w:t>
      </w:r>
    </w:p>
    <w:p w14:paraId="71D81D7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"outputs": [],</w:t>
      </w:r>
    </w:p>
    <w:p w14:paraId="159EFA9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"source": [</w:t>
      </w:r>
    </w:p>
    <w:p w14:paraId="3BE1728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"# Chart2: Stacked Bar Chart (堆叠柱状图)\n",</w:t>
      </w:r>
    </w:p>
    <w:p w14:paraId="41DF83F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"ax2 = pivot_df.plot(kind='bar', stacked=True, figsize=(10,6), width=0.7)\n",</w:t>
      </w:r>
    </w:p>
    <w:p w14:paraId="4CF67FE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"ax2.set_title('Anker Total Revenue Composition (2021–2024)', fontsize=14)\n",</w:t>
      </w:r>
    </w:p>
    <w:p w14:paraId="0C8171A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"ax2.set_ylabel('Revenue (Billion RMB)')\n",</w:t>
      </w:r>
    </w:p>
    <w:p w14:paraId="6DF8990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"ax2.set_xlabel('Year')\n",</w:t>
      </w:r>
    </w:p>
    <w:p w14:paraId="33F5C49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"plt.legend(title='Product Category')\n",</w:t>
      </w:r>
    </w:p>
    <w:p w14:paraId="480952C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"plt.tight_layout()\n",</w:t>
      </w:r>
    </w:p>
    <w:p w14:paraId="6D0BE9D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"plt.savefig('stacked_bar_anker.png', dpi=300, bbox_inches='tight')\n",</w:t>
      </w:r>
    </w:p>
    <w:p w14:paraId="397D057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"plt.show()"</w:t>
      </w:r>
    </w:p>
    <w:p w14:paraId="2A1D1C7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]</w:t>
      </w:r>
    </w:p>
    <w:p w14:paraId="578756F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},</w:t>
      </w:r>
    </w:p>
    <w:p w14:paraId="58C592D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{</w:t>
      </w:r>
    </w:p>
    <w:p w14:paraId="5CB7327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"cell_type": "markdown",</w:t>
      </w:r>
    </w:p>
    <w:p w14:paraId="5E2A1D7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"metadata": {},</w:t>
      </w:r>
    </w:p>
    <w:p w14:paraId="1074D8E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"source": [</w:t>
      </w:r>
    </w:p>
    <w:p w14:paraId="7DA94CA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"## Analysis Summary\n",</w:t>
      </w:r>
    </w:p>
    <w:p w14:paraId="6416B69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"1. Charging products remain Anker’s core revenue source and keep steady growth year by year.\n",</w:t>
      </w:r>
    </w:p>
    <w:p w14:paraId="06F2B12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"2. Smart home and audio segments have the fastest growth rate, showing successful product diversification.\n",</w:t>
      </w:r>
    </w:p>
    <w:p w14:paraId="0779E48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"3. Total revenue grows continuously, which proves Anker’s competitiveness in the global cross-border e-commerce market.\n",</w:t>
      </w:r>
    </w:p>
    <w:p w14:paraId="779FBDE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"4. Limitation: This simulation dataset is simplified for portfolio demonstration, not full official financial report."</w:t>
      </w:r>
    </w:p>
    <w:p w14:paraId="6385E9C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]</w:t>
      </w:r>
    </w:p>
    <w:p w14:paraId="2C01EFC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}</w:t>
      </w:r>
    </w:p>
    <w:p w14:paraId="228B87F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],</w:t>
      </w:r>
    </w:p>
    <w:p w14:paraId="4F0D50C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"metadata": {</w:t>
      </w:r>
    </w:p>
    <w:p w14:paraId="2AC4017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"kernelspec": {</w:t>
      </w:r>
    </w:p>
    <w:p w14:paraId="5457EF0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"display_name": "Python 3",</w:t>
      </w:r>
    </w:p>
    <w:p w14:paraId="43C8B6E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"language": "python",</w:t>
      </w:r>
    </w:p>
    <w:p w14:paraId="2ABEB8D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"name": "python3"</w:t>
      </w:r>
    </w:p>
    <w:p w14:paraId="7262E3B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}</w:t>
      </w:r>
    </w:p>
    <w:p w14:paraId="1E2388B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},</w:t>
      </w:r>
    </w:p>
    <w:p w14:paraId="05568B4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"nbformat": 4,</w:t>
      </w:r>
    </w:p>
    <w:p w14:paraId="599039B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"nbformat_minor": 2</w:t>
      </w:r>
    </w:p>
    <w:p w14:paraId="2EAFD138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}</w:t>
      </w:r>
    </w:p>
    <w:p w14:paraId="2E4885A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306DB7"/>
    <w:multiLevelType w:val="singleLevel"/>
    <w:tmpl w:val="F3306DB7"/>
    <w:lvl w:ilvl="0" w:tentative="0">
      <w:start w:val="1"/>
      <w:numFmt w:val="decimal"/>
      <w:pStyle w:val="6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00118C"/>
    <w:rsid w:val="7E95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  <w:style w:type="paragraph" w:customStyle="1" w:styleId="6">
    <w:name w:val="一级标题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after="330" w:afterLines="0" w:line="576" w:lineRule="auto"/>
      <w:outlineLvl w:val="0"/>
    </w:pPr>
    <w:rPr>
      <w:rFonts w:hint="default" w:asciiTheme="minorAscii" w:hAnsiTheme="minorAscii"/>
      <w:b/>
      <w:kern w:val="44"/>
      <w:sz w:val="4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2022-11-14T12:48:00Z</dcterms:created>
  <dc:creator>笑口常开</dc:creator>
  <cp:lastModifiedBy>hxy</cp:lastModifiedBy>
  <dcterms:modified xsi:type="dcterms:W3CDTF">2026-10-21T06:46:59Z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E8D90B22A96D4B60A4A08B28783C9AB0</vt:lpwstr>
  </property>
  <property fmtid="{D5CDD505-2E9C-101B-9397-08002B2CF9AE}" pid="4" name="KSOTemplateDocerSaveRecord">
    <vt:lpwstr>eyJoZGlkIjoiOGI5NGU1MmFkNzU4OTc1ZWNiZjNiZmQzN2ExMDYzNTgiLCJ1c2VySWQiOiI4MDM0OTkwNjQifQ==</vt:lpwstr>
  </property>
</Properties>
</file>