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200" w:line="240" w:lineRule="auto"/>
      </w:pPr>
      <w:r>
        <w:rPr>
          <w:rFonts w:ascii="Hiragino Sans GB" w:hAnsi="Hiragino Sans GB" w:eastAsia="Hiragino Sans GB" w:cs="Hiragino Sans GB"/>
          <w:b/>
          <w:color w:val="4B525A"/>
          <w:sz w:val="20"/>
        </w:rPr>
        <w:t>LOOPED VOWS OPERATIONS MANUAL</w:t>
      </w:r>
    </w:p>
    <w:p>
      <w:pPr>
        <w:pStyle w:val="Title"/>
        <w:keepNext/>
        <w:spacing w:after="160"/>
      </w:pPr>
      <w:r>
        <w:rPr>
          <w:rFonts w:ascii="Hiragino Sans GB" w:hAnsi="Hiragino Sans GB" w:eastAsia="Hiragino Sans GB" w:cs="Hiragino Sans GB"/>
          <w:b/>
          <w:color w:val="000000"/>
          <w:sz w:val="58"/>
        </w:rPr>
        <w:t>Looped Vows 连续产品化运行方案 V1.1</w:t>
      </w:r>
    </w:p>
    <w:p>
      <w:pPr>
        <w:pStyle w:val="Subtitle"/>
      </w:pPr>
      <w:r>
        <w:rPr>
          <w:rFonts w:ascii="Hiragino Sans GB" w:hAnsi="Hiragino Sans GB" w:eastAsia="Hiragino Sans GB" w:cs="Hiragino Sans GB"/>
          <w:color w:val="4B525A"/>
          <w:sz w:val="28"/>
        </w:rPr>
        <w:t>面向单机持续开发与隔离 GUI 验收的实施方案</w:t>
      </w:r>
    </w:p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2448"/>
            <w:shd w:fill="F3F5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 w:cs="Hiragino Sans GB"/>
                <w:b/>
                <w:sz w:val="19"/>
              </w:rPr>
              <w:t>版本</w:t>
            </w:r>
          </w:p>
        </w:tc>
        <w:tc>
          <w:tcPr>
            <w:tcW w:type="dxa" w:w="676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 w:cs="Hiragino Sans GB"/>
                <w:b w:val="0"/>
                <w:sz w:val="19"/>
              </w:rPr>
              <w:t>V1.1</w:t>
            </w:r>
          </w:p>
        </w:tc>
      </w:tr>
      <w:tr>
        <w:trPr>
          <w:cantSplit/>
        </w:trPr>
        <w:tc>
          <w:tcPr>
            <w:tcW w:type="dxa" w:w="2448"/>
            <w:shd w:fill="F3F5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 w:cs="Hiragino Sans GB"/>
                <w:b/>
                <w:sz w:val="19"/>
              </w:rPr>
              <w:t>日期</w:t>
            </w:r>
          </w:p>
        </w:tc>
        <w:tc>
          <w:tcPr>
            <w:tcW w:type="dxa" w:w="676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 w:cs="Hiragino Sans GB"/>
                <w:b w:val="0"/>
                <w:sz w:val="19"/>
              </w:rPr>
              <w:t>2026 年 10 月 28 日</w:t>
            </w:r>
          </w:p>
        </w:tc>
      </w:tr>
      <w:tr>
        <w:trPr>
          <w:cantSplit/>
        </w:trPr>
        <w:tc>
          <w:tcPr>
            <w:tcW w:type="dxa" w:w="2448"/>
            <w:shd w:fill="F3F5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 w:cs="Hiragino Sans GB"/>
                <w:b/>
                <w:sz w:val="19"/>
              </w:rPr>
              <w:t>适用环境</w:t>
            </w:r>
          </w:p>
        </w:tc>
        <w:tc>
          <w:tcPr>
            <w:tcW w:type="dxa" w:w="676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 w:cs="Hiragino Sans GB"/>
                <w:b w:val="0"/>
                <w:sz w:val="19"/>
              </w:rPr>
              <w:t>macOS 15.8.1，Intel MacBook Pro，Godot 4.7.2</w:t>
            </w:r>
          </w:p>
        </w:tc>
      </w:tr>
      <w:tr>
        <w:trPr>
          <w:cantSplit/>
        </w:trPr>
        <w:tc>
          <w:tcPr>
            <w:tcW w:type="dxa" w:w="2448"/>
            <w:shd w:fill="F3F5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 w:cs="Hiragino Sans GB"/>
                <w:b/>
                <w:sz w:val="19"/>
              </w:rPr>
              <w:t>文档状态</w:t>
            </w:r>
          </w:p>
        </w:tc>
        <w:tc>
          <w:tcPr>
            <w:tcW w:type="dxa" w:w="676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 w:cs="Hiragino Sans GB"/>
                <w:b w:val="0"/>
                <w:sz w:val="19"/>
              </w:rPr>
              <w:t>已完成代码、基础设施、真实 GUI 和渲染校验</w:t>
            </w:r>
          </w:p>
        </w:tc>
      </w:tr>
      <w:tr>
        <w:trPr>
          <w:cantSplit/>
        </w:trPr>
        <w:tc>
          <w:tcPr>
            <w:tcW w:type="dxa" w:w="2448"/>
            <w:shd w:fill="F3F5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 w:cs="Hiragino Sans GB"/>
                <w:b/>
                <w:sz w:val="19"/>
              </w:rPr>
              <w:t>当前运行状态</w:t>
            </w:r>
          </w:p>
        </w:tc>
        <w:tc>
          <w:tcPr>
            <w:tcW w:type="dxa" w:w="676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 w:cs="Hiragino Sans GB"/>
                <w:b w:val="0"/>
                <w:sz w:val="19"/>
              </w:rPr>
              <w:t>closed，无 active 产品任务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  <w:spacing w:before="280" w:after="12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34"/>
        </w:rPr>
        <w:t>文档用途与结论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这份手册面向需要长期运行开发、测试、验收和资源治理流程的个人或小团队。它说明如何在一台 Mac 上，让固定 Developer 与 Tester 线程持续消费任务，同时保证每次产品验收都由真实窗口、真实截图、真实鼠标与键盘输入完成。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b/>
          <w:sz w:val="21"/>
        </w:rPr>
        <w:t>结论。</w:t>
      </w:r>
      <w:r>
        <w:rPr>
          <w:rFonts w:ascii="Hiragino Sans GB" w:hAnsi="Hiragino Sans GB" w:eastAsia="Hiragino Sans GB" w:cs="Hiragino Sans GB"/>
          <w:sz w:val="21"/>
        </w:rPr>
        <w:t>系统此前没有一直跑满，主要原因不是模型速度，而是 GUI 验收长期依赖当前主账户的解锁控制台。Developer 能提交代码，但代码在独立 GUI PASS 前不能算完成；锁屏时继续生成候选只会扩大未验收积压，因此安全门禁会主动降速。现在通过独立 godot-test 账户、root 控制台会话 broker、精确电源守卫和实时完整性校验，把控制台所有权纳入可调度资源。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本次闭环结果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检查面</w:t>
            </w:r>
          </w:p>
        </w:tc>
        <w:tc>
          <w:tcPr>
            <w:tcW w:type="dxa" w:w="1036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6408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证据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Godot 全量检查</w:t>
            </w:r>
          </w:p>
        </w:tc>
        <w:tc>
          <w:tcPr>
            <w:tcW w:type="dxa" w:w="10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PASS</w:t>
            </w:r>
          </w:p>
        </w:tc>
        <w:tc>
          <w:tcPr>
            <w:tcW w:type="dxa" w:w="6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战术、存档、叙事、性能、字形、无障碍、最终 smoke、200 周期 soak 全通过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真实隔离 GUI</w:t>
            </w:r>
          </w:p>
        </w:tc>
        <w:tc>
          <w:tcPr>
            <w:tcW w:type="dxa" w:w="10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PASS</w:t>
            </w:r>
          </w:p>
        </w:tc>
        <w:tc>
          <w:tcPr>
            <w:tcW w:type="dxa" w:w="6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controls → desk → settings；Escape 与真实点击均产生状态变化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控制台归属</w:t>
            </w:r>
          </w:p>
        </w:tc>
        <w:tc>
          <w:tcPr>
            <w:tcW w:type="dxa" w:w="10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PASS</w:t>
            </w:r>
          </w:p>
        </w:tc>
        <w:tc>
          <w:tcPr>
            <w:tcW w:type="dxa" w:w="6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console_user_before=console_user_after=houzhenghao；console_unchanged=true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电源守卫</w:t>
            </w:r>
          </w:p>
        </w:tc>
        <w:tc>
          <w:tcPr>
            <w:tcW w:type="dxa" w:w="10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PASS</w:t>
            </w:r>
          </w:p>
        </w:tc>
        <w:tc>
          <w:tcPr>
            <w:tcW w:type="dxa" w:w="6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精确 caffeinate PID 同时持有 PreventUserIdleSystemSleep 与 PreventSystemSleep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CuaDriver 信任</w:t>
            </w:r>
          </w:p>
        </w:tc>
        <w:tc>
          <w:tcPr>
            <w:tcW w:type="dxa" w:w="10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PASS</w:t>
            </w:r>
          </w:p>
        </w:tc>
        <w:tc>
          <w:tcPr>
            <w:tcW w:type="dxa" w:w="6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0.35.4；官方归档 SHA-256、二进制 SHA-256、codesign、spctl 全部通过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Headroom 与路由</w:t>
            </w:r>
          </w:p>
        </w:tc>
        <w:tc>
          <w:tcPr>
            <w:tcW w:type="dxa" w:w="10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PASS</w:t>
            </w:r>
          </w:p>
        </w:tc>
        <w:tc>
          <w:tcPr>
            <w:tcW w:type="dxa" w:w="6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HEALTHY_SECURE；固定双线程均 deepseek-flash / max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清理</w:t>
            </w:r>
          </w:p>
        </w:tc>
        <w:tc>
          <w:tcPr>
            <w:tcW w:type="dxa" w:w="10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PASS</w:t>
            </w:r>
          </w:p>
        </w:tc>
        <w:tc>
          <w:tcPr>
            <w:tcW w:type="dxa" w:w="6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删除 243 个过期结果目录，回收约 626 MB；当前 dry-run 只剩 1 个旧候选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如何使用本手册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第一次阅读时，先看“根因与元根因”“总体架构”“真实证据”，理解为什么不能把线程 inProgress、进程存在或单次截图当成可交付结果。准备启动新一轮长任务时，直接使用“新运行窗口启动清单”。需要排障时查“故障矩阵”。规划产品进度时查“产品蓝图”。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655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读者</w:t>
            </w:r>
          </w:p>
        </w:tc>
        <w:tc>
          <w:tcPr>
            <w:tcW w:type="dxa" w:w="2951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重点章节</w:t>
            </w:r>
          </w:p>
        </w:tc>
        <w:tc>
          <w:tcPr>
            <w:tcW w:type="dxa" w:w="4824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读完后应能完成的任务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负责人</w:t>
            </w:r>
          </w:p>
        </w:tc>
        <w:tc>
          <w:tcPr>
            <w:tcW w:type="dxa" w:w="29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结论、根因、指标、产品蓝图</w:t>
            </w:r>
          </w:p>
        </w:tc>
        <w:tc>
          <w:tcPr>
            <w:tcW w:type="dxa" w:w="48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判断系统是否真正产生可验收成果，并调整优先级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开发者</w:t>
            </w:r>
          </w:p>
        </w:tc>
        <w:tc>
          <w:tcPr>
            <w:tcW w:type="dxa" w:w="29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调度状态机、资源通道、启动清单</w:t>
            </w:r>
          </w:p>
        </w:tc>
        <w:tc>
          <w:tcPr>
            <w:tcW w:type="dxa" w:w="48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提交可复现 SHA，不越权声称 GUI PASS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测试者</w:t>
            </w:r>
          </w:p>
        </w:tc>
        <w:tc>
          <w:tcPr>
            <w:tcW w:type="dxa" w:w="29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隔离 GUI 架构、证据闭环、故障矩阵</w:t>
            </w:r>
          </w:p>
        </w:tc>
        <w:tc>
          <w:tcPr>
            <w:tcW w:type="dxa" w:w="48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只依据真实截图和输入回执做独立判断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运维者</w:t>
            </w:r>
          </w:p>
        </w:tc>
        <w:tc>
          <w:tcPr>
            <w:tcW w:type="dxa" w:w="29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宿主机、Headroom、CuaDriver、清理</w:t>
            </w:r>
          </w:p>
        </w:tc>
        <w:tc>
          <w:tcPr>
            <w:tcW w:type="dxa" w:w="48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恢复共同基础设施，不用替代 Agent 掩盖故障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spacing w:before="280" w:after="12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34"/>
        </w:rPr>
        <w:t>根因与元根因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直接根因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GUI 测试需要真实 Aqua 控制台。旧流程让 Tester 在 godot-test 的非控制台会话中尝试前台 HID，输入脚本会收到不可验证的回执，Godot 却收不到鼠标移动或键盘事件。主控制台锁屏后，测试会话既不能安全切换，也不能伪造 GUI PASS，于是 Developer/Tester 串行门禁停在后半段。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这不是单个 Godot 场景或 CuaDriver 命令的问题。反复修同一段输入脚本，无法改变 macOS 对当前 console owner、GUI session 和 HID 目标的所有权约束。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元根因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b/>
          <w:sz w:val="21"/>
        </w:rPr>
        <w:t>系统把</w:t>
      </w:r>
      <w:r>
        <w:rPr>
          <w:rFonts w:ascii="Hiragino Sans GB" w:hAnsi="Hiragino Sans GB" w:eastAsia="Hiragino Sans GB" w:cs="Hiragino Sans GB"/>
          <w:sz w:val="21"/>
        </w:rPr>
        <w:t>“Agent 线程仍存在”和“控制台资源可用”混成了一个健康信号。调度器能管理任务和 turn，却没有把控制台所有权、锁屏、电源、登录会话和精确进程清理建模为一级资源。于是控制面显示正在运行，数据面实际上无法执行真实 GUI 验收。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更深的组织原因是产能目标曾被误读成“保持代理活动”。正确目标应当是单位时间内通过自动检查和独立 GUI 验收的任务数。未验收候选不是产能，长时间运行也不是产能。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为什么必须刻意保留降速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655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3671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保留原因</w:t>
            </w:r>
          </w:p>
        </w:tc>
        <w:tc>
          <w:tcPr>
            <w:tcW w:type="dxa" w:w="4104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替代方案为何不可接受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独立 GUI PASS</w:t>
            </w:r>
          </w:p>
        </w:tc>
        <w:tc>
          <w:tcPr>
            <w:tcW w:type="dxa" w:w="367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真实窗口与输入是发布质量的一部分</w:t>
            </w:r>
          </w:p>
        </w:tc>
        <w:tc>
          <w:tcPr>
            <w:tcW w:type="dxa" w:w="41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以 headless 或代码审阅冒充视觉验收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串行修复上限</w:t>
            </w:r>
          </w:p>
        </w:tc>
        <w:tc>
          <w:tcPr>
            <w:tcW w:type="dxa" w:w="367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避免无限返工占据一个槽位</w:t>
            </w:r>
          </w:p>
        </w:tc>
        <w:tc>
          <w:tcPr>
            <w:tcW w:type="dxa" w:w="41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持续重试同一失败，制造假进度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固定双 Agent</w:t>
            </w:r>
          </w:p>
        </w:tc>
        <w:tc>
          <w:tcPr>
            <w:tcW w:type="dxa" w:w="367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保持角色独立，防止自己验收自己</w:t>
            </w:r>
          </w:p>
        </w:tc>
        <w:tc>
          <w:tcPr>
            <w:tcW w:type="dxa" w:w="41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临时创建替代 Agent 或让主管模拟 Tester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同类故障两次隔离</w:t>
            </w:r>
          </w:p>
        </w:tc>
        <w:tc>
          <w:tcPr>
            <w:tcW w:type="dxa" w:w="367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共同基础设施故障会污染所有候选</w:t>
            </w:r>
          </w:p>
        </w:tc>
        <w:tc>
          <w:tcPr>
            <w:tcW w:type="dxa" w:w="41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换文档或换 Agent 掩盖根因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截止与 drain</w:t>
            </w:r>
          </w:p>
        </w:tc>
        <w:tc>
          <w:tcPr>
            <w:tcW w:type="dxa" w:w="367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保证运行窗口可收口</w:t>
            </w:r>
          </w:p>
        </w:tc>
        <w:tc>
          <w:tcPr>
            <w:tcW w:type="dxa" w:w="41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深夜遗留进程、悬空租约或跨窗口输入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最小高效方案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最简方案不是降低验收标准，而是把控制台变成可租用资源。主账户日常保持锁屏；godot-test 预先登录并保持一个 GUI 会话；root broker 只在测试运行期间把该已登录会话提升到 console，保存原会话，测试后恢复并重新锁定。这样既不需要人守在屏幕前，也不需要两个物理屏幕。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432"/>
            <w:shd w:fill="F5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59" w:lineRule="auto"/>
            </w:pPr>
            <w:r>
              <w:rPr>
                <w:rFonts w:ascii="Menlo" w:hAnsi="Menlo" w:eastAsia="Hiragino Sans GB" w:cs="Menlo"/>
                <w:color w:val="232A31"/>
                <w:sz w:val="17"/>
              </w:rPr>
              <w:t>Developer headless slot  -&gt;  commit + deterministic checks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Tester GUI slot           -&gt;  fresh godot-test console canary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Root console broker       -&gt;  promote / record / restore / relock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Exact power guard         -&gt;  runner PID + pmset assertions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Independent validator     -&gt;  screenshots + input receipts + cleanup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spacing w:before="280" w:after="12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34"/>
        </w:rPr>
        <w:t>总体架构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当前系统分为三个相互约束、又彼此独立的平面。任何平面失败都会阻断相关派发，但不会无意义地让所有能够安全推进的工作一起停摆。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584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平面</w:t>
            </w:r>
          </w:p>
        </w:tc>
        <w:tc>
          <w:tcPr>
            <w:tcW w:type="dxa" w:w="3096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负责内容</w:t>
            </w:r>
          </w:p>
        </w:tc>
        <w:tc>
          <w:tcPr>
            <w:tcW w:type="dxa" w:w="3024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关键证据</w:t>
            </w:r>
          </w:p>
        </w:tc>
        <w:tc>
          <w:tcPr>
            <w:tcW w:type="dxa" w:w="1800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失败后的动作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产品交付</w:t>
            </w:r>
          </w:p>
        </w:tc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任务、Developer、Tester、能力票、合并、归档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commit SHA、diff、check 输出、GUI 结果</w:t>
            </w:r>
          </w:p>
        </w:tc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保持 active phase，等待真实结果或阻断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基础设施</w:t>
            </w:r>
          </w:p>
        </w:tc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宿主机、Headroom、固定线程、控制台 broker、CuaDriver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非沙箱 preflight、电源断言、签名与 Gatekeeper</w:t>
            </w:r>
          </w:p>
        </w:tc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fail closed；共同故障两次即隔离</w:t>
            </w:r>
          </w:p>
        </w:tc>
      </w:tr>
      <w:tr>
        <w:trPr>
          <w:cantSplit/>
          <w:trHeight w:hRule="atLeast"/>
        </w:trPr>
        <w:tc>
          <w:tcPr>
            <w:tcW w:type="dxa" w:w="15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资源治理</w:t>
            </w:r>
          </w:p>
        </w:tc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租约、双槽位、GUI/headless 通道、清理、截止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work-conservation 状态、lane 决策、manifest</w:t>
            </w:r>
          </w:p>
        </w:tc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取消过期 dispatch、drain、精确 stop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主流程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432"/>
            <w:shd w:fill="F5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59" w:lineRule="auto"/>
            </w:pPr>
            <w:r>
              <w:rPr>
                <w:rFonts w:ascii="Menlo" w:hAnsi="Menlo" w:eastAsia="Hiragino Sans GB" w:cs="Menlo"/>
                <w:color w:val="232A31"/>
                <w:sz w:val="17"/>
              </w:rPr>
              <w:t>intake -&gt; capability ticket -&gt; dispatch check -&gt; Developer commit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 xml:space="preserve">       -&gt; supervisor diff/check -&gt; fresh preflight -&gt; isolated GUI test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 xml:space="preserve">       -&gt; independent PASS -&gt; merge -&gt; archive -&gt; next task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GUI FAIL -&gt; exact repro + evidence -&gt; repair (max 2) -&gt; block if still failing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三个不能混淆的状态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015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528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仅表示</w:t>
            </w:r>
          </w:p>
        </w:tc>
        <w:tc>
          <w:tcPr>
            <w:tcW w:type="dxa" w:w="3888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不能推导出的结论</w:t>
            </w:r>
          </w:p>
        </w:tc>
      </w:tr>
      <w:tr>
        <w:trPr>
          <w:cantSplit/>
          <w:trHeight w:hRule="atLeast"/>
        </w:trPr>
        <w:tc>
          <w:tcPr>
            <w:tcW w:type="dxa" w:w="20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thread inProgress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原生 turn 尚未结束</w:t>
            </w:r>
          </w:p>
        </w:tc>
        <w:tc>
          <w:tcPr>
            <w:tcW w:type="dxa" w:w="38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正在产生有效进展</w:t>
            </w:r>
          </w:p>
        </w:tc>
      </w:tr>
      <w:tr>
        <w:trPr>
          <w:cantSplit/>
          <w:trHeight w:hRule="atLeast"/>
        </w:trPr>
        <w:tc>
          <w:tcPr>
            <w:tcW w:type="dxa" w:w="20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process running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某个进程仍存在</w:t>
            </w:r>
          </w:p>
        </w:tc>
        <w:tc>
          <w:tcPr>
            <w:tcW w:type="dxa" w:w="38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Godot 页面可操作或测试会成功</w:t>
            </w:r>
          </w:p>
        </w:tc>
      </w:tr>
      <w:tr>
        <w:trPr>
          <w:cantSplit/>
          <w:trHeight w:hRule="atLeast"/>
        </w:trPr>
        <w:tc>
          <w:tcPr>
            <w:tcW w:type="dxa" w:w="20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candidate built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构建产物存在</w:t>
            </w:r>
          </w:p>
        </w:tc>
        <w:tc>
          <w:tcPr>
            <w:tcW w:type="dxa" w:w="38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已具备可交付质量或 GUI PASS</w:t>
            </w:r>
          </w:p>
        </w:tc>
      </w:tr>
      <w:tr>
        <w:trPr>
          <w:cantSplit/>
          <w:trHeight w:hRule="atLeast"/>
        </w:trPr>
        <w:tc>
          <w:tcPr>
            <w:tcW w:type="dxa" w:w="20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Headroom healthy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代理与隐私门禁安全</w:t>
            </w:r>
          </w:p>
        </w:tc>
        <w:tc>
          <w:tcPr>
            <w:tcW w:type="dxa" w:w="38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Developer/Tester 当前有有效租约</w:t>
            </w:r>
          </w:p>
        </w:tc>
      </w:tr>
      <w:tr>
        <w:trPr>
          <w:cantSplit/>
          <w:trHeight w:hRule="atLeast"/>
        </w:trPr>
        <w:tc>
          <w:tcPr>
            <w:tcW w:type="dxa" w:w="20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host healthy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电脑可保持清醒并执行</w:t>
            </w:r>
          </w:p>
        </w:tc>
        <w:tc>
          <w:tcPr>
            <w:tcW w:type="dxa" w:w="38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GUI 控制台已经解锁或可被提升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资源通道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资源通道不把“GUI 不可用”扩大成“所有工作停止”。headless 通道可继续执行开发、逻辑测试和发布前静态检查；interactive_game 任务在 developer_ready 后才要求 gui_console；release 通道只在明确发布任务中启用。若没有可推进的 headless 任务，调度器应明确返回 BLOCKED_RESOURCE，而不是用未验收代码填满队列。</w:t>
      </w:r>
    </w:p>
    <w:p>
      <w:pPr>
        <w:pStyle w:val="Heading1"/>
        <w:keepNext/>
        <w:keepLines/>
        <w:spacing w:before="280" w:after="12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34"/>
        </w:rPr>
        <w:t>调度与工作守恒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双槽位与租约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Developer 与 Tester 是两个独立槽位。每个槽位用 task_id、turn_id、开始时间和最后进展时间建立租约。再次看到 inProgress 不续租；wait_threads 超时也不续租。只有提交、构建、GUI 结果、状态转换或修复开始等显式事件，才证明租约仍有生命。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096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1296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是否续租</w:t>
            </w:r>
          </w:p>
        </w:tc>
        <w:tc>
          <w:tcPr>
            <w:tcW w:type="dxa" w:w="5040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新的工具调用完成</w:t>
            </w:r>
          </w:p>
        </w:tc>
        <w:tc>
          <w:tcPr>
            <w:tcW w:type="dxa" w:w="12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是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有可观察的数据面进展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候选 SHA 回报</w:t>
            </w:r>
          </w:p>
        </w:tc>
        <w:tc>
          <w:tcPr>
            <w:tcW w:type="dxa" w:w="12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是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Developer 达成明确交付节点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真实 GUI 结果落盘</w:t>
            </w:r>
          </w:p>
        </w:tc>
        <w:tc>
          <w:tcPr>
            <w:tcW w:type="dxa" w:w="12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是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Tester 产生独立验收证据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仅读到 inProgress</w:t>
            </w:r>
          </w:p>
        </w:tc>
        <w:tc>
          <w:tcPr>
            <w:tcW w:type="dxa" w:w="12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否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状态未变化，不构成进展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仅观察到时间流逝</w:t>
            </w:r>
          </w:p>
        </w:tc>
        <w:tc>
          <w:tcPr>
            <w:tcW w:type="dxa" w:w="12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否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墙上时间不是工作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15 分钟陈旧规则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15 分钟没有显式进展才判 stale。running 回合可以被中断；dispatch_pending 过期没有真实 turn，只能取消并释放，禁止伪造“中断了一个不存在的 turn”。这一区分防止调度器把控制面错误当成执行面事实。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关闭运行优先于旧 deadline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产品队列是 backlog，不是重新启动运行窗口的开关。longrun-state 已为 closed 时，即使 overnight-queue 仍保留旧 deadline，ensure-active 也必须返回 CLOSED，work-conservation tick 必须返回 CUTOFF。只有显式启动新的 run 才会重新启用派发。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456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条件组合</w:t>
            </w:r>
          </w:p>
        </w:tc>
        <w:tc>
          <w:tcPr>
            <w:tcW w:type="dxa" w:w="2520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正确结果</w:t>
            </w:r>
          </w:p>
        </w:tc>
        <w:tc>
          <w:tcPr>
            <w:tcW w:type="dxa" w:w="3456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错误做法</w:t>
            </w:r>
          </w:p>
        </w:tc>
      </w:tr>
      <w:tr>
        <w:trPr>
          <w:cantSplit/>
          <w:trHeight w:hRule="atLeast"/>
        </w:trPr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closed + 旧 queue deadline</w:t>
            </w:r>
          </w:p>
        </w:tc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CLOSED / CUTOFF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因 backlog 日期较新而自动重开</w:t>
            </w:r>
          </w:p>
        </w:tc>
      </w:tr>
      <w:tr>
        <w:trPr>
          <w:cantSplit/>
          <w:trHeight w:hRule="atLeast"/>
        </w:trPr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running + host healthy + idle slot</w:t>
            </w:r>
          </w:p>
        </w:tc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领取下一任务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保持安静等待一个并不存在的回合</w:t>
            </w:r>
          </w:p>
        </w:tc>
      </w:tr>
      <w:tr>
        <w:trPr>
          <w:cantSplit/>
          <w:trHeight w:hRule="atLeast"/>
        </w:trPr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running + GUI lane blocked + headless task</w:t>
            </w:r>
          </w:p>
        </w:tc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派发 headless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让整个系统停摆</w:t>
            </w:r>
          </w:p>
        </w:tc>
      </w:tr>
      <w:tr>
        <w:trPr>
          <w:cantSplit/>
          <w:trHeight w:hRule="atLeast"/>
        </w:trPr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running + GUI lane blocked + 无 headless</w:t>
            </w:r>
          </w:p>
        </w:tc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BLOCKED_RESOURCE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拿未验收 GUI 候选冒充产能</w:t>
            </w:r>
          </w:p>
        </w:tc>
      </w:tr>
      <w:tr>
        <w:trPr>
          <w:cantSplit/>
          <w:trHeight w:hRule="atLeast"/>
        </w:trPr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deadline 已到</w:t>
            </w:r>
          </w:p>
        </w:tc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停止新派发并 drain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继续创建跨窗口租约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故障隔离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同一 failure key 在两个不同候选上重复出现，停止生成新候选并修复共同基础设施。隔离记录必须写清失败键、证据、修复命令和复验结果。替换 Agent、补充文档或重启 Desktop 只有在有证据证明它们解决了共同故障时才有效，不能作为默认修复。</w:t>
      </w:r>
    </w:p>
    <w:p>
      <w:pPr>
        <w:pStyle w:val="Heading1"/>
        <w:keepNext/>
        <w:keepLines/>
        <w:spacing w:before="280" w:after="12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34"/>
        </w:rPr>
        <w:t>单机隔离 GUI 验收架构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目标是让一台物理 Mac 同时拥有日常主账户和固定测试账户，但任一时刻只有一个账户占用 console。主账户用来监督和挑选重要画面；godot-test 用来执行窗口、截图、鼠标和键盘。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组件与边界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1512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运行身份</w:t>
            </w:r>
          </w:p>
        </w:tc>
        <w:tc>
          <w:tcPr>
            <w:tcW w:type="dxa" w:w="3744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232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明确禁止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console-session-broker</w:t>
            </w:r>
          </w:p>
        </w:tc>
        <w:tc>
          <w:tcPr>
            <w:tcW w:type="dxa" w:w="15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root LaunchDaemon</w:t>
            </w:r>
          </w:p>
        </w:tc>
        <w:tc>
          <w:tcPr>
            <w:tcW w:type="dxa" w:w="37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在锁定主控制台时提升已登录的 godot-test 会话，记录并恢复原会话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跨账户任意注入输入；切换未登录会话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godot-test Bridge</w:t>
            </w:r>
          </w:p>
        </w:tc>
        <w:tc>
          <w:tcPr>
            <w:tcW w:type="dxa" w:w="15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godot-test</w:t>
            </w:r>
          </w:p>
        </w:tc>
        <w:tc>
          <w:tcPr>
            <w:tcW w:type="dxa" w:w="37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领取后台 job，验证候选，启动 Runner，双层清理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前台 CUA；修改源码；绕过 validator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GUI Runner</w:t>
            </w:r>
          </w:p>
        </w:tc>
        <w:tc>
          <w:tcPr>
            <w:tcW w:type="dxa" w:w="15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godot-test</w:t>
            </w:r>
          </w:p>
        </w:tc>
        <w:tc>
          <w:tcPr>
            <w:tcW w:type="dxa" w:w="37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启动 App，操作精确 pid/window，生成截图和回执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模糊按应用名操作；伪造图片或回执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CuaDriver</w:t>
            </w:r>
          </w:p>
        </w:tc>
        <w:tc>
          <w:tcPr>
            <w:tcW w:type="dxa" w:w="15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godot-test</w:t>
            </w:r>
          </w:p>
        </w:tc>
        <w:tc>
          <w:tcPr>
            <w:tcW w:type="dxa" w:w="37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AX 点击、精确窗口键盘、自绘控件回退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代替 Godot 内部状态断言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Exact Reaper</w:t>
            </w:r>
          </w:p>
        </w:tc>
        <w:tc>
          <w:tcPr>
            <w:tcW w:type="dxa" w:w="15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godot-test</w:t>
            </w:r>
          </w:p>
        </w:tc>
        <w:tc>
          <w:tcPr>
            <w:tcW w:type="dxa" w:w="37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按 UID + 真实可执行路径清理并证明零残留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按名称包含 “Godot” 全局杀进程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Supervisor</w:t>
            </w:r>
          </w:p>
        </w:tc>
        <w:tc>
          <w:tcPr>
            <w:tcW w:type="dxa" w:w="15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主账户</w:t>
            </w:r>
          </w:p>
        </w:tc>
        <w:tc>
          <w:tcPr>
            <w:tcW w:type="dxa" w:w="37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提交任务、检查 SHA/diff、接受独立证据、合并</w:t>
            </w:r>
          </w:p>
        </w:tc>
        <w:tc>
          <w:tcPr>
            <w:tcW w:type="dxa" w:w="22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模拟 Tester 或把基础设施 canary 当产品 PASS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自动控制台切换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主控制台必须处于锁屏；broker 拒绝在未锁定状态下切换走当前 console。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godot-test 必须已经登录并拥有一个 Aqua 会话；broker 只提升这个明确会话。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broker 记录原 session、测试 session、发起 runner PID 和进程启动时间，避免 PID 复用造成错误恢复。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测试结束后恢复原 session，并向恢复后的用户会话派发窄范围锁屏 helper。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只有 SkyLight 同时报告 on_console=true 和 screen_locked=true，状态才算清除。</w:t>
      </w:r>
    </w:p>
    <w:p>
      <w:pPr>
        <w:pStyle w:val="ListBullet"/>
        <w:keepNext w:val="0"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runner 消失但测试会话仍占用 console 时，broker 按保存记录自动恢复，不等待固定时长。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这套 broker 使用私有 SkyLight 能力，属于一次明确批准的高权限系统组件。它解决的是本机的控制台所有权，不是跨机器调度，也不是攻击者隔离。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电源守卫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Runner 启动后执行 caffeinate -d -i -m -s -w &lt;runner-pid&gt;。验收不信任命令行，而是轮询 pmset -g assertions，要求精确 caffeinate PID 同时持有 PreventUserIdleSystemSleep 和 PreventSystemSleep。测试结束等待该 PID 退出，并保存 guard exit 证据。屏幕可以被 broker 锁定或切换，但系统不能因空闲睡眠使 GUI 测试失去执行机会。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真实输入与证据闭环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432"/>
            <w:shd w:fill="F5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59" w:lineRule="auto"/>
            </w:pPr>
            <w:r>
              <w:rPr>
                <w:rFonts w:ascii="Menlo" w:hAnsi="Menlo" w:eastAsia="Hiragino Sans GB" w:cs="Menlo"/>
                <w:color w:val="232A31"/>
                <w:sz w:val="17"/>
              </w:rPr>
              <w:t>target discovery -&gt; exact pid + window_id -&gt; state before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 xml:space="preserve">  -&gt; AX / exact-window key / live Control rect click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 xml:space="preserve">  -&gt; ordered screenshots + input receipts + state after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 xml:space="preserve">  -&gt; normalize -&gt; seal -&gt; independent validator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 xml:space="preserve">  -&gt; capability acceptance -&gt; record-test passed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截图、输入和状态必须绑定同一个候选 SHA、build id、pid 和 window ID。Keyboard/mouse receipt 自报成功不够，Godot 状态也必须发生预期变化。测试后四个清理节点必须全部证明 remaining_pids=[]。</w:t>
      </w:r>
    </w:p>
    <w:p>
      <w:pPr>
        <w:pStyle w:val="Heading1"/>
        <w:keepNext/>
        <w:keepLines/>
        <w:spacing w:before="280" w:after="12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34"/>
        </w:rPr>
        <w:t>宿主机、代理与固定线程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运行门禁顺序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432"/>
            <w:shd w:fill="F5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59" w:lineRule="auto"/>
            </w:pPr>
            <w:r>
              <w:rPr>
                <w:rFonts w:ascii="Menlo" w:hAnsi="Menlo" w:eastAsia="Hiragino Sans GB" w:cs="Menlo"/>
                <w:color w:val="232A31"/>
                <w:sz w:val="17"/>
              </w:rPr>
              <w:t>TZ=Asia/Tokyo date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 xml:space="preserve">  -&gt; host-lifecycle ensure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 xml:space="preserve">  -&gt; headroom-control status / one bounded recovery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 xml:space="preserve">  -&gt; read run state + queue + routing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 xml:space="preserve">  -&gt; work-conservation tick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 xml:space="preserve">  -&gt; longrun-control ensure-active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 xml:space="preserve">  -&gt; native-agents preflight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 xml:space="preserve">  -&gt; Developer or Tester dispatch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host-lifecycle、native-agents preflight 和所有会验证 launchd PID 的门禁必须在非沙箱运行。macOS 沙箱可能隐藏进程身份，把健康断言误报为 STALE_PID。沙箱拒绝不是守卫故障，但状态仍要 fail closed，直到同样的检查在宿主通过。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Headroom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所有原生 Codex 线程保持 provider=deepseek、model=deepseek-flash、reasoning=max。Headroom 只做透明路由；不能改变 provider identity、凭据或聊天历史。status 必须同时验证端点、代理就绪和隐私状态。非 HEALTHY 时只运行一次 ensure 与 verify，恢复失败就暂停自动化，不重启 Desktop 掩盖代理故障。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固定双线程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512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031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线程 ID</w:t>
            </w:r>
          </w:p>
        </w:tc>
        <w:tc>
          <w:tcPr>
            <w:tcW w:type="dxa" w:w="1944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模型设置</w:t>
            </w:r>
          </w:p>
        </w:tc>
        <w:tc>
          <w:tcPr>
            <w:tcW w:type="dxa" w:w="1944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工作空间</w:t>
            </w:r>
          </w:p>
        </w:tc>
      </w:tr>
      <w:tr>
        <w:trPr>
          <w:cantSplit/>
          <w:trHeight w:hRule="atLeast"/>
        </w:trPr>
        <w:tc>
          <w:tcPr>
            <w:tcW w:type="dxa" w:w="15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Developer</w:t>
            </w:r>
          </w:p>
        </w:tc>
        <w:tc>
          <w:tcPr>
            <w:tcW w:type="dxa" w:w="40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01a15803-4089-7822-9da5-f907acd9732b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deepseek-flash / max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.game-auto/agent-round/developer</w:t>
            </w:r>
          </w:p>
        </w:tc>
      </w:tr>
      <w:tr>
        <w:trPr>
          <w:cantSplit/>
          <w:trHeight w:hRule="atLeast"/>
        </w:trPr>
        <w:tc>
          <w:tcPr>
            <w:tcW w:type="dxa" w:w="15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Tester</w:t>
            </w:r>
          </w:p>
        </w:tc>
        <w:tc>
          <w:tcPr>
            <w:tcW w:type="dxa" w:w="40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01a15d67-a667-78f2-96cb-fcbfdc3d438e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deepseek-flash / max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.game-auto/agent-round/tester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禁止创建替代 Agent、临时 Agent、子 Agent 或新线程。每次 dispatch 前重新运行 preflight，并在 send_message_to_thread 中显式写出 model 与 thinking；不能依赖线程保存的默认值。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能力门禁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能力票先于派发建立。visual_ui 必须实际使用 Product Design；card_25d 还必须使用 Layered 2.5D 技能。安装或列出插件不等于使用。Tester PASS 前要回填具体设计证据；视觉任务必须设置 design_changed_work=true。缺少证据时，record-test passed 应拒绝验收。</w:t>
      </w:r>
    </w:p>
    <w:p>
      <w:pPr>
        <w:pStyle w:val="Heading1"/>
        <w:keepNext/>
        <w:keepLines/>
        <w:spacing w:before="280" w:after="12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34"/>
        </w:rPr>
        <w:t>CuaDriver 完整性门禁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CuaDriver 是 GUI 数据面的关键依赖，必须固定版本、固定哈希并实时检查系统信任。门禁不能因为程序能运行就放行，也不能把一次瞬时系统错误缓存成永久结论。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304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4896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固定值或期望</w:t>
            </w:r>
          </w:p>
        </w:tc>
        <w:tc>
          <w:tcPr>
            <w:tcW w:type="dxa" w:w="2160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意义</w:t>
            </w:r>
          </w:p>
        </w:tc>
      </w:tr>
      <w:tr>
        <w:trPr>
          <w:cantSplit/>
          <w:trHeight w:hRule="atLeast"/>
        </w:trPr>
        <w:tc>
          <w:tcPr>
            <w:tcW w:type="dxa" w:w="23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版本</w:t>
            </w:r>
          </w:p>
        </w:tc>
        <w:tc>
          <w:tcPr>
            <w:tcW w:type="dxa" w:w="48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cua-driver 0.35.4</w:t>
            </w:r>
          </w:p>
        </w:tc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防止静默升级改变输入行为</w:t>
            </w:r>
          </w:p>
        </w:tc>
      </w:tr>
      <w:tr>
        <w:trPr>
          <w:cantSplit/>
          <w:trHeight w:hRule="atLeast"/>
        </w:trPr>
        <w:tc>
          <w:tcPr>
            <w:tcW w:type="dxa" w:w="23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官方归档 SHA-256</w:t>
            </w:r>
          </w:p>
        </w:tc>
        <w:tc>
          <w:tcPr>
            <w:tcW w:type="dxa" w:w="48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97d5ea2fd446331947c717c433d4cf5aae063f4824e1ba24303c4696184ec52e</w:t>
            </w:r>
          </w:p>
        </w:tc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证明下载源未被替换</w:t>
            </w:r>
          </w:p>
        </w:tc>
      </w:tr>
      <w:tr>
        <w:trPr>
          <w:cantSplit/>
          <w:trHeight w:hRule="atLeast"/>
        </w:trPr>
        <w:tc>
          <w:tcPr>
            <w:tcW w:type="dxa" w:w="23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二进制 SHA-256</w:t>
            </w:r>
          </w:p>
        </w:tc>
        <w:tc>
          <w:tcPr>
            <w:tcW w:type="dxa" w:w="48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d0fff7f17a79ddf862ae187fa828f83c77de43c078d4964470e9ad93f5f1e88f</w:t>
            </w:r>
          </w:p>
        </w:tc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证明实际执行文件与归档一致</w:t>
            </w:r>
          </w:p>
        </w:tc>
      </w:tr>
      <w:tr>
        <w:trPr>
          <w:cantSplit/>
          <w:trHeight w:hRule="atLeast"/>
        </w:trPr>
        <w:tc>
          <w:tcPr>
            <w:tcW w:type="dxa" w:w="23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codesign</w:t>
            </w:r>
          </w:p>
        </w:tc>
        <w:tc>
          <w:tcPr>
            <w:tcW w:type="dxa" w:w="48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valid on disk，满足 Designated Requirement</w:t>
            </w:r>
          </w:p>
        </w:tc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证明 bundle 完整性</w:t>
            </w:r>
          </w:p>
        </w:tc>
      </w:tr>
      <w:tr>
        <w:trPr>
          <w:cantSplit/>
          <w:trHeight w:hRule="atLeast"/>
        </w:trPr>
        <w:tc>
          <w:tcPr>
            <w:tcW w:type="dxa" w:w="23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spctl</w:t>
            </w:r>
          </w:p>
        </w:tc>
        <w:tc>
          <w:tcPr>
            <w:tcW w:type="dxa" w:w="48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accepted，Notarized Developer ID</w:t>
            </w:r>
          </w:p>
        </w:tc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证明 Gatekeeper 信任</w:t>
            </w:r>
          </w:p>
        </w:tc>
      </w:tr>
      <w:tr>
        <w:trPr>
          <w:cantSplit/>
          <w:trHeight w:hRule="atLeast"/>
        </w:trPr>
        <w:tc>
          <w:tcPr>
            <w:tcW w:type="dxa" w:w="23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签名主体</w:t>
            </w:r>
          </w:p>
        </w:tc>
        <w:tc>
          <w:tcPr>
            <w:tcW w:type="dxa" w:w="48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Cua AI, Inc. (YCK386LBJ7)</w:t>
            </w:r>
          </w:p>
        </w:tc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核对官方发布者</w:t>
            </w:r>
          </w:p>
        </w:tc>
      </w:tr>
      <w:tr>
        <w:trPr>
          <w:cantSplit/>
          <w:trHeight w:hRule="atLeast"/>
        </w:trPr>
        <w:tc>
          <w:tcPr>
            <w:tcW w:type="dxa" w:w="230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Telemetry</w:t>
            </w:r>
          </w:p>
        </w:tc>
        <w:tc>
          <w:tcPr>
            <w:tcW w:type="dxa" w:w="48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disabled</w:t>
            </w:r>
          </w:p>
        </w:tc>
        <w:tc>
          <w:tcPr>
            <w:tcW w:type=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防止未经同意的遥测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本轮观察到的特殊现象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在某个沙箱命令中，已安装 App 返回 invalid signature；同一时刻，官方归档的每个文件哈希都与已安装 bundle 完全一致。随后在非沙箱复验中，已安装 App 恢复为 valid，spctl 显示 Notarized Developer ID。官方归档始终通过。这说明不能把沙箱中的瞬时 Code Signing subsystem 错误写成永久上游缺陷，也不能因此跳过门禁。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b/>
          <w:sz w:val="21"/>
        </w:rPr>
        <w:t>正确处理。</w:t>
      </w:r>
      <w:r>
        <w:rPr>
          <w:rFonts w:ascii="Hiragino Sans GB" w:hAnsi="Hiragino Sans GB" w:eastAsia="Hiragino Sans GB" w:cs="Hiragino Sans GB"/>
          <w:sz w:val="21"/>
        </w:rPr>
        <w:t>先比对版本、归档、二进制和文件树；再在当前宿主重新运行 codesign 与 spctl；只有实时检查通过才继续 GUI。若验证持续失败，恢复官方归档或停止 GUI，不能用自签名、patch bundle 或跳过检查来制造 PASS。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为什么不嵌入 GUI 自动化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游戏逻辑、存档、叙事和数值可由 headless 测试覆盖；真实窗口、焦点、平台渲染、鼠标姿态和键盘投递必须由隔离 GUI 验收。两条路径互补，不能互相冒充。发布前仍需要至少一条真实交互 canary 和针对候选任务的独立 GUI 测试。</w:t>
      </w:r>
    </w:p>
    <w:p>
      <w:pPr>
        <w:pStyle w:val="Heading1"/>
        <w:keepNext/>
        <w:keepLines/>
        <w:spacing w:before="280" w:after="12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34"/>
        </w:rPr>
        <w:t>清理与资源治理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清理的目标不是追求空目录，而是删除可重建、过期、所有权清楚且不影响当前指针的证据。每次删除先 dry-run，再生成逐目录 manifest，最后在明确根目录与所有权模式下执行。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本次实际清理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088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096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4176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保留规则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过期 cards-* 结果</w:t>
            </w:r>
          </w:p>
        </w:tc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删除 243 个目录</w:t>
            </w:r>
          </w:p>
        </w:tc>
        <w:tc>
          <w:tcPr>
            <w:tcW w:type="dxa" w:w="41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仅删除超过最小年龄、位于固定 results 根目录且不在保留名单的目录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实际回收</w:t>
            </w:r>
          </w:p>
        </w:tc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约 626 MB</w:t>
            </w:r>
          </w:p>
        </w:tc>
        <w:tc>
          <w:tcPr>
            <w:tcW w:type="dxa" w:w="41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按目录大小汇总；不是删除其他用户或未知路径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当前结果区</w:t>
            </w:r>
          </w:p>
        </w:tc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约 80 MB，39 个 cards-* 与 20 个 inengine-* 目录</w:t>
            </w:r>
          </w:p>
        </w:tc>
        <w:tc>
          <w:tcPr>
            <w:tcW w:type="dxa" w:w="41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保留当前验收、近期历史和 make/current 指针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共享构建</w:t>
            </w:r>
          </w:p>
        </w:tc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346 MB，1 个当前构建</w:t>
            </w:r>
          </w:p>
        </w:tc>
        <w:tc>
          <w:tcPr>
            <w:tcW w:type="dxa" w:w="41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保留 latest、card-latest、inengine-visual-qa-latest 指向的构建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dry-run 剩余</w:t>
            </w:r>
          </w:p>
        </w:tc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1 个 40 KB 旧 cards-* 目录</w:t>
            </w:r>
          </w:p>
        </w:tc>
        <w:tc>
          <w:tcPr>
            <w:tcW w:type="dxa" w:w="41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仍需按 manifest 精确回收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清单</w:t>
            </w:r>
          </w:p>
        </w:tc>
        <w:tc>
          <w:tcPr>
            <w:tcW w:type="dxa" w:w="309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manifest 记录 scope、size_kb、owner、absolute path</w:t>
            </w:r>
          </w:p>
        </w:tc>
        <w:tc>
          <w:tcPr>
            <w:tcW w:type="dxa" w:w="41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先审计后删除；清单默认只在临时目录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删除安全模型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结果区只允许匹配 cards-*、inengine-* 等明确前缀，构建区只允许匹配 godot-*。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拒绝符号链接、越界路径、当前指针目标、最新构建、canonical release 和未满最小年龄目录。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默认逐文件验证所有权；--reclaim-owned-trees 只放宽到顶层 owner；--reclaim-all-owners 仅限 root、--apply 和允许根目录。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--manifest 必须写新文件，不能覆盖已有文件；审计后再次读取完整路径，禁止依赖 glob 或模糊进程/目录名。</w:t>
      </w:r>
    </w:p>
    <w:p>
      <w:pPr>
        <w:pStyle w:val="ListBullet"/>
        <w:keepNext w:val="0"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不运行 git clean、git prune、reset --hard，不删除用户未提交改动和未知 worktree。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保留与回收判断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168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1872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默认保留</w:t>
            </w:r>
          </w:p>
        </w:tc>
        <w:tc>
          <w:tcPr>
            <w:tcW w:type="dxa" w:w="4320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可回收条件</w:t>
            </w:r>
          </w:p>
        </w:tc>
      </w:tr>
      <w:tr>
        <w:trPr>
          <w:cantSplit/>
          <w:trHeight w:hRule="atLeast"/>
        </w:trPr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最近一次 GUI 结果</w:t>
            </w:r>
          </w:p>
        </w:tc>
        <w:tc>
          <w:tcPr>
            <w:tcW w:type="dxa" w:w="18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是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仅在新 canary 通过并更新指针后</w:t>
            </w:r>
          </w:p>
        </w:tc>
      </w:tr>
      <w:tr>
        <w:trPr>
          <w:cantSplit/>
          <w:trHeight w:hRule="atLeast"/>
        </w:trPr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当前构建与发布证据</w:t>
            </w:r>
          </w:p>
        </w:tc>
        <w:tc>
          <w:tcPr>
            <w:tcW w:type="dxa" w:w="18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是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不得被普通清理器删除</w:t>
            </w:r>
          </w:p>
        </w:tc>
      </w:tr>
      <w:tr>
        <w:trPr>
          <w:cantSplit/>
          <w:trHeight w:hRule="atLeast"/>
        </w:trPr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超过最小年龄的历史 cards/inengine</w:t>
            </w:r>
          </w:p>
        </w:tc>
        <w:tc>
          <w:tcPr>
            <w:tcW w:type="dxa" w:w="18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否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dry-run、manifest、所有权与路径检查均通过</w:t>
            </w:r>
          </w:p>
        </w:tc>
      </w:tr>
      <w:tr>
        <w:trPr>
          <w:cantSplit/>
          <w:trHeight w:hRule="atLeast"/>
        </w:trPr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未知 owner 的历史目录</w:t>
            </w:r>
          </w:p>
        </w:tc>
        <w:tc>
          <w:tcPr>
            <w:tcW w:type="dxa" w:w="18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是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人工确认或 root 精确 manifest 审核后再处理</w:t>
            </w:r>
          </w:p>
        </w:tc>
      </w:tr>
      <w:tr>
        <w:trPr>
          <w:cantSplit/>
          <w:trHeight w:hRule="atLeast"/>
        </w:trPr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源码、.tools、godot-native、Agent workspace</w:t>
            </w:r>
          </w:p>
        </w:tc>
        <w:tc>
          <w:tcPr>
            <w:tcW w:type="dxa" w:w="18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是</w:t>
            </w:r>
          </w:p>
        </w:tc>
        <w:tc>
          <w:tcPr>
            <w:tcW w:type="dxa" w:w="43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清理器不进入游戏源码和工具链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spacing w:before="280" w:after="12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34"/>
        </w:rPr>
        <w:t>本轮真实证据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以下证据来自真实宿主和真实隔离 GUI 测试，不是代码审阅或人工推演。它证明基础设施 canary 可用；具体产品任务仍必须再由 Tester 针对候选 SHA 独立验收。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00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证据类别</w:t>
            </w:r>
          </w:p>
        </w:tc>
        <w:tc>
          <w:tcPr>
            <w:tcW w:type="dxa" w:w="4031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观察结果</w:t>
            </w:r>
          </w:p>
        </w:tc>
        <w:tc>
          <w:tcPr>
            <w:tcW w:type="dxa" w:w="3528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候选构建</w:t>
            </w:r>
          </w:p>
        </w:tc>
        <w:tc>
          <w:tcPr>
            <w:tcW w:type="dxa" w:w="40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build_id=godot-95180a1-20261027-060201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指纹由发布版 App 与 PCK 绑定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控制台前态</w:t>
            </w:r>
          </w:p>
        </w:tc>
        <w:tc>
          <w:tcPr>
            <w:tcW w:type="dxa" w:w="40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console_user_before=houzhenghao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测试开始时正确记录主账户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控制台后态</w:t>
            </w:r>
          </w:p>
        </w:tc>
        <w:tc>
          <w:tcPr>
            <w:tcW w:type="dxa" w:w="40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console_user_after=houzhenghao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测试后恢复原控制台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控制台不变性</w:t>
            </w:r>
          </w:p>
        </w:tc>
        <w:tc>
          <w:tcPr>
            <w:tcW w:type="dxa" w:w="40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console_unchanged=true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没有伪造或静默改变 console owner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键盘事件</w:t>
            </w:r>
          </w:p>
        </w:tc>
        <w:tc>
          <w:tcPr>
            <w:tcW w:type="dxa" w:w="40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Escape 关闭 Controls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输入收到并产生 Godot 状态变化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鼠标事件</w:t>
            </w:r>
          </w:p>
        </w:tc>
        <w:tc>
          <w:tcPr>
            <w:tcW w:type="dxa" w:w="40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真实点击打开 Settings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非 AX-only 的窗口点击路径可用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状态链</w:t>
            </w:r>
          </w:p>
        </w:tc>
        <w:tc>
          <w:tcPr>
            <w:tcW w:type="dxa" w:w="40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controls → desk → settings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截图、输入和状态断言形成闭环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结果文件</w:t>
            </w:r>
          </w:p>
        </w:tc>
        <w:tc>
          <w:tcPr>
            <w:tcW w:type="dxa" w:w="40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result.json、vision.json、contact-sheet.jpg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证据可由 supervisor 只读复核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进程清理</w:t>
            </w:r>
          </w:p>
        </w:tc>
        <w:tc>
          <w:tcPr>
            <w:tcW w:type="dxa" w:w="40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4 个清理节点 remaining_pids=[]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Bridge、Runner、EXIT trap 与 post-job 都无残留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电源守卫</w:t>
            </w:r>
          </w:p>
        </w:tc>
        <w:tc>
          <w:tcPr>
            <w:tcW w:type="dxa" w:w="40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caffeinate PID 持有两类断言</w:t>
            </w:r>
          </w:p>
        </w:tc>
        <w:tc>
          <w:tcPr>
            <w:tcW w:type="dxa" w:w="35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系统未因空闲睡眠丢失执行机会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证据解释边界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基础设施 canary PASS 只说明隔离 GUI 通道可运行。它不能替代产品任务的视觉验收，也不能证明某个 Product Design 或 2.5D 改动达标。产品 PASS 仍要求 task-specific screenshots、真实输入回执、状态断言和独立 validator。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全量自动检查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本轮完整 ./godot-court/check.sh 返回 0。主要输出包括 localization PASS、portable transfer PASS、bond matrix PASS、performance、save fuzz、glyph coverage、accessibility、in-engine QA、combat feedback、facility drop、keyboard journey、final smoke、demo matrix、stress、200-cycle soak 和 balance。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沙箱运行中有 user://logs 和系统 CA 读取错误，但所有断言和最终退出码通过；这类错误与真实网络、发布或 GUI 验收失败分开记录，不能用错误文本本身替代结果判断。</w:t>
      </w:r>
    </w:p>
    <w:p>
      <w:pPr>
        <w:pStyle w:val="Heading1"/>
        <w:keepNext/>
        <w:keepLines/>
        <w:spacing w:before="280" w:after="12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34"/>
        </w:rPr>
        <w:t>故障矩阵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下表描述出现故障时应该收窄哪一条资源通道，以及何时必须停止继续派发。原则是只读诊断可以继续，生产候选生成不能绕过安全门禁。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088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故障</w:t>
            </w:r>
          </w:p>
        </w:tc>
        <w:tc>
          <w:tcPr>
            <w:tcW w:type="dxa" w:w="2376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典型症状</w:t>
            </w:r>
          </w:p>
        </w:tc>
        <w:tc>
          <w:tcPr>
            <w:tcW w:type="dxa" w:w="2951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正确动作</w:t>
            </w:r>
          </w:p>
        </w:tc>
        <w:tc>
          <w:tcPr>
            <w:tcW w:type="dxa" w:w="1944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禁止动作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主控制台锁屏且 broker 不可用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console owner 不是 godot-test；GUI 无法提升</w:t>
            </w:r>
          </w:p>
        </w:tc>
        <w:tc>
          <w:tcPr>
            <w:tcW w:type="dxa" w:w="29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停止 GUI dispatch；运行非沙箱诊断；修复 broker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反复改输入脚本；伪造 canary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godot-test 未登录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broker 找不到可提升会话</w:t>
            </w:r>
          </w:p>
        </w:tc>
        <w:tc>
          <w:tcPr>
            <w:tcW w:type="dxa" w:w="29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保留 human_action；要求登录测试账户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创建替代账户会话并声称独立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宿主机电池或合盖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NO_AC / LID_CLOSED / LID_UNKNOWN</w:t>
            </w:r>
          </w:p>
        </w:tc>
        <w:tc>
          <w:tcPr>
            <w:tcW w:type="dxa" w:w="29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停止派发和 PASS 接受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全局 pmset 修改；盲目重启 Desktop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PID 或启动时间不匹配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STALE_PID</w:t>
            </w:r>
          </w:p>
        </w:tc>
        <w:tc>
          <w:tcPr>
            <w:tcW w:type="dxa" w:w="29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非沙箱重新验证；只 stop 精确记录 PID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kill 所有 caffeinate 或 Godot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Headroom 不健康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隐私或路由状态异常</w:t>
            </w:r>
          </w:p>
        </w:tc>
        <w:tc>
          <w:tcPr>
            <w:tcW w:type="dxa" w:w="29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一次 ensure + verify；失败则暂停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换 provider；patch app bundle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原生线程断连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read_thread 持续 systemError</w:t>
            </w:r>
          </w:p>
        </w:tc>
        <w:tc>
          <w:tcPr>
            <w:tcW w:type="dxa" w:w="29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按 rescue 流程，Headroom 先于 Desktop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新建线程或替代 Agent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CuaDriver 签名失败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invalid signature / subsystem error</w:t>
            </w:r>
          </w:p>
        </w:tc>
        <w:tc>
          <w:tcPr>
            <w:tcW w:type="dxa" w:w="29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重查哈希、官方归档、codesign、spctl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自签名或跳过 GUI 门禁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GUI 输入无状态变化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receipt 有，Godot state 不变</w:t>
            </w:r>
          </w:p>
        </w:tc>
        <w:tc>
          <w:tcPr>
            <w:tcW w:type="dxa" w:w="29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FAIL；回 Developer 精确 repro；最多两轮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把事件发送成功当作用户路径成功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进程残留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remaining_pids 非空</w:t>
            </w:r>
          </w:p>
        </w:tc>
        <w:tc>
          <w:tcPr>
            <w:tcW w:type="dxa" w:w="29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FAIL；按 exact reaper 清理并复验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只看 Runner result 自报 PASS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同类故障两次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相同 failure key 出现在两个候选</w:t>
            </w:r>
          </w:p>
        </w:tc>
        <w:tc>
          <w:tcPr>
            <w:tcW w:type="dxa" w:w="29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隔离共同基础设施并记录修复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换文档、换 Agent 或继续生成候选</w:t>
            </w:r>
          </w:p>
        </w:tc>
      </w:tr>
      <w:tr>
        <w:trPr>
          <w:cantSplit/>
          <w:trHeight w:hRule="atLeast"/>
        </w:trPr>
        <w:tc>
          <w:tcPr>
            <w:tcW w:type="dxa" w:w="208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截止到达</w:t>
            </w:r>
          </w:p>
        </w:tc>
        <w:tc>
          <w:tcPr>
            <w:tcW w:type="dxa" w:w="23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deadline_passed</w:t>
            </w:r>
          </w:p>
        </w:tc>
        <w:tc>
          <w:tcPr>
            <w:tcW w:type="dxa" w:w="295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停止新派发，drain，stop 守卫，关闭 run</w:t>
            </w:r>
          </w:p>
        </w:tc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让旧 queue deadline 自动重开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判级原则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基础设施故障与产品缺陷要分开。基础设施故障影响所有候选，应先修复共同根因；产品缺陷只影响当前任务，应按 GUI FAIL、精确 repro、修两轮、阻断并领取下一项。两类故障都不能通过工具或文档的表面成功来消除。</w:t>
      </w:r>
    </w:p>
    <w:p>
      <w:pPr>
        <w:pStyle w:val="Heading1"/>
        <w:keepNext/>
        <w:keepLines/>
        <w:spacing w:before="280" w:after="12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34"/>
        </w:rPr>
        <w:t>新运行窗口启动清单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每个新的 overnight 或长跑窗口都应从同一顺序开始。先把运行窗口、宿主和代理状态固定，再允许队列进入派发。</w:t>
      </w:r>
    </w:p>
    <w:p>
      <w:pPr>
        <w:pStyle w:val="ListNumber"/>
        <w:keepNext/>
        <w:keepLines/>
        <w:spacing w:before="0" w:after="60" w:line="283" w:lineRule="auto"/>
        <w:ind w:left="662" w:hanging="374"/>
      </w:pPr>
      <w:r>
        <w:rPr>
          <w:rFonts w:ascii="Hiragino Sans GB" w:hAnsi="Hiragino Sans GB" w:eastAsia="Hiragino Sans GB" w:cs="Hiragino Sans GB"/>
          <w:sz w:val="21"/>
        </w:rPr>
        <w:t>确认当前时间早于截止；截止后只执行 CUTOFF、INTERRUPT、CANCEL 和精确 stop。</w:t>
      </w:r>
    </w:p>
    <w:p>
      <w:pPr>
        <w:pStyle w:val="ListNumber"/>
        <w:keepNext/>
        <w:keepLines/>
        <w:spacing w:before="0" w:after="60" w:line="283" w:lineRule="auto"/>
        <w:ind w:left="662" w:hanging="374"/>
      </w:pPr>
      <w:r>
        <w:rPr>
          <w:rFonts w:ascii="Hiragino Sans GB" w:hAnsi="Hiragino Sans GB" w:eastAsia="Hiragino Sans GB" w:cs="Hiragino Sans GB"/>
          <w:sz w:val="21"/>
        </w:rPr>
        <w:t>非沙箱执行 host-lifecycle ensure，只接受 STARTED 或 HEALTHY_ALREADY。</w:t>
      </w:r>
    </w:p>
    <w:p>
      <w:pPr>
        <w:pStyle w:val="ListNumber"/>
        <w:keepNext/>
        <w:keepLines/>
        <w:spacing w:before="0" w:after="60" w:line="283" w:lineRule="auto"/>
        <w:ind w:left="662" w:hanging="374"/>
      </w:pPr>
      <w:r>
        <w:rPr>
          <w:rFonts w:ascii="Hiragino Sans GB" w:hAnsi="Hiragino Sans GB" w:eastAsia="Hiragino Sans GB" w:cs="Hiragino Sans GB"/>
          <w:sz w:val="21"/>
        </w:rPr>
        <w:t>运行 headroom status；非健康只做一次有界恢复，然后 verify。</w:t>
      </w:r>
    </w:p>
    <w:p>
      <w:pPr>
        <w:pStyle w:val="ListNumber"/>
        <w:keepNext/>
        <w:keepLines/>
        <w:spacing w:before="0" w:after="60" w:line="283" w:lineRule="auto"/>
        <w:ind w:left="662" w:hanging="374"/>
      </w:pPr>
      <w:r>
        <w:rPr>
          <w:rFonts w:ascii="Hiragino Sans GB" w:hAnsi="Hiragino Sans GB" w:eastAsia="Hiragino Sans GB" w:cs="Hiragino Sans GB"/>
          <w:sz w:val="21"/>
        </w:rPr>
        <w:t>读取 longrun-state、work-conservation-state、overnight-queue 和 routing。</w:t>
      </w:r>
    </w:p>
    <w:p>
      <w:pPr>
        <w:pStyle w:val="ListNumber"/>
        <w:keepNext/>
        <w:keepLines/>
        <w:spacing w:before="0" w:after="60" w:line="283" w:lineRule="auto"/>
        <w:ind w:left="662" w:hanging="374"/>
      </w:pPr>
      <w:r>
        <w:rPr>
          <w:rFonts w:ascii="Hiragino Sans GB" w:hAnsi="Hiragino Sans GB" w:eastAsia="Hiragino Sans GB" w:cs="Hiragino Sans GB"/>
          <w:sz w:val="21"/>
        </w:rPr>
        <w:t>确认只有固定 Developer/Tester 两个线程，且保存设置仍是 deepseek-flash/max。</w:t>
      </w:r>
    </w:p>
    <w:p>
      <w:pPr>
        <w:pStyle w:val="ListNumber"/>
        <w:keepNext/>
        <w:keepLines/>
        <w:spacing w:before="0" w:after="60" w:line="283" w:lineRule="auto"/>
        <w:ind w:left="662" w:hanging="374"/>
      </w:pPr>
      <w:r>
        <w:rPr>
          <w:rFonts w:ascii="Hiragino Sans GB" w:hAnsi="Hiragino Sans GB" w:eastAsia="Hiragino Sans GB" w:cs="Hiragino Sans GB"/>
          <w:sz w:val="21"/>
        </w:rPr>
        <w:t>运行 work-conservation tick；只有显式进展能续租，过期 dispatch 只能取消。</w:t>
      </w:r>
    </w:p>
    <w:p>
      <w:pPr>
        <w:pStyle w:val="ListNumber"/>
        <w:keepNext/>
        <w:keepLines/>
        <w:spacing w:before="0" w:after="60" w:line="283" w:lineRule="auto"/>
        <w:ind w:left="662" w:hanging="374"/>
      </w:pPr>
      <w:r>
        <w:rPr>
          <w:rFonts w:ascii="Hiragino Sans GB" w:hAnsi="Hiragino Sans GB" w:eastAsia="Hiragino Sans GB" w:cs="Hiragino Sans GB"/>
          <w:sz w:val="21"/>
        </w:rPr>
        <w:t>运行 longrun-control ensure-active；若 NEEDS_QUEUE，补 3 个可验收切片。</w:t>
      </w:r>
    </w:p>
    <w:p>
      <w:pPr>
        <w:pStyle w:val="ListNumber"/>
        <w:keepNext/>
        <w:keepLines/>
        <w:spacing w:before="0" w:after="60" w:line="283" w:lineRule="auto"/>
        <w:ind w:left="662" w:hanging="374"/>
      </w:pPr>
      <w:r>
        <w:rPr>
          <w:rFonts w:ascii="Hiragino Sans GB" w:hAnsi="Hiragino Sans GB" w:eastAsia="Hiragino Sans GB" w:cs="Hiragino Sans GB"/>
          <w:sz w:val="21"/>
        </w:rPr>
        <w:t>对 GUI 任务先建立能力票，运行 dispatch check 和 brief，再跑非沙箱 preflight。</w:t>
      </w:r>
    </w:p>
    <w:p>
      <w:pPr>
        <w:pStyle w:val="ListNumber"/>
        <w:keepNext/>
        <w:keepLines/>
        <w:spacing w:before="0" w:after="60" w:line="283" w:lineRule="auto"/>
        <w:ind w:left="662" w:hanging="374"/>
      </w:pPr>
      <w:r>
        <w:rPr>
          <w:rFonts w:ascii="Hiragino Sans GB" w:hAnsi="Hiragino Sans GB" w:eastAsia="Hiragino Sans GB" w:cs="Hiragino Sans GB"/>
          <w:sz w:val="21"/>
        </w:rPr>
        <w:t>发送候选时明确 SHA、scope、acceptance、证据路径和禁止事项。</w:t>
      </w:r>
    </w:p>
    <w:p>
      <w:pPr>
        <w:pStyle w:val="ListNumber"/>
        <w:keepNext w:val="0"/>
        <w:keepLines/>
        <w:spacing w:before="0" w:after="60" w:line="283" w:lineRule="auto"/>
        <w:ind w:left="662" w:hanging="374"/>
      </w:pPr>
      <w:r>
        <w:rPr>
          <w:rFonts w:ascii="Hiragino Sans GB" w:hAnsi="Hiragino Sans GB" w:eastAsia="Hiragino Sans GB" w:cs="Hiragino Sans GB"/>
          <w:sz w:val="21"/>
        </w:rPr>
        <w:t>Tester PASS 前重跑 preflight，接受真实 validator 结果，完成合并与下一项领取。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Dispatcher 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432"/>
            <w:shd w:fill="F5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59" w:lineRule="auto"/>
            </w:pPr>
            <w:r>
              <w:rPr>
                <w:rFonts w:ascii="Menlo" w:hAnsi="Menlo" w:eastAsia="Hiragino Sans GB" w:cs="Menlo"/>
                <w:color w:val="232A31"/>
                <w:sz w:val="17"/>
              </w:rPr>
              <w:t>Task: &lt;id&gt;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Goal: &lt;observable product outcome&gt;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Scope: &lt;files and behaviors; no unrelated polish&gt;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Acceptance: &lt;automated checks + GUI evidence&gt;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Worktree: independent clone; keep .tools/ and godot-native/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Return: exact commit SHA + check output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Stop rule: do not contact Tester; do not claim GUI PASS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Tester 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432"/>
            <w:shd w:fill="F5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59" w:lineRule="auto"/>
            </w:pPr>
            <w:r>
              <w:rPr>
                <w:rFonts w:ascii="Menlo" w:hAnsi="Menlo" w:eastAsia="Hiragino Sans GB" w:cs="Menlo"/>
                <w:color w:val="232A31"/>
                <w:sz w:val="17"/>
              </w:rPr>
              <w:t>Candidate: &lt;40-char SHA&gt;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Launch only through: /Users/Shared/godot-playtest/runtime/submit-card-playtest.sh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Scene: &lt;named scenario&gt;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Required: real screenshots + mouse/keyboard receipts + state transition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Required: console_unchanged=true and process cleanup remaining_pids=[]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Review at most one contact-sheet.jpg; do not inspect raw/ or edit source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spacing w:before="280" w:after="12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34"/>
        </w:rPr>
        <w:t>后续产品蓝图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队列现在是 backlog，不是自动重启开关。下一轮长任务应由负责人显式启动，并按下面的阶段消费。基础设施优先级高于产品视觉，但 headless 任务仍可独立推进。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655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3168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优先任务</w:t>
            </w:r>
          </w:p>
        </w:tc>
        <w:tc>
          <w:tcPr>
            <w:tcW w:type="dxa" w:w="3024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完成标准</w:t>
            </w:r>
          </w:p>
        </w:tc>
        <w:tc>
          <w:tcPr>
            <w:tcW w:type="dxa" w:w="1512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5"/>
              </w:rPr>
              <w:t>为什么要先做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基础设施稳态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CuaDriver、broker 恢复、GUI canary、清理 dry-run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真实 canary PASS、零残留、无共同故障</w:t>
            </w:r>
          </w:p>
        </w:tc>
        <w:tc>
          <w:tcPr>
            <w:tcW w:type="dxa" w:w="15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没有可信验收，产品任务无法形成闭环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商业可读性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board-commercial-clarity、card-frame-unification、motion-performance-polish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桌面与战斗层级清楚；鼠标/键盘路径稳定；960x540 可读</w:t>
            </w:r>
          </w:p>
        </w:tc>
        <w:tc>
          <w:tcPr>
            <w:tcW w:type="dxa" w:w="15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决定第一眼价值和后续视觉投资回报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核心玩法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battle-readability、reward-choice-clarity、onboarding-first-action、daily-loop-clarity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主循环无死路；奖励和下一步清楚</w:t>
            </w:r>
          </w:p>
        </w:tc>
        <w:tc>
          <w:tcPr>
            <w:tcW w:type="dxa" w:w="15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先让玩家理解并愿意继续一轮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系统深度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facility-economy-choices、deck-upgrade-model/ui、battle-status-synergy、replay-challenge-modifiers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新增系统有状态断言、存档迁移和帮助路径</w:t>
            </w:r>
          </w:p>
        </w:tc>
        <w:tc>
          <w:tcPr>
            <w:tcW w:type="dxa" w:w="15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在不破坏主循环的前提下增加留存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内容与叙事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bond-event-payoff、bond-content-expansion、heroine-epilogue-gameplay-payoff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事件有可观察结果；角色成长与玩法联动</w:t>
            </w:r>
          </w:p>
        </w:tc>
        <w:tc>
          <w:tcPr>
            <w:tcW w:type="dxa" w:w="15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让关系内容变成玩法，不是静态文本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2.5D 系统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Misa/Serin/Lune 图层、tilt、parallax、thickness、contact shadow、regression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三种卡牌共享语法；减少动态偏好；性能通过</w:t>
            </w:r>
          </w:p>
        </w:tc>
        <w:tc>
          <w:tcPr>
            <w:tcW w:type="dxa" w:w="15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统一高级触感和品牌识别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发布收口</w:t>
            </w:r>
          </w:p>
        </w:tc>
        <w:tc>
          <w:tcPr>
            <w:tcW w:type="dxa" w:w="31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release-candidate-hardening、release-v1-final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全量检查、打包、ad-hoc 本地签名、公开签名/公证限制如实记录</w:t>
            </w:r>
          </w:p>
        </w:tc>
        <w:tc>
          <w:tcPr>
            <w:tcW w:type="dxa" w:w="15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5"/>
              </w:rPr>
              <w:t>只在产品与验证门禁稳定后发布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下一轮的前三项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board-commercial-clarity：先减少桌面噪声，明确卡桌、资源和行动的视觉层级。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card-frame-unification：统一卡框、厚度和状态提示，移除干扰条纹。</w:t>
      </w:r>
    </w:p>
    <w:p>
      <w:pPr>
        <w:pStyle w:val="ListBullet"/>
        <w:keepNext w:val="0"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motion-performance-polish：用真实鼠标倾斜、parallax 和 reduced-motion 验证运动质量与性能。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每项必须是一个可独立验收的切片，不能把三张卡的视觉重做、玩法改动和发布打包塞进一个任务。队列不足 3 个具体切片时，主管先补切片，不允许用“继续优化”这种目标填数。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发布边界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本地 ad-hoc 构建可以用于开发和内部验证。公开发布所需的开发者证书、公证和分发凭据属于独立限制；如果签名或公证不可用，必须保留真实构建和限制说明，不能把本地可运行当成公开可发布。</w:t>
      </w:r>
    </w:p>
    <w:p>
      <w:pPr>
        <w:pStyle w:val="Heading1"/>
        <w:keepNext/>
        <w:keepLines/>
        <w:spacing w:before="280" w:after="12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34"/>
        </w:rPr>
        <w:t>指标与质量目标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655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384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736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1584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反指标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验收吞吐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completed 的独立任务数</w:t>
            </w:r>
          </w:p>
        </w:tc>
        <w:tc>
          <w:tcPr>
            <w:tcW w:type="dxa" w:w="27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在不牺牲 PASS 的前提下稳定增长</w:t>
            </w:r>
          </w:p>
        </w:tc>
        <w:tc>
          <w:tcPr>
            <w:tcW w:type="dxa" w:w="15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Agent 启动数、token 数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周期时间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从派发到独立 PASS 的时间</w:t>
            </w:r>
          </w:p>
        </w:tc>
        <w:tc>
          <w:tcPr>
            <w:tcW w:type="dxa" w:w="27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按资源通道分层定位瓶颈</w:t>
            </w:r>
          </w:p>
        </w:tc>
        <w:tc>
          <w:tcPr>
            <w:tcW w:type="dxa" w:w="15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线程持续 inProgress 的时长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首次 GUI 通过率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首次提交即通过 GUI 的任务比例</w:t>
            </w:r>
          </w:p>
        </w:tc>
        <w:tc>
          <w:tcPr>
            <w:tcW w:type="dxa" w:w="27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用于发现规格与开发质量</w:t>
            </w:r>
          </w:p>
        </w:tc>
        <w:tc>
          <w:tcPr>
            <w:tcW w:type="dxa" w:w="15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把失败重试次数隐藏为速度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陈旧租约率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超过 15 分钟无显式进展的租约比例</w:t>
            </w:r>
          </w:p>
        </w:tc>
        <w:tc>
          <w:tcPr>
            <w:tcW w:type="dxa" w:w="27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持续下降</w:t>
            </w:r>
          </w:p>
        </w:tc>
        <w:tc>
          <w:tcPr>
            <w:tcW w:type="dxa" w:w="15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反复读状态制造心跳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基础设施故障率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同一 failure key 的复发次数</w:t>
            </w:r>
          </w:p>
        </w:tc>
        <w:tc>
          <w:tcPr>
            <w:tcW w:type="dxa" w:w="27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共同故障两次前被隔离</w:t>
            </w:r>
          </w:p>
        </w:tc>
        <w:tc>
          <w:tcPr>
            <w:tcW w:type="dxa" w:w="15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重启 Desktop 次数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清理安全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清理后 current 指针无效、误删或残留比例</w:t>
            </w:r>
          </w:p>
        </w:tc>
        <w:tc>
          <w:tcPr>
            <w:tcW w:type="dxa" w:w="27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0</w:t>
            </w:r>
          </w:p>
        </w:tc>
        <w:tc>
          <w:tcPr>
            <w:tcW w:type="dxa" w:w="15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回收空间大小单独作为成功指标</w:t>
            </w:r>
          </w:p>
        </w:tc>
      </w:tr>
      <w:tr>
        <w:trPr>
          <w:cantSplit/>
          <w:trHeight w:hRule="atLeast"/>
        </w:trPr>
        <w:tc>
          <w:tcPr>
            <w:tcW w:type="dxa" w:w="165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控制台恢复率</w:t>
            </w:r>
          </w:p>
        </w:tc>
        <w:tc>
          <w:tcPr>
            <w:tcW w:type="dxa" w:w="33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测试后 console owner 与锁屏状态正确恢复比例</w:t>
            </w:r>
          </w:p>
        </w:tc>
        <w:tc>
          <w:tcPr>
            <w:tcW w:type="dxa" w:w="27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100%</w:t>
            </w:r>
          </w:p>
        </w:tc>
        <w:tc>
          <w:tcPr>
            <w:tcW w:type="dxa" w:w="158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6"/>
              </w:rPr>
              <w:t>只看测试窗口截图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运行判断问题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有没有新的显式事件，而不只是新的状态读取？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当前瓶颈是任务本身、代理、宿主机、控制台、输入还是证据校验？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这次修复是否改变了共同基础设施，而不是只换了一个执行者？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候选是否真的被独立 Tester 验收，而不是被 Supervisor 或 canary 替代？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当前 run 是否仍处于 running；旧 queue deadline 是否会误触发重开？</w:t>
      </w:r>
    </w:p>
    <w:p>
      <w:pPr>
        <w:pStyle w:val="ListBullet"/>
        <w:keepNext w:val="0"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截止前是否有可安全 drain 的租约，以及一个精确 stop 的守卫 PID？</w:t>
      </w:r>
    </w:p>
    <w:p>
      <w:pPr>
        <w:pStyle w:val="Heading1"/>
        <w:keepNext/>
        <w:keepLines/>
        <w:spacing w:before="280" w:after="12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34"/>
        </w:rPr>
        <w:t>已知限制与安全边界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限制</w:t>
            </w:r>
          </w:p>
        </w:tc>
        <w:tc>
          <w:tcPr>
            <w:tcW w:type="dxa" w:w="3960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当前事实</w:t>
            </w:r>
          </w:p>
        </w:tc>
        <w:tc>
          <w:tcPr>
            <w:tcW w:type="dxa" w:w="3456"/>
            <w:shd w:fill="17365D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处理原则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单机单一 console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同一时刻只有一个 Aqua 账户在 console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broker 进行会话切换；不在运行时人工争抢屏幕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私有系统能力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SkyLight 切换与锁屏可能返回延迟或非零代码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以最终 on_console/screen_locked 状态为准；失败关闭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测试账户必须登录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broker 不凭空创建 GUI 会话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首次安装由用户登录 godot-test；后续保持登录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电源与开盖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睡眠时任何本地调度都无法自救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AC、开盖、精确 caffeinate 断言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CuaDriver 信任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macOS Code Signing 子系统可能瞬时异常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实时复验；官方归档对照；不缓存单个错误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本地证据封印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validator 是本地防篡改检查，不是第三方签名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绑定 SHA/hash/pid/window；关键结果由独立线程复核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公开发布</w:t>
            </w:r>
          </w:p>
        </w:tc>
        <w:tc>
          <w:tcPr>
            <w:tcW w:type="dxa" w:w="396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开发者证书、公证和分发不属于本地 canary</w:t>
            </w:r>
          </w:p>
        </w:tc>
        <w:tc>
          <w:tcPr>
            <w:tcW w:type="dxa" w:w="345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本地可运行不等于公开可发布；如实报告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教给别人时的四个问题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如果一个任务显示 inProgress，你能指出它最后一次真实进展是什么吗？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如果锁屏了，系统还能安全地完成哪个资源通道，而不是伪造整个流程？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一次 GUI 截图如何证明自己与候选 SHA、真实输入和最终状态绑定？</w:t>
      </w:r>
    </w:p>
    <w:p>
      <w:pPr>
        <w:pStyle w:val="ListBullet"/>
        <w:keepNext w:val="0"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截止时能否只停止状态文件中记录的精确 PID，并证明没有跨窗口残留？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能回答这四个问题，团队就掌握了“可验证持续工作”的核心。脚本只是实现；真正可迁移的是控制面、数据面和资源边界的分离。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版本说明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V1.1 基于 2026-10-28 的实机状态重写排版并补齐内容。它增加了 root console broker、单机独立控制台、CuaDriver 完整性门禁、真实 canary 证据、清理 manifest、closed-run 语义和下一阶段产品蓝图。正文统一使用 Hiragino Sans GB，不再依赖 Supplemental 目录中的 Arial Unicode MS，避免 V1.0 渲染时出现中文方框。</w:t>
      </w:r>
    </w:p>
    <w:p>
      <w:pPr>
        <w:pStyle w:val="Heading1"/>
        <w:keepNext/>
        <w:keepLines/>
        <w:spacing w:before="280" w:after="12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34"/>
        </w:rPr>
        <w:t>附录 常用命令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安全启动与观察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432"/>
            <w:shd w:fill="F5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59" w:lineRule="auto"/>
            </w:pPr>
            <w:r>
              <w:rPr>
                <w:rFonts w:ascii="Menlo" w:hAnsi="Menlo" w:eastAsia="Hiragino Sans GB" w:cs="Menlo"/>
                <w:color w:val="232A31"/>
                <w:sz w:val="17"/>
              </w:rPr>
              <w:t>TZ=Asia/Tokyo date '+%Y%m%d%H%M'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./automation/nightshift/host-lifecycle.sh ensure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./automation/headroom/headroom-control.sh status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./automation/nightshift/work-conservation.sh tick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./automation/nightshift/longrun-control.sh ensure-active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./automation/native-agents/preflight.sh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这些命令中涉及 launchd、PID、电源断言或 GUI 运行的部分必须在宿主非沙箱执行。只读查看可以在沙箱完成，但沙箱结果不能替代正式门禁。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真实 GUI canary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432"/>
            <w:shd w:fill="F5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59" w:lineRule="auto"/>
            </w:pPr>
            <w:r>
              <w:rPr>
                <w:rFonts w:ascii="Menlo" w:hAnsi="Menlo" w:eastAsia="Hiragino Sans GB" w:cs="Menlo"/>
                <w:color w:val="232A31"/>
                <w:sz w:val="17"/>
              </w:rPr>
              <w:t>/Users/Shared/godot-playtest/runtime/gui-canary.sh run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STATUS passed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RESULT &lt;result-dir&gt;/result.json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VISION &lt;result-dir&gt;/vision.json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contact-sheet.jpg  &lt;single contact sheet&gt;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清理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432"/>
            <w:shd w:fill="F5F7F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59" w:lineRule="auto"/>
            </w:pPr>
            <w:r>
              <w:rPr>
                <w:rFonts w:ascii="Menlo" w:hAnsi="Menlo" w:eastAsia="Hiragino Sans GB" w:cs="Menlo"/>
                <w:color w:val="232A31"/>
                <w:sz w:val="17"/>
              </w:rPr>
              <w:t>./automation/godot/prune-playtest-artifacts.sh --scope all \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 xml:space="preserve">  --manifest /private/tmp/looped-vows-prune.tsv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# 审核 manifest 中的绝对路径、owner 和当前指针后</w:t>
            </w:r>
            <w:r>
              <w:br/>
            </w:r>
            <w:r>
              <w:rPr>
                <w:rFonts w:ascii="Menlo" w:hAnsi="Menlo" w:eastAsia="Hiragino Sans GB" w:cs="Menlo"/>
                <w:color w:val="232A31"/>
                <w:sz w:val="17"/>
              </w:rPr>
              <w:t>./automation/godot/prune-playtest-artifacts.sh --scope all --apply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关键文件索引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automation/nightshift/CONTINUOUS-OPERATIONS-PLAYBOOK.md：宿主机、调度、自愈和运行生命周期。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automation/godot/GUI-AUTOMATION-PLAYBOOK.md：隔离 GUI、输入决策树、证据封印和 validator。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automation/godot/GUI-CONSOLE-CUTOVER.md：root broker、自动控制台切换、电源守卫与恢复流程。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automation/godot/GUI-PROCESS-CLEANUP-PLAYBOOK.md：精确 UID/路径匹配、TERM/KILL 与零残留协议。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automation/godot/SECURITY.md：Godot 与 CuaDriver 官方来源、SHA-256、签名和信任检查。</w:t>
      </w:r>
    </w:p>
    <w:p>
      <w:pPr>
        <w:pStyle w:val="ListBullet"/>
        <w:keepNext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automation/nightshift/HOST-LIFECYCLE.md：AC、开盖、launchd、PID 和 pmset 断言。</w:t>
      </w:r>
    </w:p>
    <w:p>
      <w:pPr>
        <w:pStyle w:val="ListBullet"/>
        <w:keepNext w:val="0"/>
        <w:keepLines/>
        <w:spacing w:before="0" w:after="60" w:line="283" w:lineRule="auto"/>
        <w:ind w:left="346" w:hanging="216"/>
      </w:pPr>
      <w:r>
        <w:rPr>
          <w:rFonts w:ascii="Hiragino Sans GB" w:hAnsi="Hiragino Sans GB" w:eastAsia="Hiragino Sans GB" w:cs="Hiragino Sans GB"/>
          <w:sz w:val="21"/>
        </w:rPr>
        <w:t>automation/nightshift/RESOURCE-LANES.md：headless、gui_console、merge、release 与 human_action 通道。</w:t>
      </w:r>
    </w:p>
    <w:p>
      <w:pPr>
        <w:pStyle w:val="Heading2"/>
        <w:keepNext/>
        <w:keepLines/>
        <w:spacing w:before="200" w:after="80" w:line="240" w:lineRule="auto"/>
      </w:pPr>
      <w:r>
        <w:rPr>
          <w:rFonts w:ascii="Hiragino Sans GB" w:hAnsi="Hiragino Sans GB" w:eastAsia="Hiragino Sans GB" w:cs="Hiragino Sans GB"/>
          <w:b/>
          <w:color w:val="000000"/>
          <w:sz w:val="25"/>
        </w:rPr>
        <w:t>本文档的验证状态</w:t>
      </w:r>
    </w:p>
    <w:p>
      <w:pPr>
        <w:keepNext w:val="0"/>
        <w:spacing w:before="0" w:after="120" w:line="293" w:lineRule="auto"/>
        <w:jc w:val="left"/>
      </w:pPr>
      <w:r>
        <w:rPr>
          <w:rFonts w:ascii="Hiragino Sans GB" w:hAnsi="Hiragino Sans GB" w:eastAsia="Hiragino Sans GB" w:cs="Hiragino Sans GB"/>
          <w:sz w:val="21"/>
        </w:rPr>
        <w:t>完成内容后，文档已使用 Codex workspace dependency runtime 和内置 LibreOffice renderer 逐页渲染，并以 100% 页面视图检查。所有页面无缺字、截断、重叠或表格越界；最终 DOCX 是唯一交付物。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4B525A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iragino Sans GB" w:hAnsi="Hiragino Sans GB" w:eastAsia="Hiragino Sans GB" w:cs="Hiragino Sans GB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iragino Sans GB" w:hAnsi="Hiragino Sans GB" w:eastAsia="Hiragino Sans GB" w:cs="Hiragino Sans GB"/>
      <w:b w:val="0"/>
      <w:i/>
      <w:iCs/>
      <w:color w:val="4B525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 w:cs="Hiragino Sans GB"/>
      <w:b w:val="0"/>
      <w:bCs/>
      <w:color w:val="4B525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Hiragino Sans GB"/>
        <a:cs typeface=""/>
        <a:font script="Jpan" typeface="ＭＳ ゴシック"/>
        <a:font script="Hang" typeface="맑은 고딕"/>
        <a:font script="Hans" typeface="Hiragino Sans GB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Hiragino Sans GB"/>
        <a:cs typeface=""/>
        <a:font script="Jpan" typeface="ＭＳ 明朝"/>
        <a:font script="Hang" typeface="맑은 고딕"/>
        <a:font script="Hans" typeface="Hiragino Sans GB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Looped Vows 连续产品化运行方案 V1.1</dc:title>
  <dc:subject>单机持续开发、隔离 GUI 验收与资源治理</dc:subject>
  <dc:creator>Looped Vows</dc:creator>
  <cp:keywords>Looped Vows, macOS, Godot, GUI automation, work conservation</cp:keywords>
  <dc:description>V1.1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