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sz w:val="66"/>
          <w:szCs w:val="66"/>
          <w:u w:val="single"/>
        </w:rPr>
      </w:pPr>
      <w:r>
        <w:rPr>
          <w:sz w:val="66"/>
          <w:szCs w:val="66"/>
          <w:u w:val="single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6"/>
          <w:szCs w:val="66"/>
          <w:u w:val="single"/>
          <w:rtl w:val="0"/>
          <w:lang w:val="ko-KR" w:eastAsia="ko-KR"/>
        </w:rPr>
        <w:t>주차</w:t>
      </w:r>
      <w:r>
        <w:rPr>
          <w:sz w:val="66"/>
          <w:szCs w:val="66"/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6"/>
          <w:szCs w:val="66"/>
          <w:u w:val="single"/>
          <w:rtl w:val="0"/>
          <w:lang w:val="ko-KR" w:eastAsia="ko-KR"/>
        </w:rPr>
        <w:t>결과보고서</w:t>
      </w:r>
    </w:p>
    <w:p>
      <w:pPr>
        <w:pStyle w:val="본문"/>
        <w:jc w:val="right"/>
        <w:rPr>
          <w:sz w:val="40"/>
          <w:szCs w:val="40"/>
        </w:rPr>
      </w:pPr>
    </w:p>
    <w:p>
      <w:pPr>
        <w:pStyle w:val="본문"/>
        <w:jc w:val="righ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학번</w:t>
      </w:r>
      <w:r>
        <w:rPr>
          <w:sz w:val="40"/>
          <w:szCs w:val="40"/>
          <w:rtl w:val="0"/>
          <w:lang w:val="ko-KR" w:eastAsia="ko-KR"/>
        </w:rPr>
        <w:t xml:space="preserve"> </w:t>
      </w:r>
      <w:r>
        <w:rPr>
          <w:sz w:val="40"/>
          <w:szCs w:val="40"/>
          <w:rtl w:val="0"/>
          <w:lang w:val="ko-KR" w:eastAsia="ko-KR"/>
        </w:rPr>
        <w:t>: 20211531</w:t>
      </w:r>
    </w:p>
    <w:p>
      <w:pPr>
        <w:pStyle w:val="본문"/>
        <w:jc w:val="righ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이름</w:t>
      </w:r>
      <w:r>
        <w:rPr>
          <w:sz w:val="40"/>
          <w:szCs w:val="40"/>
          <w:rtl w:val="0"/>
          <w:lang w:val="ko-KR" w:eastAsia="ko-KR"/>
        </w:rPr>
        <w:t xml:space="preserve"> </w:t>
      </w:r>
      <w:r>
        <w:rPr>
          <w:sz w:val="40"/>
          <w:szCs w:val="4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나호영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1.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연속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객체에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것이고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절차형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variable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형의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객체에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것이다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연속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할당문은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assign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이용하는데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연산자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우변에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변화가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생기면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좌변에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순서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없이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우변의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이벤트에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따라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수행되므로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할당문의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순서가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시뮬레이션에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영향을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끼치지않는다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절차형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할당문은</w:t>
      </w:r>
      <w:r>
        <w:rPr>
          <w:sz w:val="26"/>
          <w:szCs w:val="26"/>
          <w:rtl w:val="0"/>
          <w:lang w:val="en-US"/>
        </w:rPr>
        <w:t xml:space="preserve"> always, initial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구문의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procedural 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통해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문장이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나열된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순서대로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실행되어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좌변의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즉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둘의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가장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차이점은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타이밍에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연속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이벤트의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발생에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따라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절차형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문장이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나열된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순서대로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정해져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할당된다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2.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blocking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 xml:space="preserve">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사용하고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순차적으로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계산과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저장이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이루어진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후에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넘어간다</w:t>
      </w:r>
      <w:r>
        <w:rPr>
          <w:sz w:val="26"/>
          <w:szCs w:val="26"/>
          <w:rtl w:val="0"/>
          <w:lang w:val="ko-KR" w:eastAsia="ko-KR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즉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문장이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blocking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된다</w:t>
      </w:r>
      <w:r>
        <w:rPr>
          <w:sz w:val="26"/>
          <w:szCs w:val="26"/>
          <w:rtl w:val="0"/>
          <w:lang w:val="ko-KR" w:eastAsia="ko-KR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반면에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non blocking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&lt;=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블럭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계산을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수행한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뒤에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한꺼번에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할당이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이루어진다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시뮬레이션을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통해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설명하자면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sz w:val="26"/>
          <w:szCs w:val="26"/>
          <w:rtl w:val="0"/>
          <w:lang w:val="en-US"/>
        </w:rPr>
        <w:t>C = A&amp;B ; D = A|B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같은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문장이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순서대로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나열되어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가정해보자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sz w:val="26"/>
          <w:szCs w:val="26"/>
          <w:rtl w:val="0"/>
          <w:lang w:val="en-US"/>
        </w:rPr>
        <w:t>blocking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연산을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저장하고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문장으로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넘어가서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연산을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저장된다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하지만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non blocking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연산을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</w:rPr>
        <w:t xml:space="preserve">|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연산을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한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각각의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동시에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저장한다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3.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for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초기값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조건식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 xml:space="preserve">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오퍼레이션</w:t>
      </w:r>
      <w:r>
        <w:rPr>
          <w:sz w:val="26"/>
          <w:szCs w:val="26"/>
          <w:rtl w:val="0"/>
          <w:lang w:val="ko-KR" w:eastAsia="ko-KR"/>
        </w:rPr>
        <w:t>)</w:t>
      </w: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처리문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while(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조건문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)</w:t>
      </w: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처리문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—————————————</w:t>
      </w:r>
      <w:r>
        <w:rPr>
          <w:sz w:val="26"/>
          <w:szCs w:val="26"/>
          <w:rtl w:val="0"/>
          <w:lang w:val="ko-KR" w:eastAsia="ko-KR"/>
        </w:rPr>
        <w:t>-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loop command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에서는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블록을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감싸는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방식을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제외하고는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언어와의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차이점이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거의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존재하지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않는다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if (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조건식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)</w:t>
      </w: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처리문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else</w:t>
      </w: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en-US"/>
        </w:rPr>
        <w:t>문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case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case (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판정식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)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판정식이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항과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같으면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처리문을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실행한다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항</w:t>
      </w:r>
      <w:r>
        <w:rPr>
          <w:sz w:val="26"/>
          <w:szCs w:val="26"/>
          <w:rtl w:val="0"/>
          <w:lang w:val="ko-KR" w:eastAsia="ko-KR"/>
        </w:rPr>
        <w:t xml:space="preserve">1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처리문</w:t>
      </w:r>
      <w:r>
        <w:rPr>
          <w:sz w:val="26"/>
          <w:szCs w:val="26"/>
          <w:rtl w:val="0"/>
          <w:lang w:val="ko-KR" w:eastAsia="ko-KR"/>
        </w:rPr>
        <w:t>1 ;</w:t>
      </w: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항</w:t>
      </w:r>
      <w:r>
        <w:rPr>
          <w:sz w:val="26"/>
          <w:szCs w:val="26"/>
          <w:rtl w:val="0"/>
          <w:lang w:val="ko-KR" w:eastAsia="ko-KR"/>
        </w:rPr>
        <w:t xml:space="preserve">2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처리문</w:t>
      </w:r>
      <w:r>
        <w:rPr>
          <w:sz w:val="26"/>
          <w:szCs w:val="26"/>
          <w:rtl w:val="0"/>
          <w:lang w:val="ko-KR" w:eastAsia="ko-KR"/>
        </w:rPr>
        <w:t>2 ;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default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처리문</w:t>
      </w:r>
      <w:r>
        <w:rPr>
          <w:sz w:val="26"/>
          <w:szCs w:val="26"/>
          <w:rtl w:val="0"/>
          <w:lang w:val="en-US"/>
        </w:rPr>
        <w:t>D</w:t>
      </w:r>
      <w:r>
        <w:rPr>
          <w:sz w:val="26"/>
          <w:szCs w:val="26"/>
          <w:rtl w:val="0"/>
          <w:lang w:val="ko-KR" w:eastAsia="ko-KR"/>
        </w:rPr>
        <w:t xml:space="preserve"> ; 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endcase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—————————————</w:t>
      </w:r>
      <w:r>
        <w:rPr>
          <w:sz w:val="26"/>
          <w:szCs w:val="26"/>
          <w:rtl w:val="0"/>
          <w:lang w:val="ko-KR" w:eastAsia="ko-KR"/>
        </w:rPr>
        <w:t>-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loop command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마찬가지로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감싸는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방식을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제외하고는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차이점이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존재하지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않는다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.</w:t>
      </w:r>
      <w:r>
        <w:rPr>
          <w:sz w:val="26"/>
          <w:szCs w:val="26"/>
          <w:rtl w:val="0"/>
          <w:lang w:val="en-US"/>
        </w:rPr>
        <w:t>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문을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switch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구문과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비교하자면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break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닫지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않아도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endcase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라는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키워드로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구문을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닫아줘야한다는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차이점이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존재한다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4.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</w:pPr>
      <w:r>
        <w:rPr>
          <w:sz w:val="26"/>
          <w:szCs w:val="26"/>
          <w:rtl w:val="0"/>
          <w:lang w:val="en-US"/>
        </w:rPr>
        <w:t>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자료형은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register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저장하는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아니라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게이트나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모듈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같은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device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간의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연결을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나타낸다</w:t>
      </w:r>
      <w:r>
        <w:rPr>
          <w:sz w:val="26"/>
          <w:szCs w:val="26"/>
          <w:rtl w:val="0"/>
          <w:lang w:val="ko-KR" w:eastAsia="ko-KR"/>
        </w:rPr>
        <w:t>.</w:t>
      </w:r>
      <w:r>
        <w:rPr>
          <w:sz w:val="26"/>
          <w:szCs w:val="26"/>
          <w:rtl w:val="0"/>
          <w:lang w:val="en-US"/>
        </w:rPr>
        <w:t xml:space="preserve"> net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변한다면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새로운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값이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자동으로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전달된다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자료형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종류는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다양하지만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대표적인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개는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wire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tri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이다</w:t>
      </w:r>
      <w:r>
        <w:rPr>
          <w:sz w:val="26"/>
          <w:szCs w:val="26"/>
          <w:rtl w:val="0"/>
          <w:lang w:val="ko-KR" w:eastAsia="ko-KR"/>
        </w:rPr>
        <w:t>. wire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논리적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동작이나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기능을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포함하지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않는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단순한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연결을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위한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tri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마찬가지이나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wire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점은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상태가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된다는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것이다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디폴트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자료형은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비트의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wire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이다</w:t>
      </w:r>
      <w:r>
        <w:rPr>
          <w:sz w:val="26"/>
          <w:szCs w:val="26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