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3C04" w14:textId="268C5B1E" w:rsidR="00B81727" w:rsidRDefault="00266482" w:rsidP="00266482">
      <w:pPr>
        <w:jc w:val="center"/>
        <w:rPr>
          <w:rFonts w:ascii="나눔명조" w:eastAsia="나눔명조" w:hAnsi="나눔명조" w:cs="Times New Roman"/>
          <w:sz w:val="32"/>
          <w:szCs w:val="36"/>
        </w:rPr>
      </w:pPr>
      <w:r w:rsidRPr="00DA22B6">
        <w:rPr>
          <w:rFonts w:ascii="나눔명조" w:eastAsia="나눔명조" w:hAnsi="나눔명조" w:cs="Times New Roman" w:hint="eastAsia"/>
          <w:sz w:val="32"/>
          <w:szCs w:val="36"/>
        </w:rPr>
        <w:t>MIPS Single Cycle Microprocessor Implementation Report</w:t>
      </w:r>
    </w:p>
    <w:p w14:paraId="5274B299" w14:textId="77777777" w:rsidR="00DA22B6" w:rsidRPr="00DA22B6" w:rsidRDefault="00DA22B6" w:rsidP="00266482">
      <w:pPr>
        <w:jc w:val="center"/>
        <w:rPr>
          <w:rFonts w:ascii="나눔명조" w:eastAsia="나눔명조" w:hAnsi="나눔명조" w:cs="Times New Roman"/>
          <w:sz w:val="32"/>
          <w:szCs w:val="36"/>
        </w:rPr>
      </w:pPr>
    </w:p>
    <w:p w14:paraId="188CDD60" w14:textId="16F2F38C" w:rsidR="00DA22B6" w:rsidRDefault="00DA22B6" w:rsidP="00DA22B6">
      <w:pPr>
        <w:jc w:val="right"/>
        <w:rPr>
          <w:rFonts w:ascii="Times New Roman" w:eastAsia="나눔명조" w:hAnsi="Times New Roman" w:cs="Times New Roman"/>
        </w:rPr>
      </w:pPr>
      <w:r w:rsidRPr="00484D88">
        <w:rPr>
          <w:rFonts w:ascii="Times New Roman" w:eastAsia="나눔명조" w:hAnsi="Times New Roman" w:cs="Times New Roman"/>
        </w:rPr>
        <w:t>차</w:t>
      </w:r>
      <w:r w:rsidRPr="00484D88">
        <w:rPr>
          <w:rFonts w:ascii="Times New Roman" w:eastAsia="나눔명조" w:hAnsi="Times New Roman" w:cs="Times New Roman"/>
        </w:rPr>
        <w:t xml:space="preserve"> </w:t>
      </w:r>
      <w:r w:rsidRPr="00484D88">
        <w:rPr>
          <w:rFonts w:ascii="Times New Roman" w:eastAsia="나눔명조" w:hAnsi="Times New Roman" w:cs="Times New Roman"/>
        </w:rPr>
        <w:t>호</w:t>
      </w:r>
      <w:r w:rsidRPr="00484D88">
        <w:rPr>
          <w:rFonts w:ascii="Times New Roman" w:eastAsia="나눔명조" w:hAnsi="Times New Roman" w:cs="Times New Roman"/>
        </w:rPr>
        <w:t xml:space="preserve"> </w:t>
      </w:r>
      <w:r w:rsidRPr="00484D88">
        <w:rPr>
          <w:rFonts w:ascii="Times New Roman" w:eastAsia="나눔명조" w:hAnsi="Times New Roman" w:cs="Times New Roman"/>
        </w:rPr>
        <w:t>현</w:t>
      </w:r>
      <w:r w:rsidRPr="00484D88">
        <w:rPr>
          <w:rFonts w:ascii="Times New Roman" w:eastAsia="나눔명조" w:hAnsi="Times New Roman" w:cs="Times New Roman"/>
        </w:rPr>
        <w:t>(#32224560), outcider112@dankook.ac.kr</w:t>
      </w:r>
      <w:r w:rsidRPr="00484D88">
        <w:rPr>
          <w:rFonts w:ascii="Times New Roman" w:eastAsia="나눔명조" w:hAnsi="Times New Roman" w:cs="Times New Roman"/>
        </w:rPr>
        <w:br/>
        <w:t>Undergraduate Student in Mobile System Engineering, Dankook University</w:t>
      </w:r>
    </w:p>
    <w:p w14:paraId="27401FAC" w14:textId="2CFF0953" w:rsidR="00DA22B6" w:rsidRPr="00DA22B6" w:rsidRDefault="00DA22B6" w:rsidP="00DA22B6">
      <w:pPr>
        <w:jc w:val="right"/>
        <w:rPr>
          <w:rFonts w:ascii="Times New Roman" w:eastAsia="나눔명조" w:hAnsi="Times New Roman" w:cs="Times New Roman"/>
        </w:rPr>
      </w:pPr>
      <w:r>
        <w:rPr>
          <w:rFonts w:ascii="Times New Roman" w:eastAsia="나눔명조" w:hAnsi="Times New Roman" w:cs="Times New Roman" w:hint="eastAsia"/>
        </w:rPr>
        <w:t>Code Repository: https://github.com /HOchacha/Computer-Architecture</w:t>
      </w:r>
    </w:p>
    <w:p w14:paraId="46B5AB36" w14:textId="2926A794" w:rsidR="00266482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1.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Introduction</w:t>
      </w:r>
    </w:p>
    <w:p w14:paraId="0A357F8E" w14:textId="72C19B31" w:rsidR="00DA22B6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/>
          <w:b/>
          <w:bCs/>
          <w:sz w:val="22"/>
          <w:szCs w:val="24"/>
        </w:rPr>
        <w:tab/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 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 Computer Architecture is the fundamental theory of how the system constructed.</w:t>
      </w:r>
    </w:p>
    <w:p w14:paraId="2B5D930E" w14:textId="0B36BACB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아래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그림에는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별도로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시스템과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관련된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특히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Interface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역할을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수행하고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있다는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보여주면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좋을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같음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</w:t>
      </w:r>
    </w:p>
    <w:p w14:paraId="1F47EAA6" w14:textId="6F3EC394" w:rsidR="00DA22B6" w:rsidRPr="00DA22B6" w:rsidRDefault="00DA22B6" w:rsidP="00DA22B6">
      <w:pPr>
        <w:jc w:val="center"/>
        <w:rPr>
          <w:rFonts w:ascii="Times New Roman" w:eastAsia="나눔명조" w:hAnsi="Times New Roman" w:cs="Times New Roman"/>
          <w:sz w:val="22"/>
          <w:szCs w:val="24"/>
        </w:rPr>
      </w:pPr>
      <w:r w:rsidRPr="00253A1F">
        <w:rPr>
          <w:rFonts w:ascii="나눔명조" w:eastAsia="나눔명조" w:hAnsi="나눔명조" w:cs="Times New Roman"/>
          <w:noProof/>
        </w:rPr>
        <w:drawing>
          <wp:inline distT="0" distB="0" distL="0" distR="0" wp14:anchorId="26C17FB7" wp14:editId="2C526022">
            <wp:extent cx="3832860" cy="2218690"/>
            <wp:effectExtent l="0" t="0" r="0" b="0"/>
            <wp:docPr id="1386301801" name="그림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19BE" w14:textId="212ADFA8" w:rsidR="00DA22B6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(ISA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SW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HW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간의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Interface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함에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따라서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우리가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어떠한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준비해야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하는지에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대해서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작성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</w:t>
      </w:r>
      <w:r w:rsidR="00DA22B6"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="00DA22B6"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DA22B6"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="00DA22B6"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DA22B6"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="00DA22B6"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DA22B6"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="00DA22B6"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DA22B6"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="00DA22B6"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 w:rsidR="00DA22B6"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 Computer Architecture is the fundamental theory of how the system constructed.</w:t>
      </w:r>
    </w:p>
    <w:p w14:paraId="2CCFFCF9" w14:textId="7C2259B1" w:rsidR="000913CB" w:rsidRDefault="000913CB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모듈화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설계와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간단한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검증하는데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성공할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있었다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~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대해서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작성할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것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p w14:paraId="137CD344" w14:textId="39B3BB84" w:rsidR="00266482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 xml:space="preserve">2.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Design Structure of a Single Cycle Program</w:t>
      </w:r>
    </w:p>
    <w:p w14:paraId="500F3A35" w14:textId="5B39E265" w:rsidR="00DA22B6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Computer Architecture is the fundamental theory of how the system constructed. </w:t>
      </w:r>
    </w:p>
    <w:p w14:paraId="183C3758" w14:textId="7CB107AF" w:rsidR="00DA22B6" w:rsidRPr="00DA22B6" w:rsidRDefault="00DA22B6" w:rsidP="00DA22B6">
      <w:pPr>
        <w:jc w:val="center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 w:rsidRPr="00DA22B6">
        <w:rPr>
          <w:rFonts w:ascii="Times New Roman" w:eastAsia="나눔명조" w:hAnsi="Times New Roman" w:cs="Times New Roman"/>
          <w:b/>
          <w:bCs/>
          <w:noProof/>
          <w:sz w:val="22"/>
          <w:szCs w:val="24"/>
        </w:rPr>
        <w:drawing>
          <wp:inline distT="0" distB="0" distL="0" distR="0" wp14:anchorId="2E80D0D7" wp14:editId="4ECDB097">
            <wp:extent cx="4418381" cy="2252268"/>
            <wp:effectExtent l="0" t="0" r="1270" b="0"/>
            <wp:docPr id="447688545" name="그림 1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8545" name="그림 1" descr="텍스트, 도표, 평면도, 개략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965" cy="22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EE4" w14:textId="31ECEABF" w:rsidR="00DA22B6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전반적인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대한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설명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 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4E10B029" w14:textId="698F1A32" w:rsidR="00DA22B6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해당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특별히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추가한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나만의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Feature) 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53D3A6E1" w14:textId="5757B102" w:rsidR="00DA22B6" w:rsidRDefault="00DA22B6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현재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구현에서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지원하고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있는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명령어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 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DA22B6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77250623" w14:textId="77777777" w:rsidR="003E2684" w:rsidRPr="003E2684" w:rsidRDefault="003E2684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</w:p>
    <w:p w14:paraId="3D22FB22" w14:textId="12D6FE28" w:rsidR="00266482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 xml:space="preserve">3.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Implementation</w:t>
      </w:r>
    </w:p>
    <w:p w14:paraId="58F7352D" w14:textId="6DE39A05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구조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 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2DFB321F" w14:textId="770C99C5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모듈화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설계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 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2C2D5423" w14:textId="0CCD04A4" w:rsidR="003E2684" w:rsidRPr="00DA22B6" w:rsidRDefault="003E2684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(Control Logic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대한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설명</w:t>
      </w:r>
      <w:r>
        <w:rPr>
          <w:rFonts w:ascii="Times New Roman" w:eastAsia="나눔명조" w:hAnsi="Times New Roman" w:cs="Times New Roman" w:hint="eastAsia"/>
          <w:sz w:val="22"/>
          <w:szCs w:val="24"/>
        </w:rPr>
        <w:t>, Control Signal table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에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대한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설명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)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3E2684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7"/>
        <w:gridCol w:w="3597"/>
        <w:gridCol w:w="3772"/>
      </w:tblGrid>
      <w:tr w:rsidR="003E2684" w:rsidRPr="00253A1F" w14:paraId="5C8DA55C" w14:textId="77777777" w:rsidTr="00D54A23">
        <w:tc>
          <w:tcPr>
            <w:tcW w:w="1668" w:type="dxa"/>
          </w:tcPr>
          <w:p w14:paraId="620194C2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Operator</w:t>
            </w:r>
          </w:p>
        </w:tc>
        <w:tc>
          <w:tcPr>
            <w:tcW w:w="3685" w:type="dxa"/>
          </w:tcPr>
          <w:p w14:paraId="71B4D2B4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Instruction Format</w:t>
            </w:r>
          </w:p>
        </w:tc>
        <w:tc>
          <w:tcPr>
            <w:tcW w:w="3871" w:type="dxa"/>
          </w:tcPr>
          <w:p w14:paraId="410449BD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Operation</w:t>
            </w:r>
          </w:p>
        </w:tc>
      </w:tr>
      <w:tr w:rsidR="003E2684" w:rsidRPr="00253A1F" w14:paraId="0ED85EB2" w14:textId="77777777" w:rsidTr="00D54A23">
        <w:tc>
          <w:tcPr>
            <w:tcW w:w="1668" w:type="dxa"/>
          </w:tcPr>
          <w:p w14:paraId="410DA21F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+, -, *, /</w:t>
            </w:r>
          </w:p>
        </w:tc>
        <w:tc>
          <w:tcPr>
            <w:tcW w:w="3685" w:type="dxa"/>
            <w:vMerge w:val="restart"/>
          </w:tcPr>
          <w:p w14:paraId="43116816" w14:textId="77777777" w:rsidR="003E2684" w:rsidRPr="00253A1F" w:rsidRDefault="003E2684" w:rsidP="00D54A23">
            <w:pPr>
              <w:jc w:val="center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0DD2F241" w14:textId="77777777" w:rsidR="003E2684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70A46E6B" w14:textId="77777777" w:rsidR="003E2684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6F2CF1A9" w14:textId="77777777" w:rsidR="003E2684" w:rsidRPr="00253A1F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2A3FC4BA" w14:textId="77777777" w:rsidR="003E2684" w:rsidRPr="00253A1F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6EFAF40D" w14:textId="4134C90B" w:rsidR="003E2684" w:rsidRPr="00253A1F" w:rsidRDefault="003E2684" w:rsidP="00D54A23">
            <w:pPr>
              <w:rPr>
                <w:rFonts w:ascii="나눔명조" w:eastAsia="나눔명조" w:hAnsi="나눔명조" w:cs="Times New Roman" w:hint="eastAsia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[OPCODE] [SOURCE] [TARGET]</w:t>
            </w:r>
          </w:p>
          <w:p w14:paraId="2C71871E" w14:textId="77777777" w:rsidR="003E2684" w:rsidRPr="00253A1F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1A594F0F" w14:textId="77777777" w:rsidR="003E2684" w:rsidRPr="00253A1F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6F3ABF06" w14:textId="77777777" w:rsidR="003E2684" w:rsidRPr="00253A1F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3BBF3B72" w14:textId="77777777" w:rsidR="003E2684" w:rsidRPr="00253A1F" w:rsidRDefault="003E2684" w:rsidP="00D54A23">
            <w:pPr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  <w:p w14:paraId="32585E67" w14:textId="77777777" w:rsidR="003E2684" w:rsidRPr="00253A1F" w:rsidRDefault="003E2684" w:rsidP="00D54A23">
            <w:pPr>
              <w:jc w:val="center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[OPCODE] [SOURCE] [TARGET]</w:t>
            </w:r>
          </w:p>
        </w:tc>
        <w:tc>
          <w:tcPr>
            <w:tcW w:w="3871" w:type="dxa"/>
          </w:tcPr>
          <w:p w14:paraId="032A7508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Arithmetic operation with source and target register. A result is stored in R0. During division operation, if the target register is set with Zero value, it triggers TRAP.</w:t>
            </w:r>
          </w:p>
        </w:tc>
      </w:tr>
      <w:tr w:rsidR="003E2684" w:rsidRPr="00253A1F" w14:paraId="5B688956" w14:textId="77777777" w:rsidTr="00D54A23">
        <w:tc>
          <w:tcPr>
            <w:tcW w:w="1668" w:type="dxa"/>
          </w:tcPr>
          <w:p w14:paraId="1DB57B48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M</w:t>
            </w:r>
          </w:p>
        </w:tc>
        <w:tc>
          <w:tcPr>
            <w:tcW w:w="3685" w:type="dxa"/>
            <w:vMerge/>
          </w:tcPr>
          <w:p w14:paraId="56472E81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  <w:tc>
          <w:tcPr>
            <w:tcW w:w="3871" w:type="dxa"/>
          </w:tcPr>
          <w:p w14:paraId="03CFF14B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Move (Copy) the value of immediate</w:t>
            </w:r>
            <w:r>
              <w:rPr>
                <w:rFonts w:ascii="나눔명조" w:eastAsia="나눔명조" w:hAnsi="나눔명조" w:cs="Times New Roman" w:hint="eastAsia"/>
                <w:sz w:val="22"/>
                <w:szCs w:val="24"/>
              </w:rPr>
              <w:t xml:space="preserve">  value</w:t>
            </w: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 xml:space="preserve">  or register value. No result value made in this operation.</w:t>
            </w:r>
          </w:p>
        </w:tc>
      </w:tr>
      <w:tr w:rsidR="003E2684" w:rsidRPr="00253A1F" w14:paraId="3A3AC801" w14:textId="77777777" w:rsidTr="00D54A23">
        <w:tc>
          <w:tcPr>
            <w:tcW w:w="1668" w:type="dxa"/>
          </w:tcPr>
          <w:p w14:paraId="54697FD5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B</w:t>
            </w:r>
          </w:p>
        </w:tc>
        <w:tc>
          <w:tcPr>
            <w:tcW w:w="3685" w:type="dxa"/>
            <w:vMerge/>
          </w:tcPr>
          <w:p w14:paraId="6E59F52E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  <w:tc>
          <w:tcPr>
            <w:tcW w:w="3871" w:type="dxa"/>
          </w:tcPr>
          <w:p w14:paraId="0C1FC7A5" w14:textId="67B56345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</w:tr>
      <w:tr w:rsidR="003E2684" w:rsidRPr="00253A1F" w14:paraId="7809C7AC" w14:textId="77777777" w:rsidTr="00D54A23">
        <w:tc>
          <w:tcPr>
            <w:tcW w:w="1668" w:type="dxa"/>
          </w:tcPr>
          <w:p w14:paraId="7C1797A4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BEQ</w:t>
            </w:r>
          </w:p>
        </w:tc>
        <w:tc>
          <w:tcPr>
            <w:tcW w:w="3685" w:type="dxa"/>
            <w:vMerge/>
          </w:tcPr>
          <w:p w14:paraId="30216125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  <w:tc>
          <w:tcPr>
            <w:tcW w:w="3871" w:type="dxa"/>
          </w:tcPr>
          <w:p w14:paraId="0B9897F2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If both source and R0 value are equal, jumps to specified address. The address is written in target.</w:t>
            </w:r>
          </w:p>
        </w:tc>
      </w:tr>
      <w:tr w:rsidR="003E2684" w:rsidRPr="00253A1F" w14:paraId="2CED6A77" w14:textId="77777777" w:rsidTr="00D54A23">
        <w:tc>
          <w:tcPr>
            <w:tcW w:w="1668" w:type="dxa"/>
          </w:tcPr>
          <w:p w14:paraId="2A3E0A7F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GCD</w:t>
            </w:r>
          </w:p>
        </w:tc>
        <w:tc>
          <w:tcPr>
            <w:tcW w:w="3685" w:type="dxa"/>
            <w:vMerge/>
          </w:tcPr>
          <w:p w14:paraId="29256B1A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  <w:tc>
          <w:tcPr>
            <w:tcW w:w="3871" w:type="dxa"/>
          </w:tcPr>
          <w:p w14:paraId="1B8A8A6E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 xml:space="preserve">Get the GCD value between source and target. If either source or target are not natural value, it triggers TRAP. </w:t>
            </w:r>
          </w:p>
        </w:tc>
      </w:tr>
      <w:tr w:rsidR="003E2684" w:rsidRPr="00253A1F" w14:paraId="55B0D861" w14:textId="77777777" w:rsidTr="00D54A23">
        <w:tc>
          <w:tcPr>
            <w:tcW w:w="1668" w:type="dxa"/>
          </w:tcPr>
          <w:p w14:paraId="2B1A1C2B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C</w:t>
            </w:r>
          </w:p>
        </w:tc>
        <w:tc>
          <w:tcPr>
            <w:tcW w:w="3685" w:type="dxa"/>
            <w:vMerge/>
          </w:tcPr>
          <w:p w14:paraId="23B7554B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  <w:tc>
          <w:tcPr>
            <w:tcW w:w="3871" w:type="dxa"/>
          </w:tcPr>
          <w:p w14:paraId="4B4FF683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  <w:r w:rsidRPr="00253A1F">
              <w:rPr>
                <w:rFonts w:ascii="나눔명조" w:eastAsia="나눔명조" w:hAnsi="나눔명조" w:cs="Times New Roman"/>
                <w:sz w:val="22"/>
                <w:szCs w:val="24"/>
              </w:rPr>
              <w:t>Set R0 as 1 if the source and target value are same.</w:t>
            </w:r>
          </w:p>
        </w:tc>
      </w:tr>
      <w:tr w:rsidR="003E2684" w:rsidRPr="00253A1F" w14:paraId="15282C36" w14:textId="77777777" w:rsidTr="00D54A23">
        <w:tc>
          <w:tcPr>
            <w:tcW w:w="1668" w:type="dxa"/>
          </w:tcPr>
          <w:p w14:paraId="7C69E471" w14:textId="21117208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 w:hint="eastAsia"/>
                <w:sz w:val="22"/>
                <w:szCs w:val="24"/>
              </w:rPr>
            </w:pPr>
          </w:p>
        </w:tc>
        <w:tc>
          <w:tcPr>
            <w:tcW w:w="3685" w:type="dxa"/>
            <w:vMerge/>
          </w:tcPr>
          <w:p w14:paraId="056DAFC7" w14:textId="7777777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/>
                <w:sz w:val="22"/>
                <w:szCs w:val="24"/>
              </w:rPr>
            </w:pPr>
          </w:p>
        </w:tc>
        <w:tc>
          <w:tcPr>
            <w:tcW w:w="3871" w:type="dxa"/>
          </w:tcPr>
          <w:p w14:paraId="5BFD07FC" w14:textId="17892087" w:rsidR="003E2684" w:rsidRPr="00253A1F" w:rsidRDefault="003E2684" w:rsidP="00D54A23">
            <w:pPr>
              <w:jc w:val="left"/>
              <w:rPr>
                <w:rFonts w:ascii="나눔명조" w:eastAsia="나눔명조" w:hAnsi="나눔명조" w:cs="Times New Roman" w:hint="eastAsia"/>
                <w:sz w:val="22"/>
                <w:szCs w:val="24"/>
              </w:rPr>
            </w:pPr>
          </w:p>
        </w:tc>
      </w:tr>
    </w:tbl>
    <w:p w14:paraId="029838B5" w14:textId="3E465B67" w:rsidR="003E2684" w:rsidRPr="003E2684" w:rsidRDefault="003E2684" w:rsidP="00266482">
      <w:pPr>
        <w:jc w:val="left"/>
        <w:rPr>
          <w:rFonts w:ascii="Times New Roman" w:eastAsia="나눔명조" w:hAnsi="Times New Roman" w:cs="Times New Roman" w:hint="eastAsia"/>
          <w:b/>
          <w:bCs/>
          <w:sz w:val="22"/>
          <w:szCs w:val="24"/>
        </w:rPr>
      </w:pPr>
    </w:p>
    <w:p w14:paraId="78336B8B" w14:textId="27D111DC" w:rsidR="00266482" w:rsidRDefault="00DA22B6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lastRenderedPageBreak/>
        <w:t xml:space="preserve">4.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Evaluation</w:t>
      </w:r>
    </w:p>
    <w:p w14:paraId="33C40574" w14:textId="71CE7CA5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준비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과정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6022C13A" w14:textId="2303338F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소개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30784962" w14:textId="7E3A3CFC" w:rsidR="000913CB" w:rsidRDefault="000913CB" w:rsidP="00266482">
      <w:pPr>
        <w:jc w:val="left"/>
        <w:rPr>
          <w:rFonts w:ascii="Times New Roman" w:eastAsia="나눔명조" w:hAnsi="Times New Roman" w:cs="Times New Roman"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각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프로그램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별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결과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/>
          <w:sz w:val="22"/>
          <w:szCs w:val="24"/>
        </w:rPr>
        <w:t>Formalizing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61BA2B3E" w14:textId="1E09065C" w:rsidR="000913CB" w:rsidRPr="00DA22B6" w:rsidRDefault="000913CB" w:rsidP="00266482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추가적으로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준비한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테스트</w:t>
      </w:r>
      <w:r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케이스</w:t>
      </w:r>
      <w:r>
        <w:rPr>
          <w:rFonts w:ascii="Times New Roman" w:eastAsia="나눔명조" w:hAnsi="Times New Roman" w:cs="Times New Roman" w:hint="eastAsia"/>
          <w:sz w:val="22"/>
          <w:szCs w:val="24"/>
        </w:rPr>
        <w:t>)Computer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p w14:paraId="6988B175" w14:textId="56C32E7D" w:rsidR="000913CB" w:rsidRDefault="00DA22B6" w:rsidP="000913CB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5. </w:t>
      </w:r>
      <w:r w:rsidR="00266482" w:rsidRPr="00DA22B6">
        <w:rPr>
          <w:rFonts w:ascii="Times New Roman" w:eastAsia="나눔명조" w:hAnsi="Times New Roman" w:cs="Times New Roman"/>
          <w:b/>
          <w:bCs/>
          <w:sz w:val="22"/>
          <w:szCs w:val="24"/>
        </w:rPr>
        <w:t>Conclusion</w:t>
      </w:r>
    </w:p>
    <w:p w14:paraId="308F202A" w14:textId="346DCFDF" w:rsidR="000913CB" w:rsidRPr="000913CB" w:rsidRDefault="000913CB" w:rsidP="000913CB">
      <w:pPr>
        <w:jc w:val="left"/>
        <w:rPr>
          <w:rFonts w:ascii="Times New Roman" w:eastAsia="나눔명조" w:hAnsi="Times New Roman" w:cs="Times New Roman"/>
          <w:b/>
          <w:bCs/>
          <w:sz w:val="22"/>
          <w:szCs w:val="24"/>
        </w:rPr>
      </w:pP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(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여태까지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언급한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부분을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요약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및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작성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,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여기에서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개선의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>여지</w:t>
      </w:r>
      <w:r>
        <w:rPr>
          <w:rFonts w:ascii="Times New Roman" w:eastAsia="나눔명조" w:hAnsi="Times New Roman" w:cs="Times New Roman" w:hint="eastAsia"/>
          <w:b/>
          <w:bCs/>
          <w:sz w:val="22"/>
          <w:szCs w:val="24"/>
        </w:rPr>
        <w:t xml:space="preserve">?)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  <w:r w:rsidRPr="000913CB">
        <w:rPr>
          <w:rFonts w:ascii="Times New Roman" w:eastAsia="나눔명조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나눔명조" w:hAnsi="Times New Roman" w:cs="Times New Roman" w:hint="eastAsia"/>
          <w:sz w:val="22"/>
          <w:szCs w:val="24"/>
        </w:rPr>
        <w:t>Computer Architecture is the fundamental theory of how the system constructed.</w:t>
      </w:r>
    </w:p>
    <w:sectPr w:rsidR="000913CB" w:rsidRPr="00091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E8F8C" w14:textId="77777777" w:rsidR="00AF1BD2" w:rsidRDefault="00AF1BD2" w:rsidP="003E2684">
      <w:pPr>
        <w:spacing w:after="0" w:line="240" w:lineRule="auto"/>
      </w:pPr>
      <w:r>
        <w:separator/>
      </w:r>
    </w:p>
  </w:endnote>
  <w:endnote w:type="continuationSeparator" w:id="0">
    <w:p w14:paraId="13FF5B6A" w14:textId="77777777" w:rsidR="00AF1BD2" w:rsidRDefault="00AF1BD2" w:rsidP="003E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4313E" w14:textId="77777777" w:rsidR="00AF1BD2" w:rsidRDefault="00AF1BD2" w:rsidP="003E2684">
      <w:pPr>
        <w:spacing w:after="0" w:line="240" w:lineRule="auto"/>
      </w:pPr>
      <w:r>
        <w:separator/>
      </w:r>
    </w:p>
  </w:footnote>
  <w:footnote w:type="continuationSeparator" w:id="0">
    <w:p w14:paraId="5BAC2650" w14:textId="77777777" w:rsidR="00AF1BD2" w:rsidRDefault="00AF1BD2" w:rsidP="003E2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C8"/>
    <w:rsid w:val="000913CB"/>
    <w:rsid w:val="00266482"/>
    <w:rsid w:val="003E2684"/>
    <w:rsid w:val="008308C8"/>
    <w:rsid w:val="00AF1BD2"/>
    <w:rsid w:val="00B5102D"/>
    <w:rsid w:val="00B81727"/>
    <w:rsid w:val="00D348EE"/>
    <w:rsid w:val="00D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EFE40"/>
  <w15:chartTrackingRefBased/>
  <w15:docId w15:val="{B8D35EF1-3EF8-4CC7-8DE7-FE088933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0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0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0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0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0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0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0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0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0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0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0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0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08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08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0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08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08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08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0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08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08C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A22B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22B6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3E26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E2684"/>
  </w:style>
  <w:style w:type="paragraph" w:styleId="ad">
    <w:name w:val="footer"/>
    <w:basedOn w:val="a"/>
    <w:link w:val="Char4"/>
    <w:uiPriority w:val="99"/>
    <w:unhideWhenUsed/>
    <w:rsid w:val="003E26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E2684"/>
  </w:style>
  <w:style w:type="table" w:styleId="ae">
    <w:name w:val="Table Grid"/>
    <w:basedOn w:val="a1"/>
    <w:uiPriority w:val="39"/>
    <w:rsid w:val="003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호현 차</dc:creator>
  <cp:keywords/>
  <dc:description/>
  <cp:lastModifiedBy>차 호현</cp:lastModifiedBy>
  <cp:revision>5</cp:revision>
  <dcterms:created xsi:type="dcterms:W3CDTF">2024-04-26T05:33:00Z</dcterms:created>
  <dcterms:modified xsi:type="dcterms:W3CDTF">2024-04-26T07:36:00Z</dcterms:modified>
</cp:coreProperties>
</file>