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rsidR="002A00D4" w:rsidRPr="002A00D4" w:rsidRDefault="002A00D4" w:rsidP="002A00D4">
      <w:pPr>
        <w:rPr>
          <w:lang w:val="en-US"/>
        </w:rPr>
      </w:pPr>
    </w:p>
    <w:p w:rsidR="002A00D4" w:rsidRPr="002A00D4" w:rsidRDefault="002A00D4" w:rsidP="002A00D4">
      <w:pPr>
        <w:jc w:val="both"/>
        <w:rPr>
          <w:lang w:val="en-US"/>
        </w:rPr>
      </w:pPr>
    </w:p>
    <w:p w:rsidR="00EB71FD" w:rsidRDefault="00EB71FD" w:rsidP="00EB71FD">
      <w:pPr>
        <w:jc w:val="both"/>
        <w:rPr>
          <w:rStyle w:val="Titre1Car"/>
          <w:lang w:val="en-US"/>
        </w:rPr>
      </w:pPr>
    </w:p>
    <w:p w:rsidR="002A00D4" w:rsidRDefault="002A00D4" w:rsidP="00EB71FD">
      <w:pPr>
        <w:pStyle w:val="Titre1"/>
        <w:numPr>
          <w:ilvl w:val="0"/>
          <w:numId w:val="11"/>
        </w:numPr>
      </w:pPr>
      <w:r w:rsidRPr="00EB71FD">
        <w:rPr>
          <w:rStyle w:val="Titre1Car"/>
        </w:rPr>
        <w:t>Introduction </w:t>
      </w:r>
      <w:r w:rsidRPr="00EB71FD">
        <w:t xml:space="preserve"> </w:t>
      </w:r>
    </w:p>
    <w:p w:rsidR="00EB71FD" w:rsidRPr="00EB71FD" w:rsidRDefault="00EB71FD" w:rsidP="00EB71FD"/>
    <w:p w:rsidR="00C15090" w:rsidRDefault="002A00D4" w:rsidP="002A00D4">
      <w:pPr>
        <w:pStyle w:val="Paragraphedeliste"/>
        <w:numPr>
          <w:ilvl w:val="0"/>
          <w:numId w:val="2"/>
        </w:numPr>
        <w:rPr>
          <w:lang w:val="en-US"/>
        </w:rPr>
      </w:pPr>
      <w:r>
        <w:rPr>
          <w:lang w:val="en-US"/>
        </w:rPr>
        <w:t>Longitudinal data definition</w:t>
      </w:r>
    </w:p>
    <w:p w:rsidR="002A00D4" w:rsidRDefault="002A00D4" w:rsidP="002A00D4">
      <w:pPr>
        <w:pStyle w:val="Paragraphedeliste"/>
        <w:numPr>
          <w:ilvl w:val="0"/>
          <w:numId w:val="2"/>
        </w:numPr>
        <w:rPr>
          <w:lang w:val="en-US"/>
        </w:rPr>
      </w:pPr>
      <w:r>
        <w:rPr>
          <w:lang w:val="en-US"/>
        </w:rPr>
        <w:t>Trajectories definition</w:t>
      </w:r>
    </w:p>
    <w:p w:rsidR="002A00D4" w:rsidRDefault="002A00D4" w:rsidP="003D4647">
      <w:pPr>
        <w:pStyle w:val="Paragraphedeliste"/>
        <w:numPr>
          <w:ilvl w:val="0"/>
          <w:numId w:val="2"/>
        </w:numPr>
        <w:rPr>
          <w:lang w:val="en-US"/>
        </w:rPr>
      </w:pPr>
      <w:r>
        <w:rPr>
          <w:lang w:val="en-US"/>
        </w:rPr>
        <w:t>Time series definition</w:t>
      </w:r>
    </w:p>
    <w:p w:rsidR="002A00D4" w:rsidRDefault="002A00D4" w:rsidP="002A00D4">
      <w:pPr>
        <w:pStyle w:val="Paragraphedeliste"/>
        <w:numPr>
          <w:ilvl w:val="0"/>
          <w:numId w:val="2"/>
        </w:numPr>
        <w:rPr>
          <w:lang w:val="en-US"/>
        </w:rPr>
      </w:pPr>
      <w:r>
        <w:rPr>
          <w:lang w:val="en-US"/>
        </w:rPr>
        <w:t xml:space="preserve">Repeated measurements </w:t>
      </w:r>
    </w:p>
    <w:p w:rsidR="002A00D4" w:rsidRDefault="002A00D4" w:rsidP="002A00D4">
      <w:pPr>
        <w:pStyle w:val="Paragraphedeliste"/>
        <w:numPr>
          <w:ilvl w:val="0"/>
          <w:numId w:val="2"/>
        </w:numPr>
        <w:rPr>
          <w:lang w:val="en-US"/>
        </w:rPr>
      </w:pPr>
      <w:r>
        <w:rPr>
          <w:lang w:val="en-US"/>
        </w:rPr>
        <w:t>Issues: missing values, extreme values, bad use of statistical method, quality and quantity of data over time</w:t>
      </w:r>
    </w:p>
    <w:p w:rsidR="00174331" w:rsidRDefault="002A00D4" w:rsidP="002A00D4">
      <w:pPr>
        <w:pStyle w:val="Paragraphedeliste"/>
        <w:numPr>
          <w:ilvl w:val="0"/>
          <w:numId w:val="2"/>
        </w:numPr>
        <w:rPr>
          <w:lang w:val="en-US"/>
        </w:rPr>
      </w:pPr>
      <w:r w:rsidRPr="003D4647">
        <w:rPr>
          <w:lang w:val="en-US"/>
        </w:rPr>
        <w:t xml:space="preserve">Solutions? </w:t>
      </w:r>
      <w:r w:rsidR="003D4647" w:rsidRPr="003D4647">
        <w:rPr>
          <w:lang w:val="en-US"/>
        </w:rPr>
        <w:t>A guide to the use and selection of statistical methods in these contexts</w:t>
      </w:r>
    </w:p>
    <w:p w:rsidR="00BF7EFD" w:rsidRDefault="00BF7EFD" w:rsidP="00BF7EFD">
      <w:pPr>
        <w:rPr>
          <w:lang w:val="en-US"/>
        </w:rPr>
      </w:pPr>
    </w:p>
    <w:p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rsidR="002A00D4" w:rsidRDefault="002A00D4" w:rsidP="00EB71FD">
      <w:pPr>
        <w:pStyle w:val="Titre1"/>
        <w:numPr>
          <w:ilvl w:val="0"/>
          <w:numId w:val="11"/>
        </w:numPr>
        <w:rPr>
          <w:lang w:val="en-US"/>
        </w:rPr>
      </w:pPr>
      <w:r>
        <w:rPr>
          <w:lang w:val="en-US"/>
        </w:rPr>
        <w:lastRenderedPageBreak/>
        <w:t>What is the source of the data?</w:t>
      </w:r>
    </w:p>
    <w:p w:rsidR="002A00D4" w:rsidRDefault="002A00D4" w:rsidP="002A00D4">
      <w:pPr>
        <w:rPr>
          <w:lang w:val="en-US"/>
        </w:rPr>
      </w:pPr>
    </w:p>
    <w:p w:rsidR="00907CF8" w:rsidRDefault="00907CF8" w:rsidP="00907CF8">
      <w:pPr>
        <w:pStyle w:val="Paragraphedeliste"/>
        <w:numPr>
          <w:ilvl w:val="0"/>
          <w:numId w:val="4"/>
        </w:numPr>
        <w:rPr>
          <w:lang w:val="en-US"/>
        </w:rPr>
      </w:pPr>
      <w:r w:rsidRPr="001A46D8">
        <w:rPr>
          <w:noProof/>
          <w:lang w:val="en-US"/>
        </w:rPr>
        <w:drawing>
          <wp:anchor distT="0" distB="0" distL="114300" distR="114300" simplePos="0" relativeHeight="251658240" behindDoc="1" locked="0" layoutInCell="1" allowOverlap="1" wp14:anchorId="310271DF">
            <wp:simplePos x="0" y="0"/>
            <wp:positionH relativeFrom="column">
              <wp:posOffset>-737870</wp:posOffset>
            </wp:positionH>
            <wp:positionV relativeFrom="paragraph">
              <wp:posOffset>490855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907CF8">
        <w:rPr>
          <w:lang w:val="en-US"/>
        </w:rPr>
        <w:t xml:space="preserve"> </w:t>
      </w:r>
      <w:r w:rsidR="00AD6817" w:rsidRPr="00AD6817">
        <w:rPr>
          <w:lang w:val="en-US"/>
        </w:rPr>
        <w:t>The type of data may depend on the data source, and may have an impact on the choice of statistical analysis method.</w:t>
      </w:r>
    </w:p>
    <w:p w:rsidR="00907CF8" w:rsidRDefault="00907CF8" w:rsidP="00907CF8">
      <w:pPr>
        <w:pStyle w:val="Paragraphedeliste"/>
        <w:numPr>
          <w:ilvl w:val="0"/>
          <w:numId w:val="4"/>
        </w:numPr>
        <w:rPr>
          <w:lang w:val="en-US"/>
        </w:rPr>
      </w:pPr>
      <w:r w:rsidRPr="00907CF8">
        <w:rPr>
          <w:lang w:val="en-US"/>
        </w:rPr>
        <w:t>Different data source = different quality and quantity of the data = different statistical approach</w:t>
      </w:r>
      <w:r w:rsidR="00AD6817">
        <w:rPr>
          <w:lang w:val="en-US"/>
        </w:rPr>
        <w:t>es</w:t>
      </w:r>
      <w:r w:rsidRPr="00907CF8">
        <w:rPr>
          <w:lang w:val="en-US"/>
        </w:rPr>
        <w:t xml:space="preserve"> to analyz</w:t>
      </w:r>
      <w:r w:rsidR="00AD6817">
        <w:rPr>
          <w:lang w:val="en-US"/>
        </w:rPr>
        <w:t>ing</w:t>
      </w:r>
      <w:r w:rsidRPr="00907CF8">
        <w:rPr>
          <w:lang w:val="en-US"/>
        </w:rPr>
        <w:t xml:space="preserve"> them</w:t>
      </w:r>
    </w:p>
    <w:p w:rsidR="00907CF8" w:rsidRDefault="00907CF8" w:rsidP="00907CF8">
      <w:pPr>
        <w:pStyle w:val="Paragraphedeliste"/>
        <w:rPr>
          <w:lang w:val="en-US"/>
        </w:rPr>
      </w:pPr>
      <w:r w:rsidRPr="001A46D8">
        <w:rPr>
          <w:noProof/>
          <w:lang w:val="en-US"/>
        </w:rPr>
        <w:drawing>
          <wp:anchor distT="0" distB="0" distL="114300" distR="114300" simplePos="0" relativeHeight="251659264" behindDoc="1" locked="0" layoutInCell="1" allowOverlap="1" wp14:anchorId="17E7B456">
            <wp:simplePos x="0" y="0"/>
            <wp:positionH relativeFrom="column">
              <wp:posOffset>290830</wp:posOffset>
            </wp:positionH>
            <wp:positionV relativeFrom="paragraph">
              <wp:posOffset>11430</wp:posOffset>
            </wp:positionV>
            <wp:extent cx="5118100" cy="2893060"/>
            <wp:effectExtent l="0" t="0" r="6350" b="2540"/>
            <wp:wrapTight wrapText="bothSides">
              <wp:wrapPolygon edited="0">
                <wp:start x="0" y="0"/>
                <wp:lineTo x="0" y="21477"/>
                <wp:lineTo x="21546" y="21477"/>
                <wp:lineTo x="2154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8100" cy="2893060"/>
                    </a:xfrm>
                    <a:prstGeom prst="rect">
                      <a:avLst/>
                    </a:prstGeom>
                  </pic:spPr>
                </pic:pic>
              </a:graphicData>
            </a:graphic>
            <wp14:sizeRelH relativeFrom="margin">
              <wp14:pctWidth>0</wp14:pctWidth>
            </wp14:sizeRelH>
            <wp14:sizeRelV relativeFrom="margin">
              <wp14:pctHeight>0</wp14:pctHeight>
            </wp14:sizeRelV>
          </wp:anchor>
        </w:drawing>
      </w:r>
    </w:p>
    <w:p w:rsidR="00907CF8" w:rsidRDefault="00907CF8" w:rsidP="00907CF8">
      <w:pPr>
        <w:pStyle w:val="Paragraphedeliste"/>
        <w:rPr>
          <w:lang w:val="en-US"/>
        </w:rPr>
      </w:pPr>
    </w:p>
    <w:p w:rsidR="00907CF8" w:rsidRPr="00907CF8" w:rsidRDefault="00907CF8" w:rsidP="00907CF8">
      <w:pPr>
        <w:pStyle w:val="Paragraphedeliste"/>
        <w:rPr>
          <w:lang w:val="en-US"/>
        </w:rPr>
      </w:pPr>
    </w:p>
    <w:p w:rsidR="00AD6817" w:rsidRDefault="00AD6817" w:rsidP="00F22978">
      <w:pPr>
        <w:pStyle w:val="Paragraphedeliste"/>
        <w:numPr>
          <w:ilvl w:val="0"/>
          <w:numId w:val="4"/>
        </w:numPr>
        <w:rPr>
          <w:lang w:val="en-US"/>
        </w:rPr>
      </w:pPr>
      <w:r w:rsidRPr="00AD6817">
        <w:rPr>
          <w:lang w:val="en-US"/>
        </w:rPr>
        <w:lastRenderedPageBreak/>
        <w:t>In the event of poor quality, solutions can be implemented, such as imputing missing values or recoding variables according to errors.</w:t>
      </w:r>
    </w:p>
    <w:p w:rsidR="00F22978" w:rsidRPr="00AD6817" w:rsidRDefault="00907CF8" w:rsidP="00F22978">
      <w:pPr>
        <w:pStyle w:val="Paragraphedeliste"/>
        <w:numPr>
          <w:ilvl w:val="0"/>
          <w:numId w:val="4"/>
        </w:numPr>
        <w:rPr>
          <w:lang w:val="en-US"/>
        </w:rPr>
        <w:sectPr w:rsidR="00F22978" w:rsidRPr="00AD6817">
          <w:pgSz w:w="11906" w:h="16838"/>
          <w:pgMar w:top="1417" w:right="1417" w:bottom="1417" w:left="1417" w:header="708" w:footer="708" w:gutter="0"/>
          <w:cols w:space="708"/>
          <w:docGrid w:linePitch="360"/>
        </w:sectPr>
      </w:pPr>
      <w:r w:rsidRPr="00AD6817">
        <w:rPr>
          <w:lang w:val="en-US"/>
        </w:rPr>
        <w:t>Questions to ask: is it best to have good data quality, good data quantity, or both? How can we improve data quality or quantity? What is the best source of data in terms of accuracy and reliability? How can we analyze it?</w:t>
      </w:r>
      <w:r w:rsidR="009E15E8" w:rsidRPr="00AD6817">
        <w:rPr>
          <w:lang w:val="en-US"/>
        </w:rPr>
        <w:t xml:space="preserve"> </w:t>
      </w:r>
      <w:r w:rsidR="009E15E8" w:rsidRPr="009E15E8">
        <w:rPr>
          <w:lang w:val="en-US"/>
        </w:rPr>
        <w:sym w:font="Wingdings" w:char="F0E8"/>
      </w:r>
      <w:r w:rsidR="009E15E8" w:rsidRPr="00AD6817">
        <w:rPr>
          <w:lang w:val="en-US"/>
        </w:rPr>
        <w:t xml:space="preserve"> Solutions depend on the study (aims, population, type and source of data, s</w:t>
      </w:r>
      <w:r w:rsidR="00AD6817">
        <w:rPr>
          <w:lang w:val="en-US"/>
        </w:rPr>
        <w:t>tudy questions</w:t>
      </w:r>
      <w:r w:rsidR="009E15E8" w:rsidRPr="00AD6817">
        <w:rPr>
          <w:lang w:val="en-US"/>
        </w:rPr>
        <w:t>)</w:t>
      </w:r>
      <w:r w:rsidR="00F22978" w:rsidRPr="00F22978">
        <w:rPr>
          <w:lang w:val="en-US"/>
        </w:rPr>
        <w:sym w:font="Wingdings" w:char="F0E8"/>
      </w:r>
      <w:r w:rsidR="00F22978" w:rsidRPr="00AD6817">
        <w:rPr>
          <w:lang w:val="en-US"/>
        </w:rPr>
        <w:t xml:space="preserve"> Has an impact on the statistical method but helps in model selection</w:t>
      </w:r>
      <w:r w:rsidR="00AD6817">
        <w:rPr>
          <w:lang w:val="en-US"/>
        </w:rPr>
        <w:t>.</w:t>
      </w:r>
    </w:p>
    <w:p w:rsidR="00E63697" w:rsidRDefault="002A00D4" w:rsidP="00E63697">
      <w:pPr>
        <w:pStyle w:val="Titre1"/>
        <w:numPr>
          <w:ilvl w:val="0"/>
          <w:numId w:val="11"/>
        </w:numPr>
        <w:rPr>
          <w:lang w:val="en-US"/>
        </w:rPr>
      </w:pPr>
      <w:r>
        <w:rPr>
          <w:lang w:val="en-US"/>
        </w:rPr>
        <w:lastRenderedPageBreak/>
        <w:t>Which statistical method to use?</w:t>
      </w:r>
    </w:p>
    <w:p w:rsidR="00E63697" w:rsidRDefault="00E63697" w:rsidP="00E63697">
      <w:pPr>
        <w:rPr>
          <w:lang w:val="en-US"/>
        </w:rPr>
      </w:pPr>
    </w:p>
    <w:p w:rsidR="00924DC2" w:rsidRPr="00E63697" w:rsidRDefault="00924DC2" w:rsidP="00E63697">
      <w:pPr>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rsidR="002A00D4" w:rsidRPr="00924DC2" w:rsidRDefault="00422DE9" w:rsidP="00924DC2">
      <w:pPr>
        <w:pStyle w:val="Paragraphedeliste"/>
        <w:numPr>
          <w:ilvl w:val="0"/>
          <w:numId w:val="12"/>
        </w:numPr>
        <w:rPr>
          <w:lang w:val="en-US"/>
        </w:rPr>
      </w:pPr>
      <w:r>
        <w:rPr>
          <w:noProof/>
          <w:lang w:val="en-US"/>
        </w:rPr>
        <w:drawing>
          <wp:anchor distT="0" distB="0" distL="114300" distR="114300" simplePos="0" relativeHeight="251664384" behindDoc="1" locked="0" layoutInCell="1" allowOverlap="1">
            <wp:simplePos x="0" y="0"/>
            <wp:positionH relativeFrom="page">
              <wp:align>left</wp:align>
            </wp:positionH>
            <wp:positionV relativeFrom="paragraph">
              <wp:posOffset>420370</wp:posOffset>
            </wp:positionV>
            <wp:extent cx="7569200" cy="4257675"/>
            <wp:effectExtent l="0" t="0" r="0" b="9525"/>
            <wp:wrapTight wrapText="bothSides">
              <wp:wrapPolygon edited="0">
                <wp:start x="0" y="0"/>
                <wp:lineTo x="0" y="21552"/>
                <wp:lineTo x="21528" y="21552"/>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nement_schema_060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9200" cy="4257675"/>
                    </a:xfrm>
                    <a:prstGeom prst="rect">
                      <a:avLst/>
                    </a:prstGeom>
                  </pic:spPr>
                </pic:pic>
              </a:graphicData>
            </a:graphic>
            <wp14:sizeRelH relativeFrom="margin">
              <wp14:pctWidth>0</wp14:pctWidth>
            </wp14:sizeRelH>
            <wp14:sizeRelV relativeFrom="margin">
              <wp14:pctHeight>0</wp14:pctHeight>
            </wp14:sizeRelV>
          </wp:anchor>
        </w:drawing>
      </w:r>
      <w:r w:rsidR="00924DC2" w:rsidRPr="00924DC2">
        <w:rPr>
          <w:lang w:val="en-US"/>
        </w:rPr>
        <w:t xml:space="preserve"> </w:t>
      </w:r>
      <w:r w:rsidR="00924DC2" w:rsidRPr="00924DC2">
        <w:rPr>
          <w:noProof/>
          <w:lang w:val="en-US"/>
        </w:rPr>
        <w:t>What is the purpose of the study and what are its objectives?</w:t>
      </w:r>
    </w:p>
    <w:p w:rsidR="00924DC2" w:rsidRDefault="00924DC2" w:rsidP="002A00D4">
      <w:pPr>
        <w:rPr>
          <w:lang w:val="en-US"/>
        </w:rPr>
      </w:pPr>
    </w:p>
    <w:p w:rsidR="00BC79E5" w:rsidRDefault="00BC79E5" w:rsidP="002A00D4">
      <w:pPr>
        <w:rPr>
          <w:lang w:val="en-US"/>
        </w:rPr>
      </w:pPr>
    </w:p>
    <w:p w:rsidR="00924DC2" w:rsidRPr="00924DC2" w:rsidRDefault="00924DC2" w:rsidP="00924DC2">
      <w:pPr>
        <w:pStyle w:val="Paragraphedeliste"/>
        <w:numPr>
          <w:ilvl w:val="0"/>
          <w:numId w:val="12"/>
        </w:numPr>
        <w:rPr>
          <w:lang w:val="en-US"/>
        </w:rPr>
      </w:pPr>
      <w:r w:rsidRPr="00924DC2">
        <w:rPr>
          <w:lang w:val="en-US"/>
        </w:rPr>
        <w:t>What is the source and type of data?</w:t>
      </w: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924DC2" w:rsidP="002A00D4">
      <w:pPr>
        <w:rPr>
          <w:lang w:val="en-US"/>
        </w:rPr>
      </w:pPr>
    </w:p>
    <w:p w:rsidR="00924DC2" w:rsidRDefault="00463601" w:rsidP="002A00D4">
      <w:pPr>
        <w:rPr>
          <w:lang w:val="en-US"/>
        </w:rPr>
      </w:pPr>
      <w:r>
        <w:rPr>
          <w:noProof/>
          <w:lang w:val="en-US"/>
        </w:rPr>
        <w:drawing>
          <wp:anchor distT="0" distB="0" distL="114300" distR="114300" simplePos="0" relativeHeight="251663360" behindDoc="1" locked="0" layoutInCell="1" allowOverlap="1">
            <wp:simplePos x="0" y="0"/>
            <wp:positionH relativeFrom="column">
              <wp:posOffset>-833755</wp:posOffset>
            </wp:positionH>
            <wp:positionV relativeFrom="paragraph">
              <wp:posOffset>243205</wp:posOffset>
            </wp:positionV>
            <wp:extent cx="7439025" cy="3679825"/>
            <wp:effectExtent l="0" t="0" r="9525" b="0"/>
            <wp:wrapTight wrapText="bothSides">
              <wp:wrapPolygon edited="0">
                <wp:start x="0" y="0"/>
                <wp:lineTo x="0" y="21470"/>
                <wp:lineTo x="21572" y="21470"/>
                <wp:lineTo x="215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xity_gradation_060125.png"/>
                    <pic:cNvPicPr/>
                  </pic:nvPicPr>
                  <pic:blipFill rotWithShape="1">
                    <a:blip r:embed="rId11" cstate="print">
                      <a:extLst>
                        <a:ext uri="{28A0092B-C50C-407E-A947-70E740481C1C}">
                          <a14:useLocalDpi xmlns:a14="http://schemas.microsoft.com/office/drawing/2010/main" val="0"/>
                        </a:ext>
                      </a:extLst>
                    </a:blip>
                    <a:srcRect t="8818" r="6746" b="9172"/>
                    <a:stretch/>
                  </pic:blipFill>
                  <pic:spPr bwMode="auto">
                    <a:xfrm>
                      <a:off x="0" y="0"/>
                      <a:ext cx="7439025" cy="367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4C66">
        <w:rPr>
          <w:lang w:val="en-US"/>
        </w:rPr>
        <w:t>Complexity gradation:</w:t>
      </w:r>
    </w:p>
    <w:p w:rsidR="00077996" w:rsidRDefault="00077996" w:rsidP="002A00D4">
      <w:pPr>
        <w:rPr>
          <w:lang w:val="en-US"/>
        </w:rPr>
      </w:pPr>
    </w:p>
    <w:p w:rsidR="00924DC2" w:rsidRDefault="00924DC2" w:rsidP="00924DC2">
      <w:pPr>
        <w:pStyle w:val="Paragraphedeliste"/>
        <w:numPr>
          <w:ilvl w:val="0"/>
          <w:numId w:val="12"/>
        </w:numPr>
        <w:rPr>
          <w:lang w:val="en-US"/>
        </w:rPr>
      </w:pPr>
      <w:r w:rsidRPr="00924DC2">
        <w:rPr>
          <w:lang w:val="en-US"/>
        </w:rPr>
        <w:t xml:space="preserve">Is the </w:t>
      </w:r>
      <w:r w:rsidR="005C234B">
        <w:rPr>
          <w:lang w:val="en-US"/>
        </w:rPr>
        <w:t xml:space="preserve">chosen </w:t>
      </w:r>
      <w:r w:rsidRPr="00924DC2">
        <w:rPr>
          <w:lang w:val="en-US"/>
        </w:rPr>
        <w:t>statistical method correct?</w:t>
      </w:r>
    </w:p>
    <w:p w:rsidR="00924DC2" w:rsidRPr="00924DC2" w:rsidRDefault="00924DC2" w:rsidP="007B1E5A">
      <w:pPr>
        <w:pStyle w:val="Paragraphedeliste"/>
        <w:jc w:val="both"/>
        <w:rPr>
          <w:lang w:val="en-US"/>
        </w:rPr>
      </w:pPr>
    </w:p>
    <w:p w:rsidR="00A82EB4" w:rsidRDefault="00A82EB4" w:rsidP="007B1E5A">
      <w:pPr>
        <w:jc w:val="both"/>
        <w:rPr>
          <w:lang w:val="en-US"/>
        </w:rPr>
      </w:pPr>
      <w:r>
        <w:rPr>
          <w:lang w:val="en-US"/>
        </w:rPr>
        <w:t>Brief description</w:t>
      </w:r>
      <w:r w:rsidR="00CE34A2">
        <w:rPr>
          <w:lang w:val="en-US"/>
        </w:rPr>
        <w:t xml:space="preserve"> of the methods:</w:t>
      </w:r>
    </w:p>
    <w:p w:rsidR="00E310B4" w:rsidRDefault="001A27ED" w:rsidP="007B1E5A">
      <w:pPr>
        <w:pStyle w:val="Paragraphedeliste"/>
        <w:numPr>
          <w:ilvl w:val="0"/>
          <w:numId w:val="13"/>
        </w:numPr>
        <w:jc w:val="both"/>
        <w:rPr>
          <w:lang w:val="en-US"/>
        </w:rPr>
      </w:pPr>
      <w:r w:rsidRPr="001A27ED">
        <w:rPr>
          <w:lang w:val="en-US"/>
        </w:rPr>
        <w:t>ANOVA</w:t>
      </w:r>
    </w:p>
    <w:p w:rsidR="0065701D" w:rsidRDefault="0065701D" w:rsidP="007B1E5A">
      <w:pPr>
        <w:jc w:val="both"/>
        <w:rPr>
          <w:lang w:val="en-US"/>
        </w:rPr>
      </w:pPr>
      <w:r w:rsidRPr="0065701D">
        <w:rPr>
          <w:i/>
          <w:u w:val="single"/>
          <w:lang w:val="en-US"/>
        </w:rPr>
        <w:t>Goal</w:t>
      </w:r>
      <w:r>
        <w:rPr>
          <w:i/>
          <w:u w:val="single"/>
          <w:lang w:val="en-US"/>
        </w:rPr>
        <w:t>:</w:t>
      </w:r>
      <w:r>
        <w:rPr>
          <w:lang w:val="en-US"/>
        </w:rPr>
        <w:t xml:space="preserve"> A</w:t>
      </w:r>
      <w:r w:rsidRPr="0065701D">
        <w:rPr>
          <w:lang w:val="en-US"/>
        </w:rPr>
        <w:t>ssess whether there is a statistically significant interaction effect between 2 and 3 within-subjects’ factors to explain a continuous outcome.</w:t>
      </w:r>
    </w:p>
    <w:p w:rsidR="0065701D" w:rsidRPr="0065701D" w:rsidRDefault="0065701D" w:rsidP="007B1E5A">
      <w:pPr>
        <w:jc w:val="both"/>
        <w:rPr>
          <w:lang w:val="en-US"/>
        </w:rPr>
      </w:pPr>
      <w:r w:rsidRPr="0065701D">
        <w:rPr>
          <w:i/>
          <w:u w:val="single"/>
          <w:lang w:val="en-US"/>
        </w:rPr>
        <w:t>Advantages:</w:t>
      </w:r>
      <w:r w:rsidRPr="00A64CB3">
        <w:rPr>
          <w:lang w:val="en-US"/>
        </w:rPr>
        <w:t xml:space="preserve"> </w:t>
      </w:r>
      <w:r>
        <w:rPr>
          <w:lang w:val="en-US"/>
        </w:rPr>
        <w:t>Differences between more than 2 groups</w:t>
      </w:r>
      <w:r w:rsidR="00A64CB3">
        <w:rPr>
          <w:lang w:val="en-US"/>
        </w:rPr>
        <w:t>.</w:t>
      </w:r>
    </w:p>
    <w:p w:rsidR="0065701D" w:rsidRDefault="0065701D" w:rsidP="007B1E5A">
      <w:pPr>
        <w:jc w:val="both"/>
        <w:rPr>
          <w:lang w:val="en-US"/>
        </w:rPr>
      </w:pPr>
      <w:r w:rsidRPr="0065701D">
        <w:rPr>
          <w:i/>
          <w:u w:val="single"/>
          <w:lang w:val="en-US"/>
        </w:rPr>
        <w:t>Limits:</w:t>
      </w:r>
      <w:r w:rsidR="00A64CB3" w:rsidRPr="00A64CB3">
        <w:rPr>
          <w:lang w:val="en-US"/>
        </w:rPr>
        <w:t xml:space="preserve"> </w:t>
      </w:r>
      <w:r w:rsidR="00F066B7" w:rsidRPr="00F066B7">
        <w:rPr>
          <w:lang w:val="en-US"/>
        </w:rPr>
        <w:t>If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rsidR="00066B19" w:rsidRPr="00A64CB3" w:rsidRDefault="00066B19" w:rsidP="007B1E5A">
      <w:pPr>
        <w:jc w:val="both"/>
        <w:rPr>
          <w:lang w:val="en-US"/>
        </w:rPr>
      </w:pPr>
    </w:p>
    <w:p w:rsidR="001A27ED" w:rsidRDefault="00463601" w:rsidP="007B1E5A">
      <w:pPr>
        <w:pStyle w:val="Paragraphedeliste"/>
        <w:numPr>
          <w:ilvl w:val="0"/>
          <w:numId w:val="13"/>
        </w:numPr>
        <w:jc w:val="both"/>
        <w:rPr>
          <w:lang w:val="en-US"/>
        </w:rPr>
      </w:pPr>
      <w:r>
        <w:rPr>
          <w:rFonts w:cstheme="minorHAnsi"/>
          <w:lang w:val="en-US"/>
        </w:rPr>
        <w:t>χ</w:t>
      </w:r>
      <w:r w:rsidR="001A27ED">
        <w:rPr>
          <w:lang w:val="en-US"/>
        </w:rPr>
        <w:t xml:space="preserve">² </w:t>
      </w:r>
    </w:p>
    <w:p w:rsidR="00BE4656" w:rsidRDefault="00066B19" w:rsidP="007B1E5A">
      <w:pPr>
        <w:jc w:val="both"/>
        <w:rPr>
          <w:lang w:val="en-US"/>
        </w:rPr>
      </w:pPr>
      <w:r w:rsidRPr="00066B19">
        <w:rPr>
          <w:i/>
          <w:u w:val="single"/>
          <w:lang w:val="en-US"/>
        </w:rPr>
        <w:t>Goal:</w:t>
      </w:r>
      <w:r w:rsidRPr="00066B19">
        <w:rPr>
          <w:lang w:val="en-US"/>
        </w:rPr>
        <w:t xml:space="preserve"> </w:t>
      </w:r>
      <w:r w:rsidR="00BE4656" w:rsidRPr="00BE4656">
        <w:rPr>
          <w:lang w:val="en-US"/>
        </w:rPr>
        <w:t xml:space="preserve">Evaluate independence, the difference between variables on a series of contingency tables; assess whether the proportions of the binary variable vary over time? </w:t>
      </w:r>
    </w:p>
    <w:p w:rsidR="00066B19" w:rsidRPr="00066B19" w:rsidRDefault="00066B19" w:rsidP="007B1E5A">
      <w:pPr>
        <w:jc w:val="both"/>
        <w:rPr>
          <w:lang w:val="en-US"/>
        </w:rPr>
      </w:pPr>
      <w:r w:rsidRPr="00EC60F1">
        <w:rPr>
          <w:i/>
          <w:u w:val="single"/>
          <w:lang w:val="en-US"/>
        </w:rPr>
        <w:lastRenderedPageBreak/>
        <w:t>Advantages:</w:t>
      </w:r>
      <w:r w:rsidRPr="00EC60F1">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rsidR="00066B19" w:rsidRPr="00066B19" w:rsidRDefault="00066B19" w:rsidP="007B1E5A">
      <w:pPr>
        <w:jc w:val="both"/>
        <w:rPr>
          <w:lang w:val="en-US"/>
        </w:rPr>
      </w:pPr>
    </w:p>
    <w:p w:rsidR="00066B19" w:rsidRPr="00066B19" w:rsidRDefault="001A27ED" w:rsidP="007B1E5A">
      <w:pPr>
        <w:pStyle w:val="Paragraphedeliste"/>
        <w:numPr>
          <w:ilvl w:val="0"/>
          <w:numId w:val="13"/>
        </w:numPr>
        <w:jc w:val="both"/>
        <w:rPr>
          <w:lang w:val="en-US"/>
        </w:rPr>
      </w:pPr>
      <w:r>
        <w:rPr>
          <w:rFonts w:cstheme="minorHAnsi"/>
          <w:lang w:val="en-US"/>
        </w:rPr>
        <w:t>LCA</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013472">
        <w:rPr>
          <w:lang w:val="en-US"/>
        </w:rPr>
        <w:t>Identify unobserved, unmeasured clusters sharing common characteristics.</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rsidR="00066B19" w:rsidRDefault="00066B19" w:rsidP="007B1E5A">
      <w:pPr>
        <w:jc w:val="both"/>
        <w:rPr>
          <w:lang w:val="en-US"/>
        </w:rPr>
      </w:pPr>
      <w:r w:rsidRPr="00066B19">
        <w:rPr>
          <w:i/>
          <w:u w:val="single"/>
          <w:lang w:val="en-US"/>
        </w:rPr>
        <w:t>Limits:</w:t>
      </w:r>
      <w:r w:rsidRPr="00066B19">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rsidR="00066B19" w:rsidRPr="00066B19" w:rsidRDefault="00066B19" w:rsidP="007B1E5A">
      <w:pPr>
        <w:jc w:val="both"/>
        <w:rPr>
          <w:lang w:val="en-US"/>
        </w:rPr>
      </w:pPr>
    </w:p>
    <w:p w:rsidR="001A27ED" w:rsidRDefault="001A27ED" w:rsidP="007B1E5A">
      <w:pPr>
        <w:pStyle w:val="Paragraphedeliste"/>
        <w:numPr>
          <w:ilvl w:val="0"/>
          <w:numId w:val="13"/>
        </w:numPr>
        <w:jc w:val="both"/>
        <w:rPr>
          <w:lang w:val="en-US"/>
        </w:rPr>
      </w:pPr>
      <w:r>
        <w:rPr>
          <w:lang w:val="en-US"/>
        </w:rPr>
        <w:t>K-means</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2B1C6E">
        <w:rPr>
          <w:lang w:val="en-US"/>
        </w:rPr>
        <w:t xml:space="preserve">To </w:t>
      </w:r>
      <w:r w:rsidR="008A796B">
        <w:rPr>
          <w:lang w:val="en-US"/>
        </w:rPr>
        <w:t>group patients’ trajectories into clusters based on their similarities.</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BC122E" w:rsidRPr="00BC122E">
        <w:rPr>
          <w:lang w:val="en-US"/>
        </w:rPr>
        <w:t xml:space="preserve">Complete data are required; if missing data are observed,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rsidR="00066B19" w:rsidRPr="00066B19" w:rsidRDefault="00066B19" w:rsidP="007B1E5A">
      <w:pPr>
        <w:jc w:val="both"/>
        <w:rPr>
          <w:lang w:val="en-US"/>
        </w:rPr>
      </w:pPr>
    </w:p>
    <w:p w:rsidR="001A27ED" w:rsidRDefault="001A27ED" w:rsidP="007B1E5A">
      <w:pPr>
        <w:pStyle w:val="Paragraphedeliste"/>
        <w:numPr>
          <w:ilvl w:val="0"/>
          <w:numId w:val="13"/>
        </w:numPr>
        <w:jc w:val="both"/>
        <w:rPr>
          <w:lang w:val="en-US"/>
        </w:rPr>
      </w:pPr>
      <w:r>
        <w:rPr>
          <w:lang w:val="en-US"/>
        </w:rPr>
        <w:t>GMM</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4F7C87" w:rsidRPr="004F7C87">
        <w:rPr>
          <w:lang w:val="en-US"/>
        </w:rPr>
        <w:t>Identify trajectory patterns and describe longitudinal changes for each unobserved group identified.</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4F7C87" w:rsidRPr="004F7C87">
        <w:rPr>
          <w:lang w:val="en-US"/>
        </w:rPr>
        <w:t>Deal with missing data and correlated residuals; identify differences between and within individuals over time; trajectory may change qualitatively over time according to different groups.</w:t>
      </w:r>
    </w:p>
    <w:p w:rsidR="00066B19" w:rsidRDefault="00066B19" w:rsidP="007B1E5A">
      <w:pPr>
        <w:jc w:val="both"/>
        <w:rPr>
          <w:lang w:val="en-US"/>
        </w:rPr>
      </w:pPr>
      <w:r w:rsidRPr="00066B19">
        <w:rPr>
          <w:i/>
          <w:u w:val="single"/>
          <w:lang w:val="en-US"/>
        </w:rPr>
        <w:t>Limits:</w:t>
      </w:r>
      <w:r w:rsidRPr="00066B19">
        <w:rPr>
          <w:lang w:val="en-US"/>
        </w:rPr>
        <w:t xml:space="preserve"> </w:t>
      </w:r>
      <w:r w:rsidR="004F7C87" w:rsidRPr="004F7C87">
        <w:rPr>
          <w:lang w:val="en-US"/>
        </w:rPr>
        <w:t>Many parameters are estimated; complexity of interpreting results; some parameters need to be defined a priori; possibility of identifying false clusters.</w:t>
      </w:r>
    </w:p>
    <w:p w:rsidR="004F7C87" w:rsidRPr="00066B19" w:rsidRDefault="004F7C87" w:rsidP="007B1E5A">
      <w:pPr>
        <w:jc w:val="both"/>
        <w:rPr>
          <w:lang w:val="en-US"/>
        </w:rPr>
      </w:pPr>
    </w:p>
    <w:p w:rsidR="001A27ED" w:rsidRDefault="001A27ED" w:rsidP="007B1E5A">
      <w:pPr>
        <w:pStyle w:val="Paragraphedeliste"/>
        <w:numPr>
          <w:ilvl w:val="0"/>
          <w:numId w:val="13"/>
        </w:numPr>
        <w:jc w:val="both"/>
        <w:rPr>
          <w:lang w:val="en-US"/>
        </w:rPr>
      </w:pPr>
      <w:r>
        <w:rPr>
          <w:lang w:val="en-US"/>
        </w:rPr>
        <w:t>Mixed</w:t>
      </w:r>
    </w:p>
    <w:p w:rsidR="00066B19" w:rsidRPr="00066B19" w:rsidRDefault="00066B19" w:rsidP="007B1E5A">
      <w:pPr>
        <w:jc w:val="both"/>
        <w:rPr>
          <w:lang w:val="en-US"/>
        </w:rPr>
      </w:pPr>
      <w:r w:rsidRPr="00066B19">
        <w:rPr>
          <w:i/>
          <w:u w:val="single"/>
          <w:lang w:val="en-US"/>
        </w:rPr>
        <w:lastRenderedPageBreak/>
        <w:t>Goal:</w:t>
      </w:r>
      <w:r w:rsidRPr="00066B19">
        <w:rPr>
          <w:lang w:val="en-US"/>
        </w:rPr>
        <w:t xml:space="preserve"> </w:t>
      </w:r>
      <w:r w:rsidR="00F32150" w:rsidRPr="00F32150">
        <w:rPr>
          <w:lang w:val="en-US"/>
        </w:rPr>
        <w:t>Estimate the relationship between the dependent variables and the fixed and random effects of the independent variables.</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F32150">
        <w:rPr>
          <w:lang w:val="en-US"/>
        </w:rPr>
        <w:t>Ability to simultaneously analyze 2, 3 or more dependent variables; ability to deal with missing values; estimation of the odd ratios and the rate ratios.</w:t>
      </w:r>
    </w:p>
    <w:p w:rsidR="00066B19" w:rsidRPr="00F32150" w:rsidRDefault="00066B19" w:rsidP="007B1E5A">
      <w:pPr>
        <w:jc w:val="both"/>
        <w:rPr>
          <w:lang w:val="en-US"/>
        </w:rPr>
      </w:pPr>
      <w:r w:rsidRPr="00F32150">
        <w:rPr>
          <w:i/>
          <w:u w:val="single"/>
          <w:lang w:val="en-US"/>
        </w:rPr>
        <w:t>Limits:</w:t>
      </w:r>
      <w:r w:rsidRPr="00F32150">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rsidR="00066B19" w:rsidRPr="00F32150" w:rsidRDefault="00066B19" w:rsidP="007B1E5A">
      <w:pPr>
        <w:jc w:val="both"/>
        <w:rPr>
          <w:lang w:val="en-US"/>
        </w:rPr>
      </w:pPr>
    </w:p>
    <w:p w:rsidR="001A27ED" w:rsidRDefault="001A27ED" w:rsidP="007B1E5A">
      <w:pPr>
        <w:pStyle w:val="Paragraphedeliste"/>
        <w:numPr>
          <w:ilvl w:val="0"/>
          <w:numId w:val="13"/>
        </w:numPr>
        <w:jc w:val="both"/>
        <w:rPr>
          <w:lang w:val="en-US"/>
        </w:rPr>
      </w:pPr>
      <w:r>
        <w:rPr>
          <w:lang w:val="en-US"/>
        </w:rPr>
        <w:t>GBTM</w:t>
      </w:r>
    </w:p>
    <w:p w:rsidR="00CF660A" w:rsidRDefault="00066B19" w:rsidP="007B1E5A">
      <w:pPr>
        <w:jc w:val="both"/>
        <w:rPr>
          <w:lang w:val="en-US"/>
        </w:rPr>
      </w:pPr>
      <w:r w:rsidRPr="00066B19">
        <w:rPr>
          <w:i/>
          <w:u w:val="single"/>
          <w:lang w:val="en-US"/>
        </w:rPr>
        <w:t>Goal:</w:t>
      </w:r>
      <w:r w:rsidRPr="00066B19">
        <w:rPr>
          <w:lang w:val="en-US"/>
        </w:rPr>
        <w:t xml:space="preserve"> </w:t>
      </w:r>
      <w:r w:rsidR="00CF660A" w:rsidRPr="00CF660A">
        <w:rPr>
          <w:lang w:val="en-US"/>
        </w:rPr>
        <w:t>Analyze cluster trajectories to study and predict variations over time.</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CF660A" w:rsidRPr="00CF660A">
        <w:rPr>
          <w:lang w:val="en-US"/>
        </w:rPr>
        <w:t>Simpler than the GMM model, as there are fewer parameters to estimate; faster, with fewer errors; ability to handle missing data and correlated residuals; easier to interpret, especially visually, as less complex.</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CF660A" w:rsidRPr="00CF660A">
        <w:rPr>
          <w:lang w:val="en-US"/>
        </w:rPr>
        <w:t xml:space="preserve">Missing data must be MCAR (Missing Completely </w:t>
      </w:r>
      <w:proofErr w:type="gramStart"/>
      <w:r w:rsidR="00CF660A" w:rsidRPr="00CF660A">
        <w:rPr>
          <w:lang w:val="en-US"/>
        </w:rPr>
        <w:t>At</w:t>
      </w:r>
      <w:proofErr w:type="gramEnd"/>
      <w:r w:rsidR="00CF660A"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rsidR="00066B19" w:rsidRPr="00066B19" w:rsidRDefault="00066B19" w:rsidP="007B1E5A">
      <w:pPr>
        <w:jc w:val="both"/>
        <w:rPr>
          <w:lang w:val="en-US"/>
        </w:rPr>
      </w:pPr>
    </w:p>
    <w:p w:rsidR="001A27ED" w:rsidRDefault="001A27ED" w:rsidP="007B1E5A">
      <w:pPr>
        <w:pStyle w:val="Paragraphedeliste"/>
        <w:numPr>
          <w:ilvl w:val="0"/>
          <w:numId w:val="13"/>
        </w:numPr>
        <w:jc w:val="both"/>
        <w:rPr>
          <w:lang w:val="en-US"/>
        </w:rPr>
      </w:pPr>
      <w:r>
        <w:rPr>
          <w:lang w:val="en-US"/>
        </w:rPr>
        <w:t>LTA</w:t>
      </w:r>
    </w:p>
    <w:p w:rsidR="00066B19" w:rsidRDefault="00066B19" w:rsidP="007B1E5A">
      <w:pPr>
        <w:jc w:val="both"/>
        <w:rPr>
          <w:lang w:val="en-US"/>
        </w:rPr>
      </w:pPr>
      <w:r w:rsidRPr="00066B19">
        <w:rPr>
          <w:i/>
          <w:u w:val="single"/>
          <w:lang w:val="en-US"/>
        </w:rPr>
        <w:t>Goal:</w:t>
      </w:r>
      <w:r w:rsidRPr="00066B19">
        <w:rPr>
          <w:lang w:val="en-US"/>
        </w:rPr>
        <w:t xml:space="preserve"> </w:t>
      </w:r>
      <w:r w:rsidR="00387A35" w:rsidRPr="00387A35">
        <w:rPr>
          <w:lang w:val="en-US"/>
        </w:rPr>
        <w:t xml:space="preserve">Study the probability of transition from one </w:t>
      </w:r>
      <w:r w:rsidR="00387A35">
        <w:rPr>
          <w:lang w:val="en-US"/>
        </w:rPr>
        <w:t>cluster</w:t>
      </w:r>
      <w:r w:rsidR="00387A35" w:rsidRPr="00387A35">
        <w:rPr>
          <w:lang w:val="en-US"/>
        </w:rPr>
        <w:t xml:space="preserve"> at one time to another at the next.</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387A35" w:rsidRPr="00387A35">
        <w:rPr>
          <w:lang w:val="en-US"/>
        </w:rPr>
        <w:t xml:space="preserve">Model </w:t>
      </w:r>
      <w:proofErr w:type="spellStart"/>
      <w:r w:rsidR="00387A35" w:rsidRPr="00387A35">
        <w:rPr>
          <w:lang w:val="en-US"/>
        </w:rPr>
        <w:t>change over</w:t>
      </w:r>
      <w:proofErr w:type="spellEnd"/>
      <w:r w:rsidR="00387A35" w:rsidRPr="00387A35">
        <w:rPr>
          <w:lang w:val="en-US"/>
        </w:rPr>
        <w:t xml:space="preserve"> time and identify predictors of that change; compare different clusters to determine their characteristics and assess the contribution of different measures for each latent cluster.</w:t>
      </w:r>
    </w:p>
    <w:p w:rsidR="00066B19" w:rsidRDefault="00066B19" w:rsidP="007B1E5A">
      <w:pPr>
        <w:jc w:val="both"/>
        <w:rPr>
          <w:lang w:val="en-US"/>
        </w:rPr>
      </w:pPr>
      <w:r w:rsidRPr="00066B19">
        <w:rPr>
          <w:i/>
          <w:u w:val="single"/>
          <w:lang w:val="en-US"/>
        </w:rPr>
        <w:t>Limits:</w:t>
      </w:r>
      <w:r w:rsidRPr="00066B19">
        <w:rPr>
          <w:lang w:val="en-US"/>
        </w:rPr>
        <w:t xml:space="preserve"> </w:t>
      </w:r>
      <w:r w:rsidR="008576F7"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rsidR="008576F7" w:rsidRPr="00066B19" w:rsidRDefault="008576F7" w:rsidP="007B1E5A">
      <w:pPr>
        <w:jc w:val="both"/>
        <w:rPr>
          <w:lang w:val="en-US"/>
        </w:rPr>
      </w:pPr>
    </w:p>
    <w:p w:rsidR="001A27ED" w:rsidRDefault="001A27ED" w:rsidP="007B1E5A">
      <w:pPr>
        <w:pStyle w:val="Paragraphedeliste"/>
        <w:numPr>
          <w:ilvl w:val="0"/>
          <w:numId w:val="13"/>
        </w:numPr>
        <w:jc w:val="both"/>
        <w:rPr>
          <w:lang w:val="en-US"/>
        </w:rPr>
      </w:pPr>
      <w:r>
        <w:rPr>
          <w:lang w:val="en-US"/>
        </w:rPr>
        <w:t>ARIMA &amp; Cross-correlation</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976473" w:rsidRPr="00976473">
        <w:rPr>
          <w:lang w:val="en-US"/>
        </w:rPr>
        <w:t>Multiple signals must have linear relationships.</w:t>
      </w:r>
    </w:p>
    <w:p w:rsidR="00066B19" w:rsidRDefault="00066B19" w:rsidP="007B1E5A">
      <w:pPr>
        <w:pStyle w:val="Paragraphedeliste"/>
        <w:jc w:val="both"/>
        <w:rPr>
          <w:lang w:val="en-US"/>
        </w:rPr>
      </w:pPr>
    </w:p>
    <w:p w:rsidR="001A27ED" w:rsidRDefault="001A27ED" w:rsidP="007B1E5A">
      <w:pPr>
        <w:pStyle w:val="Paragraphedeliste"/>
        <w:numPr>
          <w:ilvl w:val="0"/>
          <w:numId w:val="13"/>
        </w:numPr>
        <w:jc w:val="both"/>
        <w:rPr>
          <w:lang w:val="en-US"/>
        </w:rPr>
      </w:pPr>
      <w:r>
        <w:rPr>
          <w:lang w:val="en-US"/>
        </w:rPr>
        <w:t>DTW</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976473" w:rsidRPr="00976473">
        <w:rPr>
          <w:lang w:val="en-US"/>
        </w:rPr>
        <w:t>Study the similarity between two time series.</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C456EB">
        <w:rPr>
          <w:lang w:val="en-US"/>
        </w:rPr>
        <w:t xml:space="preserve">Deal with </w:t>
      </w:r>
      <w:r w:rsidR="00C456EB" w:rsidRPr="00C456EB">
        <w:rPr>
          <w:lang w:val="en-US"/>
        </w:rPr>
        <w:t xml:space="preserve">incomplete time series with complete references; </w:t>
      </w:r>
      <w:r w:rsidR="005570DA">
        <w:rPr>
          <w:lang w:val="en-US"/>
        </w:rPr>
        <w:t>deal with</w:t>
      </w:r>
      <w:r w:rsidR="00C456EB" w:rsidRPr="00C456EB">
        <w:rPr>
          <w:lang w:val="en-US"/>
        </w:rPr>
        <w:t xml:space="preserve"> trajectories with a different number of time points; quickly and efficiently calculate the time lag between two time series; estimate variations in time lag amplitude and direction.</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5570DA" w:rsidRPr="005570DA">
        <w:rPr>
          <w:lang w:val="en-US"/>
        </w:rPr>
        <w:t>The two-time series must cover the same time window; there must be no time loop (</w:t>
      </w:r>
      <w:proofErr w:type="spellStart"/>
      <w:r w:rsidR="005570DA" w:rsidRPr="005570DA">
        <w:rPr>
          <w:lang w:val="en-US"/>
        </w:rPr>
        <w:t>monoticity</w:t>
      </w:r>
      <w:proofErr w:type="spellEnd"/>
      <w:r w:rsidR="005570DA" w:rsidRPr="005570DA">
        <w:rPr>
          <w:lang w:val="en-US"/>
        </w:rPr>
        <w:t>); constraints on the local slope of the trajectory; computationally expensive; requires a specific averaging process to create cluster centroids; assumes that the training and validation time series are perfectly known.</w:t>
      </w:r>
    </w:p>
    <w:p w:rsidR="00066B19" w:rsidRPr="00066B19" w:rsidRDefault="00066B19" w:rsidP="007B1E5A">
      <w:pPr>
        <w:jc w:val="both"/>
        <w:rPr>
          <w:lang w:val="en-US"/>
        </w:rPr>
      </w:pPr>
    </w:p>
    <w:p w:rsidR="001A27ED" w:rsidRDefault="001A27ED" w:rsidP="007B1E5A">
      <w:pPr>
        <w:pStyle w:val="Paragraphedeliste"/>
        <w:numPr>
          <w:ilvl w:val="0"/>
          <w:numId w:val="13"/>
        </w:numPr>
        <w:jc w:val="both"/>
        <w:rPr>
          <w:lang w:val="en-US"/>
        </w:rPr>
      </w:pPr>
      <w:r>
        <w:rPr>
          <w:lang w:val="en-US"/>
        </w:rPr>
        <w:t>Joint</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6C220A" w:rsidRPr="006C220A">
        <w:rPr>
          <w:lang w:val="en-US"/>
        </w:rPr>
        <w:t>For some Monte-Carlo methods (e.g. Quasi Monte-Carlo), MC error estimation is not possible.</w:t>
      </w:r>
    </w:p>
    <w:p w:rsidR="00066B19" w:rsidRPr="00066B19" w:rsidRDefault="00066B19" w:rsidP="007B1E5A">
      <w:pPr>
        <w:ind w:left="360"/>
        <w:jc w:val="both"/>
        <w:rPr>
          <w:lang w:val="en-US"/>
        </w:rPr>
      </w:pPr>
    </w:p>
    <w:p w:rsidR="000E4C66" w:rsidRDefault="001A27ED" w:rsidP="007B1E5A">
      <w:pPr>
        <w:pStyle w:val="Paragraphedeliste"/>
        <w:numPr>
          <w:ilvl w:val="0"/>
          <w:numId w:val="13"/>
        </w:numPr>
        <w:jc w:val="both"/>
        <w:rPr>
          <w:lang w:val="en-US"/>
        </w:rPr>
      </w:pPr>
      <w:r>
        <w:rPr>
          <w:lang w:val="en-US"/>
        </w:rPr>
        <w:t>Hidden Markov</w:t>
      </w:r>
    </w:p>
    <w:p w:rsidR="00066B19" w:rsidRPr="00066B19" w:rsidRDefault="00066B19" w:rsidP="007B1E5A">
      <w:pPr>
        <w:jc w:val="both"/>
        <w:rPr>
          <w:lang w:val="en-US"/>
        </w:rPr>
      </w:pPr>
      <w:r w:rsidRPr="00066B19">
        <w:rPr>
          <w:i/>
          <w:u w:val="single"/>
          <w:lang w:val="en-US"/>
        </w:rPr>
        <w:t>Goal:</w:t>
      </w:r>
      <w:r w:rsidRPr="00066B19">
        <w:rPr>
          <w:lang w:val="en-US"/>
        </w:rPr>
        <w:t xml:space="preserve"> </w:t>
      </w:r>
      <w:r w:rsidR="004837DE" w:rsidRPr="004837DE">
        <w:rPr>
          <w:lang w:val="en-US"/>
        </w:rPr>
        <w:t>Assess changes in individual characteristics when these are not directly observable.</w:t>
      </w:r>
    </w:p>
    <w:p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p>
    <w:p w:rsidR="00066B19" w:rsidRPr="00066B19" w:rsidRDefault="00066B19" w:rsidP="007B1E5A">
      <w:pPr>
        <w:jc w:val="both"/>
        <w:rPr>
          <w:lang w:val="en-US"/>
        </w:rPr>
      </w:pPr>
      <w:r w:rsidRPr="00066B19">
        <w:rPr>
          <w:i/>
          <w:u w:val="single"/>
          <w:lang w:val="en-US"/>
        </w:rPr>
        <w:t>Limits:</w:t>
      </w:r>
      <w:r w:rsidRPr="00066B19">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rsidR="001A27ED" w:rsidRPr="001A27ED" w:rsidRDefault="001A27ED" w:rsidP="007B1E5A">
      <w:pPr>
        <w:jc w:val="both"/>
        <w:rPr>
          <w:lang w:val="en-US"/>
        </w:rPr>
      </w:pPr>
    </w:p>
    <w:p w:rsidR="000E4C66" w:rsidRDefault="004735F2" w:rsidP="007B1E5A">
      <w:pPr>
        <w:jc w:val="both"/>
        <w:rPr>
          <w:lang w:val="en-US"/>
        </w:rPr>
      </w:pPr>
      <w:r>
        <w:rPr>
          <w:lang w:val="en-US"/>
        </w:rPr>
        <w:t>Other methods</w:t>
      </w:r>
      <w:r w:rsidR="001A27ED">
        <w:rPr>
          <w:lang w:val="en-US"/>
        </w:rPr>
        <w:t xml:space="preserve">: </w:t>
      </w:r>
      <w:r w:rsidR="00853566">
        <w:rPr>
          <w:lang w:val="en-US"/>
        </w:rPr>
        <w:t>configural frequency analysis, latent growth curve model, BKMR</w:t>
      </w:r>
    </w:p>
    <w:p w:rsidR="00532E6E" w:rsidRDefault="00532E6E" w:rsidP="007B1E5A">
      <w:pPr>
        <w:jc w:val="both"/>
        <w:rPr>
          <w:lang w:val="en-US"/>
        </w:rPr>
        <w:sectPr w:rsidR="00532E6E">
          <w:pgSz w:w="11906" w:h="16838"/>
          <w:pgMar w:top="1417" w:right="1417" w:bottom="1417" w:left="1417" w:header="708" w:footer="708" w:gutter="0"/>
          <w:cols w:space="708"/>
          <w:docGrid w:linePitch="360"/>
        </w:sectPr>
      </w:pPr>
    </w:p>
    <w:p w:rsidR="003E37B1" w:rsidRDefault="000F6DEA" w:rsidP="00EB71FD">
      <w:pPr>
        <w:pStyle w:val="Titre1"/>
        <w:numPr>
          <w:ilvl w:val="0"/>
          <w:numId w:val="11"/>
        </w:numPr>
        <w:rPr>
          <w:lang w:val="en-US"/>
        </w:rPr>
      </w:pPr>
      <w:r w:rsidRPr="000F6DEA">
        <w:rPr>
          <w:lang w:val="en-US"/>
        </w:rPr>
        <w:lastRenderedPageBreak/>
        <w:t>Concrete examples of sleep data studies</w:t>
      </w:r>
    </w:p>
    <w:p w:rsidR="000F6DEA" w:rsidRDefault="000F6DEA" w:rsidP="000F6DEA">
      <w:pPr>
        <w:rPr>
          <w:lang w:val="en-US"/>
        </w:rPr>
      </w:pPr>
    </w:p>
    <w:p w:rsidR="000F6DEA" w:rsidRPr="000F6DEA" w:rsidRDefault="000F6DEA" w:rsidP="000F6DEA">
      <w:pPr>
        <w:rPr>
          <w:lang w:val="en-US"/>
        </w:rPr>
      </w:pPr>
      <w:r w:rsidRPr="000F6DEA">
        <w:rPr>
          <w:lang w:val="en-US"/>
        </w:rPr>
        <w:t>Detail in each case: the types and sources of data, the statistical methods used and the reasons why these methods were chosen.</w:t>
      </w:r>
    </w:p>
    <w:p w:rsidR="000F6DEA" w:rsidRPr="000F6DEA" w:rsidRDefault="000F6DEA" w:rsidP="000F6DEA">
      <w:pPr>
        <w:pStyle w:val="Paragraphedeliste"/>
        <w:numPr>
          <w:ilvl w:val="0"/>
          <w:numId w:val="7"/>
        </w:numPr>
        <w:rPr>
          <w:lang w:val="en-US"/>
        </w:rPr>
      </w:pPr>
      <w:r w:rsidRPr="000F6DEA">
        <w:rPr>
          <w:lang w:val="en-US"/>
        </w:rPr>
        <w:t>E-Meuse: telemonitoring (BP), questionnaires (patients’ characteristics)</w:t>
      </w:r>
    </w:p>
    <w:p w:rsidR="000F6DEA" w:rsidRPr="006235EF" w:rsidRDefault="000F6DEA" w:rsidP="000F6DEA">
      <w:pPr>
        <w:pStyle w:val="Paragraphedeliste"/>
        <w:numPr>
          <w:ilvl w:val="0"/>
          <w:numId w:val="7"/>
        </w:numPr>
      </w:pPr>
      <w:r w:rsidRPr="006235EF">
        <w:t xml:space="preserve">Agir </w:t>
      </w:r>
      <w:proofErr w:type="spellStart"/>
      <w:r w:rsidRPr="006235EF">
        <w:t>A’Dom</w:t>
      </w:r>
      <w:proofErr w:type="spellEnd"/>
      <w:r w:rsidRPr="006235EF">
        <w:t xml:space="preserve">, </w:t>
      </w:r>
      <w:proofErr w:type="gramStart"/>
      <w:r w:rsidRPr="006235EF">
        <w:t>MARS:</w:t>
      </w:r>
      <w:proofErr w:type="gramEnd"/>
      <w:r w:rsidRPr="006235EF">
        <w:t xml:space="preserve"> </w:t>
      </w:r>
      <w:proofErr w:type="spellStart"/>
      <w:r w:rsidRPr="006235EF">
        <w:t>connected</w:t>
      </w:r>
      <w:proofErr w:type="spellEnd"/>
      <w:r w:rsidRPr="006235EF">
        <w:t xml:space="preserve"> </w:t>
      </w:r>
      <w:proofErr w:type="spellStart"/>
      <w:r w:rsidRPr="006235EF">
        <w:t>devices</w:t>
      </w:r>
      <w:proofErr w:type="spellEnd"/>
      <w:r w:rsidRPr="006235EF">
        <w:t xml:space="preserve"> (CPAP </w:t>
      </w:r>
      <w:proofErr w:type="spellStart"/>
      <w:r w:rsidRPr="006235EF">
        <w:t>parameters</w:t>
      </w:r>
      <w:proofErr w:type="spellEnd"/>
      <w:r w:rsidRPr="006235EF">
        <w:t xml:space="preserve">), questionnaires (patients’ </w:t>
      </w:r>
      <w:proofErr w:type="spellStart"/>
      <w:r w:rsidRPr="006235EF">
        <w:t>characteristics</w:t>
      </w:r>
      <w:proofErr w:type="spellEnd"/>
      <w:r w:rsidRPr="006235EF">
        <w:t>, ESS score)</w:t>
      </w:r>
    </w:p>
    <w:p w:rsidR="00AD1B11" w:rsidRPr="006235EF" w:rsidRDefault="00AD1B11" w:rsidP="00AD1B11"/>
    <w:p w:rsidR="00AD1B11" w:rsidRDefault="00AD1B11" w:rsidP="00EB71FD">
      <w:pPr>
        <w:pStyle w:val="Titre1"/>
        <w:numPr>
          <w:ilvl w:val="0"/>
          <w:numId w:val="11"/>
        </w:numPr>
        <w:rPr>
          <w:lang w:val="en-US"/>
        </w:rPr>
      </w:pPr>
      <w:r>
        <w:rPr>
          <w:lang w:val="en-US"/>
        </w:rPr>
        <w:t>Conclusion</w:t>
      </w:r>
    </w:p>
    <w:p w:rsidR="00AD1B11" w:rsidRPr="00AD1B11" w:rsidRDefault="00AD1B11" w:rsidP="00AD1B11">
      <w:pPr>
        <w:rPr>
          <w:lang w:val="en-US"/>
        </w:rPr>
      </w:pPr>
      <w:bookmarkStart w:id="0" w:name="_GoBack"/>
      <w:bookmarkEnd w:id="0"/>
    </w:p>
    <w:sectPr w:rsidR="00AD1B11" w:rsidRPr="00AD1B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D02" w:rsidRDefault="00264D02" w:rsidP="000E4C66">
      <w:pPr>
        <w:spacing w:after="0" w:line="240" w:lineRule="auto"/>
      </w:pPr>
      <w:r>
        <w:separator/>
      </w:r>
    </w:p>
  </w:endnote>
  <w:endnote w:type="continuationSeparator" w:id="0">
    <w:p w:rsidR="00264D02" w:rsidRDefault="00264D02"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rsidR="000E4C66" w:rsidRDefault="000E4C66">
        <w:pPr>
          <w:pStyle w:val="Pieddepage"/>
          <w:jc w:val="right"/>
        </w:pPr>
        <w:r>
          <w:fldChar w:fldCharType="begin"/>
        </w:r>
        <w:r>
          <w:instrText>PAGE   \* MERGEFORMAT</w:instrText>
        </w:r>
        <w:r>
          <w:fldChar w:fldCharType="separate"/>
        </w:r>
        <w:r>
          <w:t>2</w:t>
        </w:r>
        <w:r>
          <w:fldChar w:fldCharType="end"/>
        </w:r>
      </w:p>
    </w:sdtContent>
  </w:sdt>
  <w:p w:rsidR="000E4C66" w:rsidRDefault="000E4C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D02" w:rsidRDefault="00264D02" w:rsidP="000E4C66">
      <w:pPr>
        <w:spacing w:after="0" w:line="240" w:lineRule="auto"/>
      </w:pPr>
      <w:r>
        <w:separator/>
      </w:r>
    </w:p>
  </w:footnote>
  <w:footnote w:type="continuationSeparator" w:id="0">
    <w:p w:rsidR="00264D02" w:rsidRDefault="00264D02"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D12C00"/>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017FD8"/>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9"/>
  </w:num>
  <w:num w:numId="5">
    <w:abstractNumId w:val="4"/>
  </w:num>
  <w:num w:numId="6">
    <w:abstractNumId w:val="5"/>
  </w:num>
  <w:num w:numId="7">
    <w:abstractNumId w:val="1"/>
  </w:num>
  <w:num w:numId="8">
    <w:abstractNumId w:val="7"/>
  </w:num>
  <w:num w:numId="9">
    <w:abstractNumId w:val="11"/>
  </w:num>
  <w:num w:numId="10">
    <w:abstractNumId w:val="0"/>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13472"/>
    <w:rsid w:val="00035138"/>
    <w:rsid w:val="00066B19"/>
    <w:rsid w:val="00077996"/>
    <w:rsid w:val="000B51FC"/>
    <w:rsid w:val="000E4C66"/>
    <w:rsid w:val="000F6DEA"/>
    <w:rsid w:val="0010021A"/>
    <w:rsid w:val="00123DB7"/>
    <w:rsid w:val="001350BF"/>
    <w:rsid w:val="00160E38"/>
    <w:rsid w:val="00174331"/>
    <w:rsid w:val="001A27ED"/>
    <w:rsid w:val="001A46D8"/>
    <w:rsid w:val="0025411E"/>
    <w:rsid w:val="00264D02"/>
    <w:rsid w:val="002773A3"/>
    <w:rsid w:val="002A00D4"/>
    <w:rsid w:val="002A1BDE"/>
    <w:rsid w:val="002A285D"/>
    <w:rsid w:val="002A6554"/>
    <w:rsid w:val="002B1C6E"/>
    <w:rsid w:val="00316DA3"/>
    <w:rsid w:val="0033074C"/>
    <w:rsid w:val="00347C10"/>
    <w:rsid w:val="00387A35"/>
    <w:rsid w:val="003D4647"/>
    <w:rsid w:val="003E37B1"/>
    <w:rsid w:val="00403D0D"/>
    <w:rsid w:val="00415BA6"/>
    <w:rsid w:val="00416D03"/>
    <w:rsid w:val="00422DE9"/>
    <w:rsid w:val="00425053"/>
    <w:rsid w:val="0045082C"/>
    <w:rsid w:val="00454A8F"/>
    <w:rsid w:val="00463601"/>
    <w:rsid w:val="00465D73"/>
    <w:rsid w:val="004735F2"/>
    <w:rsid w:val="004837DE"/>
    <w:rsid w:val="004933DB"/>
    <w:rsid w:val="004E5F07"/>
    <w:rsid w:val="004F7C87"/>
    <w:rsid w:val="00532E6E"/>
    <w:rsid w:val="005570DA"/>
    <w:rsid w:val="005C234B"/>
    <w:rsid w:val="00601C96"/>
    <w:rsid w:val="006235EF"/>
    <w:rsid w:val="0065701D"/>
    <w:rsid w:val="006C220A"/>
    <w:rsid w:val="006C29F5"/>
    <w:rsid w:val="006E4CB0"/>
    <w:rsid w:val="0071186F"/>
    <w:rsid w:val="0072103C"/>
    <w:rsid w:val="0072487E"/>
    <w:rsid w:val="007328B8"/>
    <w:rsid w:val="00767903"/>
    <w:rsid w:val="0077287D"/>
    <w:rsid w:val="007B1E5A"/>
    <w:rsid w:val="007B1F85"/>
    <w:rsid w:val="00815CEE"/>
    <w:rsid w:val="00853566"/>
    <w:rsid w:val="008576F7"/>
    <w:rsid w:val="00890361"/>
    <w:rsid w:val="008951B1"/>
    <w:rsid w:val="008A796B"/>
    <w:rsid w:val="008E4160"/>
    <w:rsid w:val="00907CF8"/>
    <w:rsid w:val="00924DC2"/>
    <w:rsid w:val="00976473"/>
    <w:rsid w:val="009E15E8"/>
    <w:rsid w:val="009E3D19"/>
    <w:rsid w:val="00A30B7C"/>
    <w:rsid w:val="00A35AEF"/>
    <w:rsid w:val="00A64CB3"/>
    <w:rsid w:val="00A82EB4"/>
    <w:rsid w:val="00A93429"/>
    <w:rsid w:val="00AD1B11"/>
    <w:rsid w:val="00AD6817"/>
    <w:rsid w:val="00B50E0D"/>
    <w:rsid w:val="00B61DDE"/>
    <w:rsid w:val="00B74102"/>
    <w:rsid w:val="00B97A8E"/>
    <w:rsid w:val="00BC122E"/>
    <w:rsid w:val="00BC2589"/>
    <w:rsid w:val="00BC79E5"/>
    <w:rsid w:val="00BE4656"/>
    <w:rsid w:val="00BF7EFD"/>
    <w:rsid w:val="00C15090"/>
    <w:rsid w:val="00C202CB"/>
    <w:rsid w:val="00C456EB"/>
    <w:rsid w:val="00C75425"/>
    <w:rsid w:val="00C9324A"/>
    <w:rsid w:val="00CE34A2"/>
    <w:rsid w:val="00CF660A"/>
    <w:rsid w:val="00DB57E6"/>
    <w:rsid w:val="00E310B4"/>
    <w:rsid w:val="00E63697"/>
    <w:rsid w:val="00E6703E"/>
    <w:rsid w:val="00EB71FD"/>
    <w:rsid w:val="00EC60F1"/>
    <w:rsid w:val="00F066B7"/>
    <w:rsid w:val="00F20954"/>
    <w:rsid w:val="00F22978"/>
    <w:rsid w:val="00F32150"/>
    <w:rsid w:val="00F8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F23F"/>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B19"/>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9</Pages>
  <Words>1572</Words>
  <Characters>8648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81</cp:revision>
  <dcterms:created xsi:type="dcterms:W3CDTF">2025-01-06T14:49:00Z</dcterms:created>
  <dcterms:modified xsi:type="dcterms:W3CDTF">2025-01-09T15:13:00Z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id="DmIlp6hT"/&gt;&lt;style id="http://www.zotero.org/styles/chest" hasBibliography="1" bibliographyStyleHasBeenSet="1"/&gt;&lt;prefs&gt;&lt;pref name="fieldType" value="Field"/&gt;&lt;/prefs&gt;&lt;/data&gt;</vt:lpwstr>
  </property>
</Properties>
</file>