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8A348" w14:textId="77777777" w:rsidR="002A00D4" w:rsidRPr="004F6696" w:rsidRDefault="002A00D4" w:rsidP="004F6696">
      <w:pPr>
        <w:pStyle w:val="Titre"/>
        <w:jc w:val="both"/>
        <w:rPr>
          <w:b/>
          <w:lang w:val="en-US"/>
        </w:rPr>
      </w:pPr>
      <w:r w:rsidRPr="004F6696">
        <w:rPr>
          <w:b/>
          <w:lang w:val="en-US"/>
        </w:rPr>
        <w:t>Longitudinal data, trajectories and telemonitoring: how to analyze them?</w:t>
      </w:r>
    </w:p>
    <w:p w14:paraId="66ECF571" w14:textId="3C3ECB85" w:rsidR="002A00D4" w:rsidRDefault="002A00D4" w:rsidP="004F6696">
      <w:pPr>
        <w:jc w:val="both"/>
        <w:rPr>
          <w:rFonts w:asciiTheme="majorHAnsi" w:hAnsiTheme="majorHAnsi" w:cstheme="majorHAnsi"/>
          <w:b/>
          <w:sz w:val="52"/>
          <w:szCs w:val="52"/>
          <w:lang w:val="en-US"/>
        </w:rPr>
      </w:pPr>
      <w:r w:rsidRPr="004F6696">
        <w:rPr>
          <w:rFonts w:asciiTheme="majorHAnsi" w:hAnsiTheme="majorHAnsi" w:cstheme="majorHAnsi"/>
          <w:b/>
          <w:sz w:val="52"/>
          <w:szCs w:val="52"/>
          <w:lang w:val="en-US"/>
        </w:rPr>
        <w:t>Example of sleep data</w:t>
      </w:r>
    </w:p>
    <w:p w14:paraId="50128582" w14:textId="5C808C45" w:rsidR="00975670" w:rsidRPr="00975670" w:rsidRDefault="00975670" w:rsidP="00975670">
      <w:pPr>
        <w:spacing w:line="480" w:lineRule="auto"/>
        <w:jc w:val="both"/>
        <w:rPr>
          <w:rFonts w:asciiTheme="majorHAnsi" w:hAnsiTheme="majorHAnsi" w:cstheme="majorHAnsi"/>
          <w:b/>
          <w:sz w:val="24"/>
          <w:szCs w:val="52"/>
          <w:lang w:val="en-US"/>
        </w:rPr>
      </w:pPr>
      <w:bookmarkStart w:id="0" w:name="_Hlk190241283"/>
      <w:r>
        <w:rPr>
          <w:rFonts w:asciiTheme="majorHAnsi" w:hAnsiTheme="majorHAnsi" w:cstheme="majorHAnsi"/>
          <w:b/>
          <w:sz w:val="24"/>
          <w:szCs w:val="52"/>
          <w:lang w:val="en-US"/>
        </w:rPr>
        <w:t xml:space="preserve">Title for CHEST (50 characters): How to analyze longitudinal data? </w:t>
      </w:r>
      <w:r w:rsidR="008431D5">
        <w:rPr>
          <w:rFonts w:asciiTheme="majorHAnsi" w:hAnsiTheme="majorHAnsi" w:cstheme="majorHAnsi"/>
          <w:b/>
          <w:sz w:val="24"/>
          <w:szCs w:val="52"/>
          <w:lang w:val="en-US"/>
        </w:rPr>
        <w:t>Sleep modeling</w:t>
      </w:r>
      <w:r>
        <w:rPr>
          <w:rFonts w:asciiTheme="majorHAnsi" w:hAnsiTheme="majorHAnsi" w:cstheme="majorHAnsi"/>
          <w:b/>
          <w:sz w:val="24"/>
          <w:szCs w:val="52"/>
          <w:lang w:val="en-US"/>
        </w:rPr>
        <w:t xml:space="preserve"> </w:t>
      </w:r>
    </w:p>
    <w:p w14:paraId="49E61D04" w14:textId="123425C8" w:rsidR="004F6696" w:rsidRDefault="004F6696" w:rsidP="0072775E">
      <w:pPr>
        <w:spacing w:line="480" w:lineRule="auto"/>
        <w:jc w:val="both"/>
        <w:rPr>
          <w:rFonts w:asciiTheme="majorHAnsi" w:hAnsiTheme="majorHAnsi" w:cstheme="majorHAnsi"/>
          <w:sz w:val="24"/>
          <w:szCs w:val="52"/>
          <w:lang w:val="en-US"/>
        </w:rPr>
      </w:pPr>
      <w:bookmarkStart w:id="1" w:name="_Hlk190241302"/>
      <w:bookmarkEnd w:id="0"/>
      <w:r>
        <w:rPr>
          <w:rFonts w:asciiTheme="majorHAnsi" w:hAnsiTheme="majorHAnsi" w:cstheme="majorHAnsi"/>
          <w:sz w:val="24"/>
          <w:szCs w:val="52"/>
          <w:lang w:val="en-US"/>
        </w:rPr>
        <w:t>Authors</w:t>
      </w:r>
    </w:p>
    <w:p w14:paraId="759A255F" w14:textId="57ECDABA" w:rsidR="004F6696" w:rsidRDefault="004F6696" w:rsidP="0072775E">
      <w:pPr>
        <w:spacing w:line="480" w:lineRule="auto"/>
        <w:jc w:val="both"/>
        <w:rPr>
          <w:rFonts w:asciiTheme="majorHAnsi" w:hAnsiTheme="majorHAnsi" w:cstheme="majorHAnsi"/>
          <w:sz w:val="24"/>
          <w:szCs w:val="52"/>
          <w:lang w:val="en-US"/>
        </w:rPr>
      </w:pPr>
      <w:r>
        <w:rPr>
          <w:rFonts w:asciiTheme="majorHAnsi" w:hAnsiTheme="majorHAnsi" w:cstheme="majorHAnsi"/>
          <w:sz w:val="24"/>
          <w:szCs w:val="52"/>
          <w:lang w:val="en-US"/>
        </w:rPr>
        <w:t>Affiliations</w:t>
      </w:r>
    </w:p>
    <w:bookmarkEnd w:id="1"/>
    <w:p w14:paraId="349006AF" w14:textId="77777777" w:rsidR="004F6696" w:rsidRDefault="004F6696" w:rsidP="00975670">
      <w:pPr>
        <w:spacing w:line="480" w:lineRule="auto"/>
        <w:jc w:val="both"/>
        <w:rPr>
          <w:rFonts w:asciiTheme="majorHAnsi" w:hAnsiTheme="majorHAnsi" w:cstheme="majorHAnsi"/>
          <w:sz w:val="24"/>
          <w:szCs w:val="52"/>
          <w:lang w:val="en-US"/>
        </w:rPr>
      </w:pPr>
    </w:p>
    <w:p w14:paraId="36E6B0BD" w14:textId="145D3DBF" w:rsidR="004F6696" w:rsidRDefault="004F6696" w:rsidP="0072775E">
      <w:pPr>
        <w:spacing w:line="480" w:lineRule="auto"/>
        <w:jc w:val="both"/>
        <w:rPr>
          <w:rFonts w:asciiTheme="majorHAnsi" w:hAnsiTheme="majorHAnsi" w:cstheme="majorHAnsi"/>
          <w:b/>
          <w:sz w:val="24"/>
          <w:szCs w:val="52"/>
          <w:lang w:val="en-US"/>
        </w:rPr>
      </w:pPr>
      <w:r w:rsidRPr="004F6696">
        <w:rPr>
          <w:rFonts w:asciiTheme="majorHAnsi" w:hAnsiTheme="majorHAnsi" w:cstheme="majorHAnsi"/>
          <w:b/>
          <w:sz w:val="24"/>
          <w:szCs w:val="52"/>
          <w:lang w:val="en-US"/>
        </w:rPr>
        <w:t>Corresponding author</w:t>
      </w:r>
    </w:p>
    <w:p w14:paraId="58167784" w14:textId="70F3E675" w:rsidR="004F6696" w:rsidRDefault="004F6696" w:rsidP="0072775E">
      <w:pPr>
        <w:spacing w:line="480" w:lineRule="auto"/>
        <w:jc w:val="both"/>
        <w:rPr>
          <w:rFonts w:asciiTheme="majorHAnsi" w:hAnsiTheme="majorHAnsi" w:cstheme="majorHAnsi"/>
          <w:b/>
          <w:sz w:val="24"/>
          <w:szCs w:val="52"/>
          <w:lang w:val="en-US"/>
        </w:rPr>
      </w:pPr>
    </w:p>
    <w:p w14:paraId="57DCF8BC" w14:textId="5681C24F" w:rsidR="004F6696" w:rsidRDefault="004F6696" w:rsidP="0072775E">
      <w:pPr>
        <w:spacing w:line="480" w:lineRule="auto"/>
        <w:jc w:val="both"/>
        <w:rPr>
          <w:rFonts w:asciiTheme="majorHAnsi" w:hAnsiTheme="majorHAnsi" w:cstheme="majorHAnsi"/>
          <w:sz w:val="24"/>
          <w:szCs w:val="52"/>
          <w:lang w:val="en-US"/>
        </w:rPr>
      </w:pPr>
      <w:r>
        <w:rPr>
          <w:rFonts w:asciiTheme="majorHAnsi" w:hAnsiTheme="majorHAnsi" w:cstheme="majorHAnsi"/>
          <w:b/>
          <w:sz w:val="24"/>
          <w:szCs w:val="52"/>
          <w:lang w:val="en-US"/>
        </w:rPr>
        <w:t xml:space="preserve">Word count: </w:t>
      </w:r>
      <w:r w:rsidRPr="004F6696">
        <w:rPr>
          <w:rFonts w:asciiTheme="majorHAnsi" w:hAnsiTheme="majorHAnsi" w:cstheme="majorHAnsi"/>
          <w:sz w:val="24"/>
          <w:szCs w:val="52"/>
          <w:lang w:val="en-US"/>
        </w:rPr>
        <w:t>37</w:t>
      </w:r>
      <w:r w:rsidR="00324832">
        <w:rPr>
          <w:rFonts w:asciiTheme="majorHAnsi" w:hAnsiTheme="majorHAnsi" w:cstheme="majorHAnsi"/>
          <w:sz w:val="24"/>
          <w:szCs w:val="52"/>
          <w:lang w:val="en-US"/>
        </w:rPr>
        <w:t>27</w:t>
      </w:r>
      <w:r>
        <w:rPr>
          <w:rFonts w:asciiTheme="majorHAnsi" w:hAnsiTheme="majorHAnsi" w:cstheme="majorHAnsi"/>
          <w:sz w:val="24"/>
          <w:szCs w:val="52"/>
          <w:lang w:val="en-US"/>
        </w:rPr>
        <w:t xml:space="preserve"> words</w:t>
      </w:r>
    </w:p>
    <w:p w14:paraId="156B7971" w14:textId="77777777" w:rsidR="004F6696" w:rsidRPr="004644CA" w:rsidRDefault="004F6696" w:rsidP="0072775E">
      <w:pPr>
        <w:spacing w:line="480" w:lineRule="auto"/>
        <w:jc w:val="both"/>
        <w:rPr>
          <w:b/>
          <w:lang w:val="en-US"/>
        </w:rPr>
      </w:pPr>
      <w:r w:rsidRPr="004644CA">
        <w:rPr>
          <w:b/>
          <w:lang w:val="en-US"/>
        </w:rPr>
        <w:t>Conflict of interest</w:t>
      </w:r>
    </w:p>
    <w:p w14:paraId="571EA563" w14:textId="77777777" w:rsidR="004F6696" w:rsidRPr="004644CA" w:rsidRDefault="004F6696" w:rsidP="0072775E">
      <w:pPr>
        <w:spacing w:line="480" w:lineRule="auto"/>
        <w:jc w:val="both"/>
        <w:rPr>
          <w:b/>
          <w:lang w:val="en-US"/>
        </w:rPr>
      </w:pPr>
      <w:r w:rsidRPr="004644CA">
        <w:rPr>
          <w:b/>
          <w:lang w:val="en-US"/>
        </w:rPr>
        <w:t>Funding</w:t>
      </w:r>
    </w:p>
    <w:p w14:paraId="4DBBAFCA" w14:textId="77777777" w:rsidR="004F6696" w:rsidRPr="004644CA" w:rsidRDefault="004F6696" w:rsidP="0072775E">
      <w:pPr>
        <w:spacing w:line="480" w:lineRule="auto"/>
        <w:jc w:val="both"/>
        <w:rPr>
          <w:b/>
          <w:lang w:val="en-US"/>
        </w:rPr>
      </w:pPr>
      <w:r w:rsidRPr="004644CA">
        <w:rPr>
          <w:b/>
          <w:lang w:val="en-US"/>
        </w:rPr>
        <w:t>Authors contribution</w:t>
      </w:r>
    </w:p>
    <w:p w14:paraId="3453B6A5" w14:textId="77777777" w:rsidR="004F6696" w:rsidRDefault="004F6696" w:rsidP="0072775E">
      <w:pPr>
        <w:spacing w:line="480" w:lineRule="auto"/>
        <w:jc w:val="both"/>
        <w:rPr>
          <w:lang w:val="en-US"/>
        </w:rPr>
      </w:pPr>
    </w:p>
    <w:p w14:paraId="0A929EC1" w14:textId="77777777" w:rsidR="004F6696" w:rsidRDefault="004F6696" w:rsidP="0072775E">
      <w:pPr>
        <w:spacing w:line="480" w:lineRule="auto"/>
        <w:jc w:val="both"/>
        <w:rPr>
          <w:lang w:val="en-US"/>
        </w:rPr>
      </w:pPr>
      <w:r w:rsidRPr="004644CA">
        <w:rPr>
          <w:b/>
          <w:lang w:val="en-US"/>
        </w:rPr>
        <w:t>Abbreviations</w:t>
      </w:r>
    </w:p>
    <w:p w14:paraId="129DBAAE" w14:textId="6CFB617F" w:rsidR="004F6696" w:rsidRDefault="00C11F03" w:rsidP="00BA774F">
      <w:pPr>
        <w:spacing w:line="480" w:lineRule="auto"/>
        <w:jc w:val="both"/>
        <w:rPr>
          <w:lang w:val="en-US"/>
        </w:rPr>
      </w:pPr>
      <w:r>
        <w:rPr>
          <w:lang w:val="en-US"/>
        </w:rPr>
        <w:t xml:space="preserve">ANOVA, analysis of variance; ARIMA, autoregression integrated moving average; </w:t>
      </w:r>
      <w:r w:rsidR="004F6696">
        <w:rPr>
          <w:lang w:val="en-US"/>
        </w:rPr>
        <w:t xml:space="preserve">CPAP, continuous positive airway pressure; ESS, Epworth sleepiness scale; </w:t>
      </w:r>
      <w:r>
        <w:rPr>
          <w:lang w:val="en-US"/>
        </w:rPr>
        <w:t>GBTM, group-based trajectory modelling; GMM, growth mixture modelling; LCA, latent class analysis; LTA, latent transition analysis</w:t>
      </w:r>
    </w:p>
    <w:p w14:paraId="480F6101" w14:textId="77777777" w:rsidR="004F6696" w:rsidRPr="004644CA" w:rsidRDefault="004F6696" w:rsidP="0072775E">
      <w:pPr>
        <w:spacing w:line="480" w:lineRule="auto"/>
        <w:jc w:val="both"/>
        <w:rPr>
          <w:b/>
          <w:lang w:val="en-US"/>
        </w:rPr>
      </w:pPr>
      <w:r w:rsidRPr="004644CA">
        <w:rPr>
          <w:b/>
          <w:lang w:val="en-US"/>
        </w:rPr>
        <w:t>Keywords</w:t>
      </w:r>
    </w:p>
    <w:p w14:paraId="1F96A9D6" w14:textId="4DF04FEA" w:rsidR="004F6696" w:rsidRDefault="00C11F03" w:rsidP="0072775E">
      <w:pPr>
        <w:spacing w:line="480" w:lineRule="auto"/>
        <w:jc w:val="both"/>
        <w:rPr>
          <w:rFonts w:asciiTheme="majorHAnsi" w:hAnsiTheme="majorHAnsi" w:cstheme="majorHAnsi"/>
          <w:sz w:val="24"/>
          <w:szCs w:val="52"/>
          <w:lang w:val="en-US"/>
        </w:rPr>
      </w:pPr>
      <w:r w:rsidRPr="00C11F03">
        <w:rPr>
          <w:rFonts w:cstheme="minorHAnsi"/>
          <w:sz w:val="24"/>
          <w:szCs w:val="52"/>
          <w:lang w:val="en-US"/>
        </w:rPr>
        <w:t>Longitudinal data</w:t>
      </w:r>
      <w:r>
        <w:rPr>
          <w:rFonts w:cstheme="minorHAnsi"/>
          <w:sz w:val="24"/>
          <w:szCs w:val="52"/>
          <w:lang w:val="en-US"/>
        </w:rPr>
        <w:t xml:space="preserve">; statistical approaches; description; classification; modeling; forecasting </w:t>
      </w:r>
    </w:p>
    <w:p w14:paraId="5B7B794E" w14:textId="77777777" w:rsidR="004F6696" w:rsidRPr="00C11F03" w:rsidRDefault="004F6696" w:rsidP="00EB71FD">
      <w:pPr>
        <w:pStyle w:val="Titre1"/>
        <w:numPr>
          <w:ilvl w:val="0"/>
          <w:numId w:val="11"/>
        </w:numPr>
        <w:rPr>
          <w:rStyle w:val="Titre1Car"/>
          <w:lang w:val="en-US"/>
        </w:rPr>
        <w:sectPr w:rsidR="004F6696" w:rsidRPr="00C11F03">
          <w:footerReference w:type="default" r:id="rId7"/>
          <w:pgSz w:w="11906" w:h="16838"/>
          <w:pgMar w:top="1417" w:right="1417" w:bottom="1417" w:left="1417" w:header="708" w:footer="708" w:gutter="0"/>
          <w:cols w:space="708"/>
          <w:docGrid w:linePitch="360"/>
        </w:sectPr>
      </w:pPr>
    </w:p>
    <w:p w14:paraId="1016A2A1" w14:textId="1B6F8607" w:rsidR="004F6696" w:rsidRDefault="004F6696" w:rsidP="004F6696">
      <w:pPr>
        <w:pStyle w:val="Titre1"/>
        <w:rPr>
          <w:lang w:val="en-US"/>
        </w:rPr>
      </w:pPr>
      <w:r>
        <w:rPr>
          <w:lang w:val="en-US"/>
        </w:rPr>
        <w:lastRenderedPageBreak/>
        <w:t>Abstract (word count)</w:t>
      </w:r>
    </w:p>
    <w:p w14:paraId="4F69C0C5" w14:textId="77777777" w:rsidR="004F6696" w:rsidRDefault="004F6696" w:rsidP="004F6696">
      <w:pPr>
        <w:pStyle w:val="Titre1"/>
        <w:rPr>
          <w:lang w:val="en-US"/>
        </w:rPr>
      </w:pPr>
    </w:p>
    <w:p w14:paraId="27152DF2" w14:textId="77777777" w:rsidR="004F6696" w:rsidRDefault="004F6696" w:rsidP="004F6696">
      <w:pPr>
        <w:rPr>
          <w:lang w:val="en-US"/>
        </w:rPr>
      </w:pPr>
      <w:r>
        <w:rPr>
          <w:lang w:val="en-US"/>
        </w:rPr>
        <w:t>Background</w:t>
      </w:r>
    </w:p>
    <w:p w14:paraId="7290515C" w14:textId="77777777" w:rsidR="004F6696" w:rsidRDefault="004F6696" w:rsidP="004F6696">
      <w:pPr>
        <w:rPr>
          <w:lang w:val="en-US"/>
        </w:rPr>
      </w:pPr>
      <w:r>
        <w:rPr>
          <w:lang w:val="en-US"/>
        </w:rPr>
        <w:t>Aims</w:t>
      </w:r>
    </w:p>
    <w:p w14:paraId="258E3C52" w14:textId="77777777" w:rsidR="004F6696" w:rsidRDefault="004F6696" w:rsidP="004F6696">
      <w:pPr>
        <w:rPr>
          <w:lang w:val="en-US"/>
        </w:rPr>
      </w:pPr>
      <w:r>
        <w:rPr>
          <w:lang w:val="en-US"/>
        </w:rPr>
        <w:t>Methods</w:t>
      </w:r>
    </w:p>
    <w:p w14:paraId="5CACE00B" w14:textId="77777777" w:rsidR="004F6696" w:rsidRDefault="004F6696" w:rsidP="004F6696">
      <w:pPr>
        <w:rPr>
          <w:lang w:val="en-US"/>
        </w:rPr>
      </w:pPr>
      <w:r>
        <w:rPr>
          <w:lang w:val="en-US"/>
        </w:rPr>
        <w:t>Results</w:t>
      </w:r>
    </w:p>
    <w:p w14:paraId="6F1BE00F" w14:textId="77777777" w:rsidR="004F6696" w:rsidRPr="007D0A8E" w:rsidRDefault="004F6696" w:rsidP="004F6696">
      <w:pPr>
        <w:rPr>
          <w:lang w:val="en-US"/>
        </w:rPr>
        <w:sectPr w:rsidR="004F6696" w:rsidRPr="007D0A8E" w:rsidSect="00E62F6C">
          <w:pgSz w:w="11906" w:h="16838"/>
          <w:pgMar w:top="1418" w:right="1418" w:bottom="1418" w:left="1418" w:header="709" w:footer="709" w:gutter="0"/>
          <w:cols w:space="708"/>
          <w:docGrid w:linePitch="360"/>
        </w:sectPr>
      </w:pPr>
      <w:r>
        <w:rPr>
          <w:lang w:val="en-US"/>
        </w:rPr>
        <w:t>Conclusion</w:t>
      </w:r>
    </w:p>
    <w:p w14:paraId="5EF8AB36" w14:textId="2AE98F36" w:rsidR="002A00D4" w:rsidRPr="005B539B" w:rsidRDefault="002A00D4" w:rsidP="005B539B">
      <w:pPr>
        <w:pStyle w:val="Titre1"/>
        <w:rPr>
          <w:lang w:val="en-US"/>
        </w:rPr>
      </w:pPr>
      <w:r w:rsidRPr="005B539B">
        <w:rPr>
          <w:rStyle w:val="Titre1Car"/>
          <w:lang w:val="en-US"/>
        </w:rPr>
        <w:lastRenderedPageBreak/>
        <w:t>Introduction </w:t>
      </w:r>
      <w:r w:rsidRPr="005B539B">
        <w:rPr>
          <w:lang w:val="en-US"/>
        </w:rPr>
        <w:t xml:space="preserve"> </w:t>
      </w:r>
    </w:p>
    <w:p w14:paraId="04CD18ED" w14:textId="77777777" w:rsidR="00EB71FD" w:rsidRPr="005B539B" w:rsidRDefault="00EB71FD" w:rsidP="00FB302C">
      <w:pPr>
        <w:spacing w:line="360" w:lineRule="auto"/>
        <w:jc w:val="both"/>
        <w:rPr>
          <w:lang w:val="en-US"/>
        </w:rPr>
      </w:pPr>
    </w:p>
    <w:p w14:paraId="4B41FB90" w14:textId="06B2F237" w:rsidR="001350BF" w:rsidRDefault="001350BF" w:rsidP="00116C97">
      <w:pPr>
        <w:spacing w:line="480" w:lineRule="auto"/>
        <w:jc w:val="both"/>
        <w:rPr>
          <w:lang w:val="en-US"/>
        </w:rPr>
      </w:pPr>
      <w:r w:rsidRPr="001350BF">
        <w:rPr>
          <w:lang w:val="en-US"/>
        </w:rPr>
        <w:t>Traditionally, data is measured at a specific point in time, making it impossible to analyze changes and evolutions over time</w:t>
      </w:r>
      <w:r w:rsidR="00FE553B">
        <w:rPr>
          <w:lang w:val="en-US"/>
        </w:rPr>
        <w:fldChar w:fldCharType="begin"/>
      </w:r>
      <w:r w:rsidR="00FE553B">
        <w:rPr>
          <w:lang w:val="en-US"/>
        </w:rPr>
        <w:instrText xml:space="preserve"> ADDIN ZOTERO_ITEM CSL_CITATION {"citationID":"UGxdO35x","properties":{"formattedCitation":"\\super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FE553B">
        <w:rPr>
          <w:lang w:val="en-US"/>
        </w:rPr>
        <w:fldChar w:fldCharType="separate"/>
      </w:r>
      <w:r w:rsidR="00075DB3" w:rsidRPr="00075DB3">
        <w:rPr>
          <w:rFonts w:ascii="Calibri" w:hAnsi="Calibri" w:cs="Calibri"/>
          <w:szCs w:val="24"/>
          <w:vertAlign w:val="superscript"/>
          <w:lang w:val="en-US"/>
        </w:rPr>
        <w:t>1</w:t>
      </w:r>
      <w:r w:rsidR="00FE553B">
        <w:rPr>
          <w:lang w:val="en-US"/>
        </w:rPr>
        <w:fldChar w:fldCharType="end"/>
      </w:r>
      <w:r w:rsidRPr="001350BF">
        <w:rPr>
          <w:lang w:val="en-US"/>
        </w:rPr>
        <w:t xml:space="preserve">. One </w:t>
      </w:r>
      <w:r w:rsidR="000D080F">
        <w:rPr>
          <w:lang w:val="en-US"/>
        </w:rPr>
        <w:t>approach to overcoming this limitation</w:t>
      </w:r>
      <w:r w:rsidRPr="001350BF">
        <w:rPr>
          <w:lang w:val="en-US"/>
        </w:rPr>
        <w:t xml:space="preserve"> is to re</w:t>
      </w:r>
      <w:r w:rsidR="000D080F">
        <w:rPr>
          <w:lang w:val="en-US"/>
        </w:rPr>
        <w:t>peatedly</w:t>
      </w:r>
      <w:r w:rsidRPr="001350BF">
        <w:rPr>
          <w:lang w:val="en-US"/>
        </w:rPr>
        <w:t xml:space="preserve"> measure the same variable of interest in a </w:t>
      </w:r>
      <w:r w:rsidR="009F0F7A">
        <w:rPr>
          <w:lang w:val="en-US"/>
        </w:rPr>
        <w:t xml:space="preserve">consistent </w:t>
      </w:r>
      <w:r w:rsidRPr="001350BF">
        <w:rPr>
          <w:lang w:val="en-US"/>
        </w:rPr>
        <w:t>population over a given period. This repeated measurement data is known as longitudinal data.</w:t>
      </w:r>
      <w:r w:rsidR="00FE553B">
        <w:rPr>
          <w:lang w:val="en-US"/>
        </w:rPr>
        <w:t xml:space="preserve"> </w:t>
      </w:r>
      <w:r w:rsidRPr="001350BF">
        <w:rPr>
          <w:lang w:val="en-US"/>
        </w:rPr>
        <w:t>In models with longitudinal data, individuals are affected by a treatment or other risk factors over a number of time points separated by specific intervals.</w:t>
      </w:r>
    </w:p>
    <w:p w14:paraId="3D5C9762" w14:textId="56B98F9A" w:rsidR="00B028C5" w:rsidRPr="00B028C5" w:rsidRDefault="00B028C5" w:rsidP="00116C97">
      <w:pPr>
        <w:spacing w:line="480" w:lineRule="auto"/>
        <w:jc w:val="both"/>
        <w:rPr>
          <w:lang w:val="en-US"/>
        </w:rPr>
      </w:pPr>
      <w:r w:rsidRPr="00B028C5">
        <w:rPr>
          <w:lang w:val="en-US"/>
        </w:rPr>
        <w:t>Similarly, with longitudinal data, the study of trajectories is emerging</w:t>
      </w:r>
      <w:r w:rsidR="00FE553B">
        <w:rPr>
          <w:lang w:val="en-US"/>
        </w:rPr>
        <w:fldChar w:fldCharType="begin"/>
      </w:r>
      <w:r w:rsidR="00FE553B">
        <w:rPr>
          <w:lang w:val="en-US"/>
        </w:rPr>
        <w:instrText xml:space="preserve"> ADDIN ZOTERO_ITEM CSL_CITATION {"citationID":"owLpAEtt","properties":{"formattedCitation":"\\super 2\\nosupersub{}","plainCitation":"2","noteIndex":0},"citationItems":[{"id":637,"uris":["http://zotero.org/users/local/1sPP1v6f/items/B9EZNXVW"],"itemData":{"id":637,"type":"article-journal","abstract":"The development of mobile technologies has paved the way for new and various applications taking advantage of trajectory data resulting from moving objects activities in their associated ecosystems. Such data can be mainly handled either by real time applications or by oriented decision-making tools going from trajectory data warehouse technology to data mining classical advanced instruments. Indeed, applications dealing with moving objects encompass hidden significant knowledge that can be made visible through analytical and mining tools. This precious knowledge could not come properly in hands only if, the trajectory data problem modeling is global, precise, and concise. The aim of this paper is to investigate the appropriate literature on moving objects, trajectory data, and trajectory data warehouse modeling going from classical to ontological existing patterns. A comparison will be made between them, through which strong and limited contributions will be shown. This work aims to be valuable for researchers aiming to select and use modeling approaches in mobile objects ecosystems.","container-title":"Computer Science Review","DOI":"10.1016/j.cosrev.2022.100516","ISSN":"1574-0137","journalAbbreviation":"Computer Science Review","page":"100516","source":"ScienceDirect","title":"A systematic review on moving objects’ trajectory data and trajectory data warehouse modeling","volume":"47","author":[{"family":"Oueslati","given":"Wided"},{"family":"Tahri","given":"Sonia"},{"family":"Limam","given":"Hela"},{"family":"Akaichi","given":"Jalel"}],"issued":{"date-parts":[["2023",2,1]]}}}],"schema":"https://github.com/citation-style-language/schema/raw/master/csl-citation.json"} </w:instrText>
      </w:r>
      <w:r w:rsidR="00FE553B">
        <w:rPr>
          <w:lang w:val="en-US"/>
        </w:rPr>
        <w:fldChar w:fldCharType="separate"/>
      </w:r>
      <w:r w:rsidR="00075DB3" w:rsidRPr="00191EAD">
        <w:rPr>
          <w:rFonts w:ascii="Calibri" w:hAnsi="Calibri" w:cs="Calibri"/>
          <w:szCs w:val="24"/>
          <w:vertAlign w:val="superscript"/>
          <w:lang w:val="en-US"/>
        </w:rPr>
        <w:t>2</w:t>
      </w:r>
      <w:r w:rsidR="00FE553B">
        <w:rPr>
          <w:lang w:val="en-US"/>
        </w:rPr>
        <w:fldChar w:fldCharType="end"/>
      </w:r>
      <w:r w:rsidRPr="00B028C5">
        <w:rPr>
          <w:lang w:val="en-US"/>
        </w:rPr>
        <w:t xml:space="preserve">. Numerous positioning technologies and remote sensors enable the analysis of a vast data set, namely trajectory data. Thanks to this, patient </w:t>
      </w:r>
      <w:r w:rsidR="000D080F">
        <w:rPr>
          <w:lang w:val="en-US"/>
        </w:rPr>
        <w:t>monitoring</w:t>
      </w:r>
      <w:r>
        <w:rPr>
          <w:lang w:val="en-US"/>
        </w:rPr>
        <w:t xml:space="preserve"> and predict</w:t>
      </w:r>
      <w:r w:rsidR="000D080F">
        <w:rPr>
          <w:lang w:val="en-US"/>
        </w:rPr>
        <w:t xml:space="preserve">ive analytics are </w:t>
      </w:r>
      <w:r w:rsidRPr="00B028C5">
        <w:rPr>
          <w:lang w:val="en-US"/>
        </w:rPr>
        <w:t>progressively more efficient.</w:t>
      </w:r>
    </w:p>
    <w:p w14:paraId="24285CCD" w14:textId="4C7C5BF4" w:rsidR="005E30EC" w:rsidRPr="005E30EC" w:rsidRDefault="00600BF5" w:rsidP="00116C97">
      <w:pPr>
        <w:spacing w:line="480" w:lineRule="auto"/>
        <w:jc w:val="both"/>
        <w:rPr>
          <w:lang w:val="en-US"/>
        </w:rPr>
      </w:pPr>
      <w:r>
        <w:rPr>
          <w:lang w:val="en-US"/>
        </w:rPr>
        <w:t>Another category of longitudinal data is the</w:t>
      </w:r>
      <w:r w:rsidR="005E30EC" w:rsidRPr="005E30EC">
        <w:rPr>
          <w:lang w:val="en-US"/>
        </w:rPr>
        <w:t xml:space="preserve"> time series</w:t>
      </w:r>
      <w:r w:rsidR="000D080F">
        <w:rPr>
          <w:lang w:val="en-US"/>
        </w:rPr>
        <w:t>, which consist of</w:t>
      </w:r>
      <w:r w:rsidR="005E30EC" w:rsidRPr="005E30EC">
        <w:rPr>
          <w:lang w:val="en-US"/>
        </w:rPr>
        <w:t xml:space="preserve"> a sequence of numerical values representing the evolution of a specific quantity over time. These developments of random variables can be analyzed to study their past evolution and future behavior.</w:t>
      </w:r>
    </w:p>
    <w:p w14:paraId="3B7CE1EA" w14:textId="0B734093" w:rsidR="00BF7EFD" w:rsidRPr="0071186F" w:rsidRDefault="000D080F" w:rsidP="00116C97">
      <w:pPr>
        <w:spacing w:line="480" w:lineRule="auto"/>
        <w:jc w:val="both"/>
        <w:rPr>
          <w:lang w:val="en-US"/>
        </w:rPr>
      </w:pPr>
      <w:r>
        <w:rPr>
          <w:lang w:val="en-US"/>
        </w:rPr>
        <w:t>H</w:t>
      </w:r>
      <w:r w:rsidR="0071186F">
        <w:rPr>
          <w:lang w:val="en-US"/>
        </w:rPr>
        <w:t xml:space="preserve">owever, </w:t>
      </w:r>
      <w:r>
        <w:rPr>
          <w:lang w:val="en-US"/>
        </w:rPr>
        <w:t xml:space="preserve">working with longitudinal data presents </w:t>
      </w:r>
      <w:r w:rsidR="0071186F">
        <w:rPr>
          <w:lang w:val="en-US"/>
        </w:rPr>
        <w:t xml:space="preserve">some </w:t>
      </w:r>
      <w:r>
        <w:rPr>
          <w:lang w:val="en-US"/>
        </w:rPr>
        <w:t>challenges, such</w:t>
      </w:r>
      <w:r w:rsidR="0071186F">
        <w:rPr>
          <w:lang w:val="en-US"/>
        </w:rPr>
        <w:t xml:space="preserve"> as missing or extreme values, correlations </w:t>
      </w:r>
      <w:r>
        <w:rPr>
          <w:lang w:val="en-US"/>
        </w:rPr>
        <w:t>between repeated measurements and variations in measurement intervals</w:t>
      </w:r>
      <w:r w:rsidR="00BF7EFD">
        <w:rPr>
          <w:lang w:val="en-US"/>
        </w:rPr>
        <w:fldChar w:fldCharType="begin"/>
      </w:r>
      <w:r w:rsidR="00BF7EFD">
        <w:rPr>
          <w:lang w:val="en-US"/>
        </w:rPr>
        <w:instrText xml:space="preserve"> ADDIN ZOTERO_ITEM CSL_CITATION {"citationID":"ulYIf3GR","properties":{"formattedCitation":"\\super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BF7EFD">
        <w:rPr>
          <w:lang w:val="en-US"/>
        </w:rPr>
        <w:fldChar w:fldCharType="separate"/>
      </w:r>
      <w:r w:rsidR="00075DB3" w:rsidRPr="00172534">
        <w:rPr>
          <w:rFonts w:ascii="Calibri" w:hAnsi="Calibri" w:cs="Calibri"/>
          <w:szCs w:val="24"/>
          <w:vertAlign w:val="superscript"/>
          <w:lang w:val="en-US"/>
        </w:rPr>
        <w:t>1</w:t>
      </w:r>
      <w:r w:rsidR="00BF7EFD">
        <w:rPr>
          <w:lang w:val="en-US"/>
        </w:rPr>
        <w:fldChar w:fldCharType="end"/>
      </w:r>
      <w:r w:rsidR="0071186F">
        <w:rPr>
          <w:lang w:val="en-US"/>
        </w:rPr>
        <w:t>. The quality and quantity of data over time could influence the accuracy and the reliability of the statistical model</w:t>
      </w:r>
      <w:r w:rsidR="00600BF5">
        <w:rPr>
          <w:lang w:val="en-US"/>
        </w:rPr>
        <w:t xml:space="preserve"> used to analyze these data</w:t>
      </w:r>
      <w:r w:rsidR="006A557F">
        <w:rPr>
          <w:lang w:val="en-US"/>
        </w:rPr>
        <w:t xml:space="preserve">. </w:t>
      </w:r>
      <w:r w:rsidR="00BF7EFD">
        <w:rPr>
          <w:lang w:val="en-US"/>
        </w:rPr>
        <w:t>Moreover, a</w:t>
      </w:r>
      <w:r>
        <w:rPr>
          <w:lang w:val="en-US"/>
        </w:rPr>
        <w:t>n</w:t>
      </w:r>
      <w:r w:rsidR="00BF7EFD">
        <w:rPr>
          <w:lang w:val="en-US"/>
        </w:rPr>
        <w:t xml:space="preserve"> ina</w:t>
      </w:r>
      <w:r>
        <w:rPr>
          <w:lang w:val="en-US"/>
        </w:rPr>
        <w:t>dequate choice</w:t>
      </w:r>
      <w:r w:rsidR="00BF7EFD">
        <w:rPr>
          <w:lang w:val="en-US"/>
        </w:rPr>
        <w:t xml:space="preserve"> of statistical method could add bias in parameter estimates and outcome predictions</w:t>
      </w:r>
      <w:r w:rsidR="00BF7EFD">
        <w:rPr>
          <w:lang w:val="en-US"/>
        </w:rPr>
        <w:fldChar w:fldCharType="begin"/>
      </w:r>
      <w:r w:rsidR="00BF7EFD">
        <w:rPr>
          <w:lang w:val="en-US"/>
        </w:rPr>
        <w:instrText xml:space="preserve"> ADDIN ZOTERO_ITEM CSL_CITATION {"citationID":"0EACaS36","properties":{"formattedCitation":"\\super 1\\nosupersub{}","plainCitation":"1","noteIndex":0},"citationItems":[{"id":633,"uris":["http://zotero.org/users/local/1sPP1v6f/items/868BPJTV"],"itemData":{"id":633,"type":"chapter","container-title":"Methods and Applications of Longitudinal Data Analysis","ISBN":"978-0-12-801342-7","language":"en","license":"https://www.elsevier.com/tdm/userlicense/1.0/","note":"DOI: 10.1016/B978-0-12-801342-7.00001-0","page":"1-18","publisher":"Elsevier","source":"DOI.org (Crossref)","title":"Introduction","URL":"https://linkinghub.elsevier.com/retrieve/pii/B9780128013427000010","author":[{"family":"Liu","given":"Xian"}],"accessed":{"date-parts":[["2024",12,20]]},"issued":{"date-parts":[["2016"]]}}}],"schema":"https://github.com/citation-style-language/schema/raw/master/csl-citation.json"} </w:instrText>
      </w:r>
      <w:r w:rsidR="00BF7EFD">
        <w:rPr>
          <w:lang w:val="en-US"/>
        </w:rPr>
        <w:fldChar w:fldCharType="separate"/>
      </w:r>
      <w:r w:rsidR="00075DB3" w:rsidRPr="00C369FD">
        <w:rPr>
          <w:rFonts w:ascii="Calibri" w:hAnsi="Calibri" w:cs="Calibri"/>
          <w:szCs w:val="24"/>
          <w:vertAlign w:val="superscript"/>
          <w:lang w:val="en-US"/>
        </w:rPr>
        <w:t>1</w:t>
      </w:r>
      <w:r w:rsidR="00BF7EFD">
        <w:rPr>
          <w:lang w:val="en-US"/>
        </w:rPr>
        <w:fldChar w:fldCharType="end"/>
      </w:r>
      <w:r w:rsidR="00D60A6E">
        <w:rPr>
          <w:lang w:val="en-US"/>
        </w:rPr>
        <w:t>.</w:t>
      </w:r>
    </w:p>
    <w:p w14:paraId="2041F651" w14:textId="582076F7" w:rsidR="00BF7EFD" w:rsidRPr="00BF7EFD" w:rsidRDefault="00BF7EFD" w:rsidP="00116C97">
      <w:pPr>
        <w:spacing w:line="480" w:lineRule="auto"/>
        <w:jc w:val="both"/>
        <w:rPr>
          <w:lang w:val="en-US"/>
        </w:rPr>
        <w:sectPr w:rsidR="00BF7EFD" w:rsidRPr="00BF7EFD">
          <w:pgSz w:w="11906" w:h="16838"/>
          <w:pgMar w:top="1417" w:right="1417" w:bottom="1417" w:left="1417" w:header="708" w:footer="708" w:gutter="0"/>
          <w:cols w:space="708"/>
          <w:docGrid w:linePitch="360"/>
        </w:sectPr>
      </w:pPr>
      <w:r>
        <w:rPr>
          <w:lang w:val="en-US"/>
        </w:rPr>
        <w:t xml:space="preserve">Consequently, advanced models and methods </w:t>
      </w:r>
      <w:r w:rsidR="000D080F">
        <w:rPr>
          <w:lang w:val="en-US"/>
        </w:rPr>
        <w:t>have been developed, resulting in a need for a</w:t>
      </w:r>
      <w:r>
        <w:rPr>
          <w:lang w:val="en-US"/>
        </w:rPr>
        <w:t xml:space="preserve"> guide</w:t>
      </w:r>
      <w:r w:rsidR="000D080F">
        <w:rPr>
          <w:lang w:val="en-US"/>
        </w:rPr>
        <w:t xml:space="preserve"> in </w:t>
      </w:r>
      <w:r>
        <w:rPr>
          <w:lang w:val="en-US"/>
        </w:rPr>
        <w:t>selectin</w:t>
      </w:r>
      <w:r w:rsidR="000D080F">
        <w:rPr>
          <w:lang w:val="en-US"/>
        </w:rPr>
        <w:t>g and applying statistical techniques for longitudinal data analysis.</w:t>
      </w:r>
    </w:p>
    <w:p w14:paraId="1D93452A" w14:textId="77777777" w:rsidR="002A00D4" w:rsidRDefault="002A00D4" w:rsidP="00C85858">
      <w:pPr>
        <w:pStyle w:val="Titre1"/>
        <w:rPr>
          <w:lang w:val="en-US"/>
        </w:rPr>
      </w:pPr>
      <w:r>
        <w:rPr>
          <w:lang w:val="en-US"/>
        </w:rPr>
        <w:lastRenderedPageBreak/>
        <w:t>What is the source of the data?</w:t>
      </w:r>
    </w:p>
    <w:p w14:paraId="35D11787" w14:textId="77777777" w:rsidR="002A00D4" w:rsidRDefault="002A00D4" w:rsidP="00116C97">
      <w:pPr>
        <w:spacing w:line="480" w:lineRule="auto"/>
        <w:rPr>
          <w:lang w:val="en-US"/>
        </w:rPr>
      </w:pPr>
    </w:p>
    <w:p w14:paraId="31806385" w14:textId="20122B78" w:rsidR="00907CF8" w:rsidRDefault="00AD6817" w:rsidP="00116C97">
      <w:pPr>
        <w:spacing w:after="0" w:line="480" w:lineRule="auto"/>
        <w:jc w:val="both"/>
        <w:rPr>
          <w:lang w:val="en-US"/>
        </w:rPr>
      </w:pPr>
      <w:r w:rsidRPr="0089532D">
        <w:rPr>
          <w:lang w:val="en-US"/>
        </w:rPr>
        <w:t>The type of data may depend on the data source, and may have an impact on the choice of statistical method.</w:t>
      </w:r>
      <w:r w:rsidR="0089532D">
        <w:rPr>
          <w:lang w:val="en-US"/>
        </w:rPr>
        <w:t xml:space="preserve"> Data can </w:t>
      </w:r>
      <w:r w:rsidR="00BA56EA">
        <w:rPr>
          <w:lang w:val="en-US"/>
        </w:rPr>
        <w:t>be broadly classified into</w:t>
      </w:r>
      <w:r w:rsidR="0089532D">
        <w:rPr>
          <w:lang w:val="en-US"/>
        </w:rPr>
        <w:t xml:space="preserve"> numerical and categorical </w:t>
      </w:r>
      <w:r w:rsidR="00BA56EA">
        <w:rPr>
          <w:lang w:val="en-US"/>
        </w:rPr>
        <w:t>types</w:t>
      </w:r>
      <w:r w:rsidR="00630B3D">
        <w:rPr>
          <w:lang w:val="en-US"/>
        </w:rPr>
        <w:t xml:space="preserve"> (Figure 1)</w:t>
      </w:r>
      <w:r w:rsidR="0089532D">
        <w:rPr>
          <w:lang w:val="en-US"/>
        </w:rPr>
        <w:t xml:space="preserve">. Numerical data </w:t>
      </w:r>
      <w:r w:rsidR="00BA56EA">
        <w:rPr>
          <w:lang w:val="en-US"/>
        </w:rPr>
        <w:t>can further be divided into</w:t>
      </w:r>
      <w:r w:rsidR="0089532D">
        <w:rPr>
          <w:lang w:val="en-US"/>
        </w:rPr>
        <w:t xml:space="preserve"> discrete</w:t>
      </w:r>
      <w:r w:rsidR="00BA56EA">
        <w:rPr>
          <w:lang w:val="en-US"/>
        </w:rPr>
        <w:t xml:space="preserve"> data – representing </w:t>
      </w:r>
      <w:r w:rsidR="0089532D">
        <w:rPr>
          <w:lang w:val="en-US"/>
        </w:rPr>
        <w:t xml:space="preserve">distinct and separate </w:t>
      </w:r>
      <w:r w:rsidR="00BA56EA">
        <w:rPr>
          <w:lang w:val="en-US"/>
        </w:rPr>
        <w:t>values,</w:t>
      </w:r>
      <w:r w:rsidR="0089532D">
        <w:rPr>
          <w:lang w:val="en-US"/>
        </w:rPr>
        <w:t xml:space="preserve"> </w:t>
      </w:r>
      <w:r w:rsidR="00BA56EA">
        <w:rPr>
          <w:lang w:val="en-US"/>
        </w:rPr>
        <w:t xml:space="preserve">such </w:t>
      </w:r>
      <w:r w:rsidR="0089532D">
        <w:rPr>
          <w:lang w:val="en-US"/>
        </w:rPr>
        <w:t>as the number of hospitalization or of arousals per night</w:t>
      </w:r>
      <w:r w:rsidR="00BA56EA">
        <w:rPr>
          <w:lang w:val="en-US"/>
        </w:rPr>
        <w:t xml:space="preserve"> - and</w:t>
      </w:r>
      <w:r w:rsidR="0089532D">
        <w:rPr>
          <w:lang w:val="en-US"/>
        </w:rPr>
        <w:t xml:space="preserve"> continuous</w:t>
      </w:r>
      <w:r w:rsidR="00BA56EA">
        <w:rPr>
          <w:lang w:val="en-US"/>
        </w:rPr>
        <w:t xml:space="preserve"> data, which consist of ordered measurements with equal intervals. Continuous data can be categorized into ratio and interval data.</w:t>
      </w:r>
      <w:r w:rsidR="0089532D">
        <w:rPr>
          <w:lang w:val="en-US"/>
        </w:rPr>
        <w:t xml:space="preserve"> Ratio data have a true zero</w:t>
      </w:r>
      <w:r w:rsidR="00BA56EA">
        <w:rPr>
          <w:lang w:val="en-US"/>
        </w:rPr>
        <w:t xml:space="preserve">, allowing for operations such as </w:t>
      </w:r>
      <w:r w:rsidR="0089532D">
        <w:rPr>
          <w:lang w:val="en-US"/>
        </w:rPr>
        <w:t>add</w:t>
      </w:r>
      <w:r w:rsidR="00BA56EA">
        <w:rPr>
          <w:lang w:val="en-US"/>
        </w:rPr>
        <w:t>ition</w:t>
      </w:r>
      <w:r w:rsidR="0089532D">
        <w:rPr>
          <w:lang w:val="en-US"/>
        </w:rPr>
        <w:t xml:space="preserve">, </w:t>
      </w:r>
      <w:r w:rsidR="00BA56EA">
        <w:rPr>
          <w:lang w:val="en-US"/>
        </w:rPr>
        <w:t>subtraction</w:t>
      </w:r>
      <w:r w:rsidR="0089532D">
        <w:rPr>
          <w:lang w:val="en-US"/>
        </w:rPr>
        <w:t>, multipl</w:t>
      </w:r>
      <w:r w:rsidR="00BA56EA">
        <w:rPr>
          <w:lang w:val="en-US"/>
        </w:rPr>
        <w:t>ication</w:t>
      </w:r>
      <w:r w:rsidR="0089532D">
        <w:rPr>
          <w:lang w:val="en-US"/>
        </w:rPr>
        <w:t xml:space="preserve">, </w:t>
      </w:r>
      <w:r w:rsidR="00BA56EA">
        <w:rPr>
          <w:lang w:val="en-US"/>
        </w:rPr>
        <w:t xml:space="preserve">and </w:t>
      </w:r>
      <w:r w:rsidR="0089532D">
        <w:rPr>
          <w:lang w:val="en-US"/>
        </w:rPr>
        <w:t>divi</w:t>
      </w:r>
      <w:r w:rsidR="00BA56EA">
        <w:rPr>
          <w:lang w:val="en-US"/>
        </w:rPr>
        <w:t xml:space="preserve">sion (e.g. height, weight, or blood pressure measurements). In contrast, </w:t>
      </w:r>
      <w:r w:rsidR="0089532D">
        <w:rPr>
          <w:lang w:val="en-US"/>
        </w:rPr>
        <w:t xml:space="preserve">interval data </w:t>
      </w:r>
      <w:r w:rsidR="00BA56EA">
        <w:rPr>
          <w:lang w:val="en-US"/>
        </w:rPr>
        <w:t>lack</w:t>
      </w:r>
      <w:r w:rsidR="0089532D">
        <w:rPr>
          <w:lang w:val="en-US"/>
        </w:rPr>
        <w:t xml:space="preserve"> a true zero</w:t>
      </w:r>
      <w:r w:rsidR="00BA56EA">
        <w:rPr>
          <w:lang w:val="en-US"/>
        </w:rPr>
        <w:t>, meaning that multiplication and division are not meaningful (e.g., temperature)</w:t>
      </w:r>
      <w:r w:rsidR="0089532D">
        <w:rPr>
          <w:lang w:val="en-US"/>
        </w:rPr>
        <w:t>.</w:t>
      </w:r>
    </w:p>
    <w:p w14:paraId="419C3148" w14:textId="77777777" w:rsidR="00BA56EA" w:rsidRDefault="00BA56EA" w:rsidP="00116C97">
      <w:pPr>
        <w:spacing w:after="0" w:line="480" w:lineRule="auto"/>
        <w:jc w:val="both"/>
        <w:rPr>
          <w:lang w:val="en-US"/>
        </w:rPr>
      </w:pPr>
      <w:r>
        <w:rPr>
          <w:lang w:val="en-US"/>
        </w:rPr>
        <w:t>The method of data collection impacts both data type and data quality</w:t>
      </w:r>
      <w:r w:rsidR="00957462">
        <w:rPr>
          <w:lang w:val="en-US"/>
        </w:rPr>
        <w:t xml:space="preserve"> (Figure 2)</w:t>
      </w:r>
      <w:r w:rsidR="00DF08BC">
        <w:rPr>
          <w:lang w:val="en-US"/>
        </w:rPr>
        <w:t xml:space="preserve">. Consequently, </w:t>
      </w:r>
      <w:r>
        <w:rPr>
          <w:lang w:val="en-US"/>
        </w:rPr>
        <w:t>variations in data quality and quantity require different statistical approaches.</w:t>
      </w:r>
      <w:r w:rsidR="00DF08BC">
        <w:rPr>
          <w:lang w:val="en-US"/>
        </w:rPr>
        <w:t xml:space="preserve"> For example</w:t>
      </w:r>
      <w:r>
        <w:rPr>
          <w:lang w:val="en-US"/>
        </w:rPr>
        <w:t>:</w:t>
      </w:r>
    </w:p>
    <w:p w14:paraId="65626252" w14:textId="77777777" w:rsidR="00BA56EA" w:rsidRDefault="00BA56EA" w:rsidP="00116C97">
      <w:pPr>
        <w:pStyle w:val="Paragraphedeliste"/>
        <w:numPr>
          <w:ilvl w:val="0"/>
          <w:numId w:val="21"/>
        </w:numPr>
        <w:spacing w:after="0" w:line="480" w:lineRule="auto"/>
        <w:jc w:val="both"/>
        <w:rPr>
          <w:lang w:val="en-US"/>
        </w:rPr>
      </w:pPr>
      <w:r>
        <w:rPr>
          <w:lang w:val="en-US"/>
        </w:rPr>
        <w:t>M</w:t>
      </w:r>
      <w:r w:rsidR="00DF08BC" w:rsidRPr="00BA56EA">
        <w:rPr>
          <w:lang w:val="en-US"/>
        </w:rPr>
        <w:t xml:space="preserve">edical </w:t>
      </w:r>
      <w:r>
        <w:rPr>
          <w:lang w:val="en-US"/>
        </w:rPr>
        <w:t>records</w:t>
      </w:r>
      <w:r w:rsidR="00DF08BC" w:rsidRPr="00BA56EA">
        <w:rPr>
          <w:lang w:val="en-US"/>
        </w:rPr>
        <w:t xml:space="preserve"> (history or follow-up visits) can provide ordinal, nominal, continuous and discrete data with a good quality and quantity. </w:t>
      </w:r>
    </w:p>
    <w:p w14:paraId="0B71FC72" w14:textId="77777777" w:rsidR="00BA56EA" w:rsidRDefault="00DF08BC" w:rsidP="00116C97">
      <w:pPr>
        <w:pStyle w:val="Paragraphedeliste"/>
        <w:numPr>
          <w:ilvl w:val="0"/>
          <w:numId w:val="21"/>
        </w:numPr>
        <w:spacing w:after="0" w:line="480" w:lineRule="auto"/>
        <w:jc w:val="both"/>
        <w:rPr>
          <w:lang w:val="en-US"/>
        </w:rPr>
      </w:pPr>
      <w:r w:rsidRPr="00BA56EA">
        <w:rPr>
          <w:lang w:val="en-US"/>
        </w:rPr>
        <w:t>Case Report Form (CRF) or self-</w:t>
      </w:r>
      <w:r w:rsidR="00BA56EA">
        <w:rPr>
          <w:lang w:val="en-US"/>
        </w:rPr>
        <w:t>administered questionnaires</w:t>
      </w:r>
      <w:r w:rsidRPr="00BA56EA">
        <w:rPr>
          <w:lang w:val="en-US"/>
        </w:rPr>
        <w:t xml:space="preserve"> provide ordinal, nominal, discrete and continuous data but the</w:t>
      </w:r>
      <w:r w:rsidR="00BA56EA">
        <w:rPr>
          <w:lang w:val="en-US"/>
        </w:rPr>
        <w:t>ir</w:t>
      </w:r>
      <w:r w:rsidRPr="00BA56EA">
        <w:rPr>
          <w:lang w:val="en-US"/>
        </w:rPr>
        <w:t xml:space="preserve"> quality and quantity are m</w:t>
      </w:r>
      <w:r w:rsidR="00BA56EA">
        <w:rPr>
          <w:lang w:val="en-US"/>
        </w:rPr>
        <w:t>oderate, often affected by m</w:t>
      </w:r>
      <w:r w:rsidRPr="00BA56EA">
        <w:rPr>
          <w:lang w:val="en-US"/>
        </w:rPr>
        <w:t>issing data</w:t>
      </w:r>
      <w:r w:rsidR="00BA56EA">
        <w:rPr>
          <w:lang w:val="en-US"/>
        </w:rPr>
        <w:t xml:space="preserve"> or reporting</w:t>
      </w:r>
      <w:r w:rsidRPr="00BA56EA">
        <w:rPr>
          <w:lang w:val="en-US"/>
        </w:rPr>
        <w:t xml:space="preserve"> errors</w:t>
      </w:r>
      <w:r w:rsidR="00BA56EA">
        <w:rPr>
          <w:lang w:val="en-US"/>
        </w:rPr>
        <w:t xml:space="preserve">. Moreover, </w:t>
      </w:r>
      <w:r w:rsidRPr="00BA56EA">
        <w:rPr>
          <w:lang w:val="en-US"/>
        </w:rPr>
        <w:t xml:space="preserve">data </w:t>
      </w:r>
      <w:r w:rsidR="00BA56EA">
        <w:rPr>
          <w:lang w:val="en-US"/>
        </w:rPr>
        <w:t xml:space="preserve">collected through </w:t>
      </w:r>
      <w:r w:rsidRPr="00BA56EA">
        <w:rPr>
          <w:lang w:val="en-US"/>
        </w:rPr>
        <w:t xml:space="preserve">specific questions </w:t>
      </w:r>
      <w:r w:rsidR="00BA56EA">
        <w:rPr>
          <w:lang w:val="en-US"/>
        </w:rPr>
        <w:t>may</w:t>
      </w:r>
      <w:r w:rsidRPr="00BA56EA">
        <w:rPr>
          <w:lang w:val="en-US"/>
        </w:rPr>
        <w:t xml:space="preserve"> limit the </w:t>
      </w:r>
      <w:r w:rsidR="00BA56EA">
        <w:rPr>
          <w:lang w:val="en-US"/>
        </w:rPr>
        <w:t>scope of the analysis</w:t>
      </w:r>
      <w:r w:rsidRPr="00BA56EA">
        <w:rPr>
          <w:lang w:val="en-US"/>
        </w:rPr>
        <w:t xml:space="preserve">. </w:t>
      </w:r>
    </w:p>
    <w:p w14:paraId="10A9ADEE" w14:textId="77777777" w:rsidR="00D91C2A" w:rsidRDefault="00DF08BC" w:rsidP="00116C97">
      <w:pPr>
        <w:pStyle w:val="Paragraphedeliste"/>
        <w:numPr>
          <w:ilvl w:val="0"/>
          <w:numId w:val="21"/>
        </w:numPr>
        <w:spacing w:after="0" w:line="480" w:lineRule="auto"/>
        <w:jc w:val="both"/>
        <w:rPr>
          <w:lang w:val="en-US"/>
        </w:rPr>
      </w:pPr>
      <w:r w:rsidRPr="00BA56EA">
        <w:rPr>
          <w:lang w:val="en-US"/>
        </w:rPr>
        <w:t>Interview</w:t>
      </w:r>
      <w:r w:rsidR="00BA56EA">
        <w:rPr>
          <w:lang w:val="en-US"/>
        </w:rPr>
        <w:t>s</w:t>
      </w:r>
      <w:r w:rsidRPr="00BA56EA">
        <w:rPr>
          <w:lang w:val="en-US"/>
        </w:rPr>
        <w:t xml:space="preserve"> </w:t>
      </w:r>
      <w:r w:rsidR="00BA56EA">
        <w:rPr>
          <w:lang w:val="en-US"/>
        </w:rPr>
        <w:t xml:space="preserve">generate similar </w:t>
      </w:r>
      <w:r w:rsidRPr="00BA56EA">
        <w:rPr>
          <w:lang w:val="en-US"/>
        </w:rPr>
        <w:t>data type</w:t>
      </w:r>
      <w:r w:rsidR="00BA56EA">
        <w:rPr>
          <w:lang w:val="en-US"/>
        </w:rPr>
        <w:t>s</w:t>
      </w:r>
      <w:r w:rsidRPr="00BA56EA">
        <w:rPr>
          <w:lang w:val="en-US"/>
        </w:rPr>
        <w:t xml:space="preserve"> with </w:t>
      </w:r>
      <w:r w:rsidR="00D91C2A">
        <w:rPr>
          <w:lang w:val="en-US"/>
        </w:rPr>
        <w:t>high</w:t>
      </w:r>
      <w:r w:rsidRPr="00BA56EA">
        <w:rPr>
          <w:lang w:val="en-US"/>
        </w:rPr>
        <w:t xml:space="preserve"> quality but m</w:t>
      </w:r>
      <w:r w:rsidR="00D91C2A">
        <w:rPr>
          <w:lang w:val="en-US"/>
        </w:rPr>
        <w:t xml:space="preserve">oderate </w:t>
      </w:r>
      <w:r w:rsidRPr="00BA56EA">
        <w:rPr>
          <w:lang w:val="en-US"/>
        </w:rPr>
        <w:t>quantity</w:t>
      </w:r>
      <w:r w:rsidR="00D91C2A">
        <w:rPr>
          <w:lang w:val="en-US"/>
        </w:rPr>
        <w:t>, as responses are mandatory and the data volume depends on the time of interview.</w:t>
      </w:r>
      <w:r w:rsidRPr="00BA56EA">
        <w:rPr>
          <w:lang w:val="en-US"/>
        </w:rPr>
        <w:t xml:space="preserve"> </w:t>
      </w:r>
    </w:p>
    <w:p w14:paraId="04F9F065" w14:textId="38C564E2" w:rsidR="00D91C2A" w:rsidRPr="00FD15A5" w:rsidRDefault="00D91C2A" w:rsidP="00116C97">
      <w:pPr>
        <w:pStyle w:val="Paragraphedeliste"/>
        <w:numPr>
          <w:ilvl w:val="0"/>
          <w:numId w:val="21"/>
        </w:numPr>
        <w:spacing w:after="0" w:line="480" w:lineRule="auto"/>
        <w:jc w:val="both"/>
        <w:rPr>
          <w:lang w:val="en-US"/>
        </w:rPr>
      </w:pPr>
      <w:r>
        <w:rPr>
          <w:lang w:val="en-US"/>
        </w:rPr>
        <w:t>C</w:t>
      </w:r>
      <w:r w:rsidR="002F57F2" w:rsidRPr="00BA56EA">
        <w:rPr>
          <w:lang w:val="en-US"/>
        </w:rPr>
        <w:t>onnected device</w:t>
      </w:r>
      <w:r>
        <w:rPr>
          <w:lang w:val="en-US"/>
        </w:rPr>
        <w:t>s primarily collect</w:t>
      </w:r>
      <w:r w:rsidR="002F57F2" w:rsidRPr="00BA56EA">
        <w:rPr>
          <w:lang w:val="en-US"/>
        </w:rPr>
        <w:t xml:space="preserve"> continuous or discrete data</w:t>
      </w:r>
      <w:r>
        <w:rPr>
          <w:lang w:val="en-US"/>
        </w:rPr>
        <w:t xml:space="preserve"> with high </w:t>
      </w:r>
      <w:r w:rsidR="002F57F2" w:rsidRPr="00BA56EA">
        <w:rPr>
          <w:lang w:val="en-US"/>
        </w:rPr>
        <w:t>quality</w:t>
      </w:r>
      <w:r>
        <w:rPr>
          <w:lang w:val="en-US"/>
        </w:rPr>
        <w:t>, though the quantity tends to decline over time due to user compliance issues or device limitations</w:t>
      </w:r>
      <w:r w:rsidR="002F57F2" w:rsidRPr="00BA56EA">
        <w:rPr>
          <w:lang w:val="en-US"/>
        </w:rPr>
        <w:t>.</w:t>
      </w:r>
    </w:p>
    <w:p w14:paraId="669A1CF6" w14:textId="14568E4F" w:rsidR="00D91C2A" w:rsidRDefault="00D91C2A" w:rsidP="00116C97">
      <w:pPr>
        <w:spacing w:line="480" w:lineRule="auto"/>
        <w:rPr>
          <w:lang w:val="en-US"/>
        </w:rPr>
        <w:sectPr w:rsidR="00D91C2A" w:rsidSect="00D91C2A">
          <w:pgSz w:w="11906" w:h="16838"/>
          <w:pgMar w:top="1418" w:right="1418" w:bottom="1418" w:left="1418" w:header="709" w:footer="709" w:gutter="0"/>
          <w:cols w:space="708"/>
          <w:docGrid w:linePitch="360"/>
        </w:sectPr>
      </w:pPr>
      <w:r>
        <w:rPr>
          <w:rStyle w:val="Marquedecommentaire"/>
        </w:rPr>
        <w:commentReference w:id="2"/>
      </w:r>
      <w:r>
        <w:rPr>
          <w:lang w:val="en-US"/>
        </w:rPr>
        <w:t xml:space="preserve"> Careful consideration of the study’s context, including its objectives, population included, data type and source, and research questions enhances model selection and ensures robust and meaningful analysis.</w:t>
      </w:r>
    </w:p>
    <w:p w14:paraId="1C6C5B35" w14:textId="77777777" w:rsidR="00E63697" w:rsidRDefault="002A00D4" w:rsidP="00C85858">
      <w:pPr>
        <w:pStyle w:val="Titre1"/>
        <w:rPr>
          <w:lang w:val="en-US"/>
        </w:rPr>
      </w:pPr>
      <w:r>
        <w:rPr>
          <w:lang w:val="en-US"/>
        </w:rPr>
        <w:lastRenderedPageBreak/>
        <w:t>Which statistical method to use?</w:t>
      </w:r>
    </w:p>
    <w:p w14:paraId="03F3AF76" w14:textId="77777777" w:rsidR="00E63697" w:rsidRDefault="00E63697" w:rsidP="00E63697">
      <w:pPr>
        <w:rPr>
          <w:lang w:val="en-US"/>
        </w:rPr>
      </w:pPr>
    </w:p>
    <w:p w14:paraId="369F05FA" w14:textId="7B391E97" w:rsidR="00924DC2" w:rsidRPr="00E63697" w:rsidRDefault="00D91C2A" w:rsidP="00116C97">
      <w:pPr>
        <w:spacing w:line="480" w:lineRule="auto"/>
        <w:jc w:val="both"/>
        <w:rPr>
          <w:lang w:val="en-US"/>
        </w:rPr>
      </w:pPr>
      <w:r>
        <w:rPr>
          <w:lang w:val="en-US"/>
        </w:rPr>
        <w:t>Selecting the appropriate statistical method requires consideration of several key questions</w:t>
      </w:r>
      <w:r w:rsidR="00924DC2">
        <w:rPr>
          <w:lang w:val="en-US"/>
        </w:rPr>
        <w:t>:</w:t>
      </w:r>
    </w:p>
    <w:p w14:paraId="0DB525EF" w14:textId="77777777" w:rsidR="00E35077" w:rsidRPr="00C85858" w:rsidRDefault="00924DC2" w:rsidP="00C85858">
      <w:pPr>
        <w:spacing w:line="480" w:lineRule="auto"/>
        <w:jc w:val="both"/>
        <w:rPr>
          <w:i/>
          <w:lang w:val="en-US"/>
        </w:rPr>
      </w:pPr>
      <w:r w:rsidRPr="00C85858">
        <w:rPr>
          <w:i/>
          <w:lang w:val="en-US"/>
        </w:rPr>
        <w:t xml:space="preserve"> </w:t>
      </w:r>
      <w:commentRangeStart w:id="3"/>
      <w:r w:rsidRPr="00C85858">
        <w:rPr>
          <w:i/>
          <w:noProof/>
          <w:lang w:val="en-US"/>
        </w:rPr>
        <w:t>What is the purpose of the study and what are its objectives?</w:t>
      </w:r>
      <w:commentRangeEnd w:id="3"/>
      <w:r w:rsidR="003B5E0A" w:rsidRPr="00C85858">
        <w:rPr>
          <w:rStyle w:val="Marquedecommentaire"/>
          <w:i/>
        </w:rPr>
        <w:commentReference w:id="3"/>
      </w:r>
    </w:p>
    <w:p w14:paraId="159D82C8" w14:textId="77777777" w:rsidR="003B5E0A" w:rsidRDefault="00E35077" w:rsidP="00116C97">
      <w:pPr>
        <w:spacing w:line="480" w:lineRule="auto"/>
        <w:jc w:val="both"/>
        <w:rPr>
          <w:lang w:val="en-US"/>
        </w:rPr>
      </w:pPr>
      <w:r>
        <w:rPr>
          <w:lang w:val="en-US"/>
        </w:rPr>
        <w:t xml:space="preserve">Depending on the </w:t>
      </w:r>
      <w:r w:rsidR="00D91C2A">
        <w:rPr>
          <w:lang w:val="en-US"/>
        </w:rPr>
        <w:t>research question</w:t>
      </w:r>
      <w:r>
        <w:rPr>
          <w:lang w:val="en-US"/>
        </w:rPr>
        <w:t>, the statistical m</w:t>
      </w:r>
      <w:r w:rsidR="00657497">
        <w:rPr>
          <w:lang w:val="en-US"/>
        </w:rPr>
        <w:t>ethod</w:t>
      </w:r>
      <w:r>
        <w:rPr>
          <w:lang w:val="en-US"/>
        </w:rPr>
        <w:t xml:space="preserve"> </w:t>
      </w:r>
      <w:r w:rsidR="00D91C2A">
        <w:rPr>
          <w:lang w:val="en-US"/>
        </w:rPr>
        <w:t xml:space="preserve">may </w:t>
      </w:r>
      <w:r>
        <w:rPr>
          <w:lang w:val="en-US"/>
        </w:rPr>
        <w:t>differ</w:t>
      </w:r>
      <w:r w:rsidR="007F027B">
        <w:rPr>
          <w:lang w:val="en-US"/>
        </w:rPr>
        <w:t xml:space="preserve"> (Figure 3)</w:t>
      </w:r>
      <w:r>
        <w:rPr>
          <w:lang w:val="en-US"/>
        </w:rPr>
        <w:t xml:space="preserve">. </w:t>
      </w:r>
      <w:r w:rsidR="00871410">
        <w:rPr>
          <w:lang w:val="en-US"/>
        </w:rPr>
        <w:t xml:space="preserve"> </w:t>
      </w:r>
      <w:r w:rsidR="00013591">
        <w:rPr>
          <w:lang w:val="en-US"/>
        </w:rPr>
        <w:t>The m</w:t>
      </w:r>
      <w:r w:rsidR="006E7851">
        <w:rPr>
          <w:lang w:val="en-US"/>
        </w:rPr>
        <w:t>ethods</w:t>
      </w:r>
      <w:r w:rsidR="00871410">
        <w:rPr>
          <w:lang w:val="en-US"/>
        </w:rPr>
        <w:t xml:space="preserve"> also</w:t>
      </w:r>
      <w:r w:rsidR="00013591">
        <w:rPr>
          <w:lang w:val="en-US"/>
        </w:rPr>
        <w:t xml:space="preserve"> </w:t>
      </w:r>
      <w:r w:rsidR="00D91C2A">
        <w:rPr>
          <w:lang w:val="en-US"/>
        </w:rPr>
        <w:t>vary in</w:t>
      </w:r>
      <w:r w:rsidR="00013591">
        <w:rPr>
          <w:lang w:val="en-US"/>
        </w:rPr>
        <w:t xml:space="preserve"> complexity</w:t>
      </w:r>
      <w:r w:rsidR="00957462">
        <w:rPr>
          <w:lang w:val="en-US"/>
        </w:rPr>
        <w:t xml:space="preserve"> (Figure 4)</w:t>
      </w:r>
      <w:r w:rsidR="00D91C2A">
        <w:rPr>
          <w:lang w:val="en-US"/>
        </w:rPr>
        <w:t xml:space="preserve">, ranging from relatively simple descriptive analyses to more advanced modeling and forecasting approaches. </w:t>
      </w:r>
    </w:p>
    <w:p w14:paraId="2F5B480C" w14:textId="77777777" w:rsidR="003B5E0A" w:rsidRDefault="00D91C2A" w:rsidP="00116C97">
      <w:pPr>
        <w:spacing w:line="480" w:lineRule="auto"/>
        <w:jc w:val="both"/>
        <w:rPr>
          <w:lang w:val="en-US"/>
        </w:rPr>
      </w:pPr>
      <w:r>
        <w:rPr>
          <w:lang w:val="en-US"/>
        </w:rPr>
        <w:t>Descriptive methods, such as</w:t>
      </w:r>
      <w:r w:rsidR="00172871">
        <w:rPr>
          <w:lang w:val="en-US"/>
        </w:rPr>
        <w:t xml:space="preserve"> </w:t>
      </w:r>
      <w:r w:rsidR="00013591">
        <w:rPr>
          <w:lang w:val="en-US"/>
        </w:rPr>
        <w:t>ANOVA</w:t>
      </w:r>
      <w:r w:rsidR="00172871">
        <w:rPr>
          <w:lang w:val="en-US"/>
        </w:rPr>
        <w:t xml:space="preserve"> or</w:t>
      </w:r>
      <w:r w:rsidR="00013591">
        <w:rPr>
          <w:lang w:val="en-US"/>
        </w:rPr>
        <w:t xml:space="preserve"> </w:t>
      </w:r>
      <w:r w:rsidR="00013591">
        <w:rPr>
          <w:rFonts w:cstheme="minorHAnsi"/>
          <w:lang w:val="en-US"/>
        </w:rPr>
        <w:t>χ</w:t>
      </w:r>
      <w:r w:rsidR="00013591">
        <w:rPr>
          <w:lang w:val="en-US"/>
        </w:rPr>
        <w:t>²</w:t>
      </w:r>
      <w:r>
        <w:rPr>
          <w:lang w:val="en-US"/>
        </w:rPr>
        <w:t>, were among the simplest statistical models</w:t>
      </w:r>
      <w:r w:rsidR="003B5E0A">
        <w:rPr>
          <w:lang w:val="en-US"/>
        </w:rPr>
        <w:t>. They are mostly used to</w:t>
      </w:r>
      <w:r w:rsidR="00013591">
        <w:rPr>
          <w:lang w:val="en-US"/>
        </w:rPr>
        <w:t xml:space="preserve"> </w:t>
      </w:r>
      <w:r w:rsidR="00172871">
        <w:rPr>
          <w:lang w:val="en-US"/>
        </w:rPr>
        <w:t>an</w:t>
      </w:r>
      <w:r w:rsidR="00013591">
        <w:rPr>
          <w:lang w:val="en-US"/>
        </w:rPr>
        <w:t>alyz</w:t>
      </w:r>
      <w:r w:rsidR="003B5E0A">
        <w:rPr>
          <w:lang w:val="en-US"/>
        </w:rPr>
        <w:t>e</w:t>
      </w:r>
      <w:r w:rsidR="00013591">
        <w:rPr>
          <w:lang w:val="en-US"/>
        </w:rPr>
        <w:t xml:space="preserve"> repeated measurements</w:t>
      </w:r>
      <w:r w:rsidR="003B5E0A">
        <w:rPr>
          <w:lang w:val="en-US"/>
        </w:rPr>
        <w:t>, particularly categorical variables derived from medical</w:t>
      </w:r>
      <w:r w:rsidR="00013591">
        <w:rPr>
          <w:lang w:val="en-US"/>
        </w:rPr>
        <w:t xml:space="preserve"> </w:t>
      </w:r>
      <w:r w:rsidR="003B5E0A">
        <w:rPr>
          <w:lang w:val="en-US"/>
        </w:rPr>
        <w:t>records</w:t>
      </w:r>
      <w:r w:rsidR="00013591">
        <w:rPr>
          <w:lang w:val="en-US"/>
        </w:rPr>
        <w:t>, questionnaires or interview</w:t>
      </w:r>
      <w:r w:rsidR="003B5E0A">
        <w:rPr>
          <w:lang w:val="en-US"/>
        </w:rPr>
        <w:t>s</w:t>
      </w:r>
      <w:r w:rsidR="00013591">
        <w:rPr>
          <w:lang w:val="en-US"/>
        </w:rPr>
        <w:t>.</w:t>
      </w:r>
      <w:r w:rsidR="003B5E0A">
        <w:rPr>
          <w:lang w:val="en-US"/>
        </w:rPr>
        <w:t xml:space="preserve"> </w:t>
      </w:r>
      <w:r w:rsidR="00013591">
        <w:rPr>
          <w:lang w:val="en-US"/>
        </w:rPr>
        <w:t xml:space="preserve">Then, </w:t>
      </w:r>
      <w:r w:rsidR="00172871">
        <w:rPr>
          <w:lang w:val="en-US"/>
        </w:rPr>
        <w:t>the classifications methods</w:t>
      </w:r>
      <w:r w:rsidR="003B5E0A">
        <w:rPr>
          <w:lang w:val="en-US"/>
        </w:rPr>
        <w:t>, such</w:t>
      </w:r>
      <w:r w:rsidR="00172871">
        <w:rPr>
          <w:lang w:val="en-US"/>
        </w:rPr>
        <w:t xml:space="preserve"> as LCA on repeated measurements</w:t>
      </w:r>
      <w:r w:rsidR="003B5E0A">
        <w:rPr>
          <w:lang w:val="en-US"/>
        </w:rPr>
        <w:t>,</w:t>
      </w:r>
      <w:r w:rsidR="00172871">
        <w:rPr>
          <w:lang w:val="en-US"/>
        </w:rPr>
        <w:t xml:space="preserve"> </w:t>
      </w:r>
      <w:r w:rsidR="00013591">
        <w:rPr>
          <w:lang w:val="en-US"/>
        </w:rPr>
        <w:t>K-means</w:t>
      </w:r>
      <w:r w:rsidR="003B5E0A">
        <w:rPr>
          <w:lang w:val="en-US"/>
        </w:rPr>
        <w:t xml:space="preserve"> clustering</w:t>
      </w:r>
      <w:r w:rsidR="00013591">
        <w:rPr>
          <w:lang w:val="en-US"/>
        </w:rPr>
        <w:t xml:space="preserve"> and LTA </w:t>
      </w:r>
      <w:r w:rsidR="003B5E0A">
        <w:rPr>
          <w:lang w:val="en-US"/>
        </w:rPr>
        <w:t>for longitudinal data</w:t>
      </w:r>
      <w:r w:rsidR="00013591">
        <w:rPr>
          <w:lang w:val="en-US"/>
        </w:rPr>
        <w:t xml:space="preserve"> were less complex</w:t>
      </w:r>
      <w:r w:rsidR="00172871">
        <w:rPr>
          <w:lang w:val="en-US"/>
        </w:rPr>
        <w:t>.</w:t>
      </w:r>
      <w:r w:rsidR="00013591">
        <w:rPr>
          <w:lang w:val="en-US"/>
        </w:rPr>
        <w:t xml:space="preserve"> </w:t>
      </w:r>
      <w:r w:rsidR="00172871">
        <w:rPr>
          <w:lang w:val="en-US"/>
        </w:rPr>
        <w:t>Finally, methods used for modeling or forecasting were the most complex statistical approaches</w:t>
      </w:r>
      <w:r w:rsidR="003B5E0A">
        <w:rPr>
          <w:lang w:val="en-US"/>
        </w:rPr>
        <w:t>, such</w:t>
      </w:r>
      <w:r w:rsidR="00097F61">
        <w:rPr>
          <w:lang w:val="en-US"/>
        </w:rPr>
        <w:t xml:space="preserve"> as GMM, mixed or GBTM methods using </w:t>
      </w:r>
      <w:r w:rsidR="00150B6D">
        <w:rPr>
          <w:lang w:val="en-US"/>
        </w:rPr>
        <w:t>longitudinal data</w:t>
      </w:r>
      <w:r w:rsidR="00097F61">
        <w:rPr>
          <w:lang w:val="en-US"/>
        </w:rPr>
        <w:t xml:space="preserve">; ARIMA and Cross-correlation methods </w:t>
      </w:r>
      <w:r w:rsidR="003B5E0A">
        <w:rPr>
          <w:lang w:val="en-US"/>
        </w:rPr>
        <w:t>for</w:t>
      </w:r>
      <w:r w:rsidR="00013591">
        <w:rPr>
          <w:lang w:val="en-US"/>
        </w:rPr>
        <w:t xml:space="preserve"> time series</w:t>
      </w:r>
      <w:r w:rsidR="00097F61">
        <w:rPr>
          <w:lang w:val="en-US"/>
        </w:rPr>
        <w:t xml:space="preserve"> or Joint and Hidden Markov models </w:t>
      </w:r>
      <w:r w:rsidR="003B5E0A">
        <w:rPr>
          <w:lang w:val="en-US"/>
        </w:rPr>
        <w:t>with</w:t>
      </w:r>
      <w:r w:rsidR="00097F61">
        <w:rPr>
          <w:lang w:val="en-US"/>
        </w:rPr>
        <w:t xml:space="preserve"> mixed data</w:t>
      </w:r>
      <w:r w:rsidR="00013591">
        <w:rPr>
          <w:lang w:val="en-US"/>
        </w:rPr>
        <w:t xml:space="preserve">. </w:t>
      </w:r>
    </w:p>
    <w:p w14:paraId="2A69601F" w14:textId="2E61C6AE" w:rsidR="00077996" w:rsidRDefault="003B5E0A" w:rsidP="00116C97">
      <w:pPr>
        <w:spacing w:line="480" w:lineRule="auto"/>
        <w:jc w:val="both"/>
        <w:rPr>
          <w:lang w:val="en-US"/>
        </w:rPr>
      </w:pPr>
      <w:r>
        <w:rPr>
          <w:lang w:val="en-US"/>
        </w:rPr>
        <w:t>In terms of data type and data source, l</w:t>
      </w:r>
      <w:r w:rsidR="00013591">
        <w:rPr>
          <w:lang w:val="en-US"/>
        </w:rPr>
        <w:t xml:space="preserve">ongitudinal data methods </w:t>
      </w:r>
      <w:r>
        <w:rPr>
          <w:lang w:val="en-US"/>
        </w:rPr>
        <w:t>incorporate both</w:t>
      </w:r>
      <w:r w:rsidR="00013591">
        <w:rPr>
          <w:lang w:val="en-US"/>
        </w:rPr>
        <w:t xml:space="preserve"> categorical and numerical data</w:t>
      </w:r>
      <w:r>
        <w:rPr>
          <w:lang w:val="en-US"/>
        </w:rPr>
        <w:t>, derived</w:t>
      </w:r>
      <w:r w:rsidR="00013591">
        <w:rPr>
          <w:lang w:val="en-US"/>
        </w:rPr>
        <w:t xml:space="preserve"> from medical </w:t>
      </w:r>
      <w:r>
        <w:rPr>
          <w:lang w:val="en-US"/>
        </w:rPr>
        <w:t>records</w:t>
      </w:r>
      <w:r w:rsidR="00013591">
        <w:rPr>
          <w:lang w:val="en-US"/>
        </w:rPr>
        <w:t>, questionnaires, connected device</w:t>
      </w:r>
      <w:r>
        <w:rPr>
          <w:lang w:val="en-US"/>
        </w:rPr>
        <w:t xml:space="preserve"> or</w:t>
      </w:r>
      <w:r w:rsidR="00013591">
        <w:rPr>
          <w:lang w:val="en-US"/>
        </w:rPr>
        <w:t xml:space="preserve"> interview</w:t>
      </w:r>
      <w:r>
        <w:rPr>
          <w:lang w:val="en-US"/>
        </w:rPr>
        <w:t xml:space="preserve">s. </w:t>
      </w:r>
      <w:r w:rsidR="00013591">
        <w:rPr>
          <w:lang w:val="en-US"/>
        </w:rPr>
        <w:t xml:space="preserve"> </w:t>
      </w:r>
      <w:r>
        <w:rPr>
          <w:lang w:val="en-US"/>
        </w:rPr>
        <w:t>Time s</w:t>
      </w:r>
      <w:r w:rsidR="00013591">
        <w:rPr>
          <w:lang w:val="en-US"/>
        </w:rPr>
        <w:t xml:space="preserve">eries methods mostly </w:t>
      </w:r>
      <w:r>
        <w:rPr>
          <w:lang w:val="en-US"/>
        </w:rPr>
        <w:t>rely on</w:t>
      </w:r>
      <w:r w:rsidR="00013591">
        <w:rPr>
          <w:lang w:val="en-US"/>
        </w:rPr>
        <w:t xml:space="preserve"> numerical data from medical </w:t>
      </w:r>
      <w:r>
        <w:rPr>
          <w:lang w:val="en-US"/>
        </w:rPr>
        <w:t>records</w:t>
      </w:r>
      <w:r w:rsidR="00013591">
        <w:rPr>
          <w:lang w:val="en-US"/>
        </w:rPr>
        <w:t xml:space="preserve"> or connected device. </w:t>
      </w:r>
      <w:r w:rsidR="00097F61">
        <w:rPr>
          <w:lang w:val="en-US"/>
        </w:rPr>
        <w:t>M</w:t>
      </w:r>
      <w:r w:rsidR="00013591">
        <w:rPr>
          <w:lang w:val="en-US"/>
        </w:rPr>
        <w:t>ixed data</w:t>
      </w:r>
      <w:r w:rsidR="00097F61">
        <w:rPr>
          <w:lang w:val="en-US"/>
        </w:rPr>
        <w:t xml:space="preserve"> </w:t>
      </w:r>
      <w:r>
        <w:rPr>
          <w:lang w:val="en-US"/>
        </w:rPr>
        <w:t>approaches handle</w:t>
      </w:r>
      <w:r w:rsidR="00097F61">
        <w:rPr>
          <w:lang w:val="en-US"/>
        </w:rPr>
        <w:t xml:space="preserve"> both</w:t>
      </w:r>
      <w:r w:rsidR="00013591">
        <w:rPr>
          <w:lang w:val="en-US"/>
        </w:rPr>
        <w:t xml:space="preserve"> continuous and categorical </w:t>
      </w:r>
      <w:r>
        <w:rPr>
          <w:lang w:val="en-US"/>
        </w:rPr>
        <w:t>variables, allowing for diverse data sources</w:t>
      </w:r>
      <w:r w:rsidR="00013591">
        <w:rPr>
          <w:lang w:val="en-US"/>
        </w:rPr>
        <w:t>.</w:t>
      </w:r>
    </w:p>
    <w:p w14:paraId="08D04A94" w14:textId="77777777" w:rsidR="00654814" w:rsidRDefault="00654814" w:rsidP="00116C97">
      <w:pPr>
        <w:spacing w:line="480" w:lineRule="auto"/>
        <w:jc w:val="both"/>
        <w:rPr>
          <w:lang w:val="en-US"/>
        </w:rPr>
      </w:pPr>
    </w:p>
    <w:p w14:paraId="3CB7F59C" w14:textId="3AF7118B" w:rsidR="00924DC2" w:rsidRPr="00C85858" w:rsidRDefault="00924DC2" w:rsidP="00C85858">
      <w:pPr>
        <w:spacing w:line="480" w:lineRule="auto"/>
        <w:jc w:val="both"/>
        <w:rPr>
          <w:i/>
          <w:lang w:val="en-US"/>
        </w:rPr>
      </w:pPr>
      <w:commentRangeStart w:id="4"/>
      <w:r w:rsidRPr="00C85858">
        <w:rPr>
          <w:i/>
          <w:lang w:val="en-US"/>
        </w:rPr>
        <w:t xml:space="preserve">Is the </w:t>
      </w:r>
      <w:r w:rsidR="005C234B" w:rsidRPr="00C85858">
        <w:rPr>
          <w:i/>
          <w:lang w:val="en-US"/>
        </w:rPr>
        <w:t xml:space="preserve">chosen </w:t>
      </w:r>
      <w:r w:rsidRPr="00C85858">
        <w:rPr>
          <w:i/>
          <w:lang w:val="en-US"/>
        </w:rPr>
        <w:t>statistical method correct?</w:t>
      </w:r>
      <w:commentRangeEnd w:id="4"/>
      <w:r w:rsidR="003B5E0A" w:rsidRPr="00C85858">
        <w:rPr>
          <w:rStyle w:val="Marquedecommentaire"/>
          <w:i/>
        </w:rPr>
        <w:commentReference w:id="4"/>
      </w:r>
    </w:p>
    <w:p w14:paraId="03888E34" w14:textId="5B67BE14" w:rsidR="00F851ED" w:rsidRDefault="003B5E0A" w:rsidP="00116C97">
      <w:pPr>
        <w:spacing w:line="480" w:lineRule="auto"/>
        <w:jc w:val="both"/>
        <w:rPr>
          <w:lang w:val="en-US"/>
        </w:rPr>
      </w:pPr>
      <w:r>
        <w:rPr>
          <w:lang w:val="en-US"/>
        </w:rPr>
        <w:t>Once t</w:t>
      </w:r>
      <w:r w:rsidR="00FD67A5">
        <w:rPr>
          <w:lang w:val="en-US"/>
        </w:rPr>
        <w:t xml:space="preserve">he type and source of data, </w:t>
      </w:r>
      <w:r>
        <w:rPr>
          <w:lang w:val="en-US"/>
        </w:rPr>
        <w:t xml:space="preserve">as well as </w:t>
      </w:r>
      <w:r w:rsidR="00FD67A5">
        <w:rPr>
          <w:lang w:val="en-US"/>
        </w:rPr>
        <w:t xml:space="preserve">the study </w:t>
      </w:r>
      <w:r>
        <w:rPr>
          <w:lang w:val="en-US"/>
        </w:rPr>
        <w:t>objectives</w:t>
      </w:r>
      <w:r w:rsidR="00FD67A5">
        <w:rPr>
          <w:lang w:val="en-US"/>
        </w:rPr>
        <w:t xml:space="preserve"> are </w:t>
      </w:r>
      <w:r>
        <w:rPr>
          <w:lang w:val="en-US"/>
        </w:rPr>
        <w:t>clearly</w:t>
      </w:r>
      <w:r w:rsidR="00FD67A5">
        <w:rPr>
          <w:lang w:val="en-US"/>
        </w:rPr>
        <w:t xml:space="preserve"> defined</w:t>
      </w:r>
      <w:r>
        <w:rPr>
          <w:lang w:val="en-US"/>
        </w:rPr>
        <w:t>, it is necessary to verify that the selected statistical method is appropriate.</w:t>
      </w:r>
      <w:r w:rsidR="00FD67A5">
        <w:rPr>
          <w:lang w:val="en-US"/>
        </w:rPr>
        <w:t xml:space="preserve"> </w:t>
      </w:r>
      <w:r w:rsidR="00AE1784">
        <w:rPr>
          <w:lang w:val="en-US"/>
        </w:rPr>
        <w:t xml:space="preserve">Before </w:t>
      </w:r>
      <w:r>
        <w:rPr>
          <w:lang w:val="en-US"/>
        </w:rPr>
        <w:t xml:space="preserve">conducting </w:t>
      </w:r>
      <w:r w:rsidR="00AE1784">
        <w:rPr>
          <w:lang w:val="en-US"/>
        </w:rPr>
        <w:t>the analy</w:t>
      </w:r>
      <w:r>
        <w:rPr>
          <w:lang w:val="en-US"/>
        </w:rPr>
        <w:t>sis</w:t>
      </w:r>
      <w:r w:rsidR="00AE1784">
        <w:rPr>
          <w:lang w:val="en-US"/>
        </w:rPr>
        <w:t>, the goal, advantages and limit</w:t>
      </w:r>
      <w:r>
        <w:rPr>
          <w:lang w:val="en-US"/>
        </w:rPr>
        <w:t>ation</w:t>
      </w:r>
      <w:r w:rsidR="00AE1784">
        <w:rPr>
          <w:lang w:val="en-US"/>
        </w:rPr>
        <w:t>s of the chosen m</w:t>
      </w:r>
      <w:r w:rsidR="006E7851">
        <w:rPr>
          <w:lang w:val="en-US"/>
        </w:rPr>
        <w:t>ethod</w:t>
      </w:r>
      <w:r w:rsidR="00AE1784">
        <w:rPr>
          <w:lang w:val="en-US"/>
        </w:rPr>
        <w:t xml:space="preserve"> </w:t>
      </w:r>
      <w:r>
        <w:rPr>
          <w:lang w:val="en-US"/>
        </w:rPr>
        <w:t>should be carefully assessed</w:t>
      </w:r>
      <w:r w:rsidR="00AE1784">
        <w:rPr>
          <w:lang w:val="en-US"/>
        </w:rPr>
        <w:t xml:space="preserve"> to </w:t>
      </w:r>
      <w:r>
        <w:rPr>
          <w:lang w:val="en-US"/>
        </w:rPr>
        <w:t>ensure its suitability</w:t>
      </w:r>
      <w:r w:rsidR="00AE1784">
        <w:rPr>
          <w:lang w:val="en-US"/>
        </w:rPr>
        <w:t xml:space="preserve">. </w:t>
      </w:r>
      <w:r>
        <w:rPr>
          <w:lang w:val="en-US"/>
        </w:rPr>
        <w:t>To illustrate the application of different statistical methods,</w:t>
      </w:r>
      <w:r w:rsidR="007D2DD8">
        <w:rPr>
          <w:lang w:val="en-US"/>
        </w:rPr>
        <w:t xml:space="preserve"> a</w:t>
      </w:r>
      <w:r w:rsidR="00F851ED" w:rsidRPr="00890925">
        <w:rPr>
          <w:lang w:val="en-US"/>
        </w:rPr>
        <w:t xml:space="preserve">n example of sleep data analysis was </w:t>
      </w:r>
      <w:r w:rsidR="00F851ED" w:rsidRPr="00890925">
        <w:rPr>
          <w:lang w:val="en-US"/>
        </w:rPr>
        <w:lastRenderedPageBreak/>
        <w:t>carried out</w:t>
      </w:r>
      <w:r w:rsidR="007D2DD8">
        <w:rPr>
          <w:lang w:val="en-US"/>
        </w:rPr>
        <w:t>.</w:t>
      </w:r>
      <w:r w:rsidR="00F851ED" w:rsidRPr="00890925">
        <w:rPr>
          <w:lang w:val="en-US"/>
        </w:rPr>
        <w:t xml:space="preserve"> A </w:t>
      </w:r>
      <w:r w:rsidR="007D2DD8">
        <w:rPr>
          <w:lang w:val="en-US"/>
        </w:rPr>
        <w:t>dataset was simulated</w:t>
      </w:r>
      <w:r w:rsidR="006B7891">
        <w:rPr>
          <w:lang w:val="en-US"/>
        </w:rPr>
        <w:t xml:space="preserve"> </w:t>
      </w:r>
      <w:r w:rsidR="006B7891" w:rsidRPr="006B7891">
        <w:rPr>
          <w:highlight w:val="yellow"/>
          <w:lang w:val="en-US"/>
        </w:rPr>
        <w:t>using R</w:t>
      </w:r>
      <w:r w:rsidR="007D2DD8" w:rsidRPr="006B7891">
        <w:rPr>
          <w:highlight w:val="yellow"/>
          <w:lang w:val="en-US"/>
        </w:rPr>
        <w:t>,</w:t>
      </w:r>
      <w:r w:rsidR="007D2DD8">
        <w:rPr>
          <w:lang w:val="en-US"/>
        </w:rPr>
        <w:t xml:space="preserve"> consisting of </w:t>
      </w:r>
      <w:r w:rsidR="00F851ED" w:rsidRPr="00890925">
        <w:rPr>
          <w:lang w:val="en-US"/>
        </w:rPr>
        <w:t>50 patients with 1000 time points</w:t>
      </w:r>
      <w:r w:rsidR="007D2DD8">
        <w:rPr>
          <w:lang w:val="en-US"/>
        </w:rPr>
        <w:t xml:space="preserve">, representing </w:t>
      </w:r>
      <w:r w:rsidR="00F851ED" w:rsidRPr="00890925">
        <w:rPr>
          <w:lang w:val="en-US"/>
        </w:rPr>
        <w:t xml:space="preserve">CPAP adherence and ESS score. </w:t>
      </w:r>
      <w:r w:rsidR="007D2DD8">
        <w:rPr>
          <w:lang w:val="en-US"/>
        </w:rPr>
        <w:t xml:space="preserve">The </w:t>
      </w:r>
      <w:r w:rsidR="00F851ED" w:rsidRPr="00890925">
        <w:rPr>
          <w:lang w:val="en-US"/>
        </w:rPr>
        <w:t xml:space="preserve">CPAP adherence </w:t>
      </w:r>
      <w:r w:rsidR="007D2DD8">
        <w:rPr>
          <w:lang w:val="en-US"/>
        </w:rPr>
        <w:t>followed a</w:t>
      </w:r>
      <w:r w:rsidR="00F851ED" w:rsidRPr="00890925">
        <w:rPr>
          <w:lang w:val="en-US"/>
        </w:rPr>
        <w:t xml:space="preserve"> normal distribut</w:t>
      </w:r>
      <w:r w:rsidR="007D2DD8">
        <w:rPr>
          <w:lang w:val="en-US"/>
        </w:rPr>
        <w:t>ion</w:t>
      </w:r>
      <w:r w:rsidR="00F851ED" w:rsidRPr="00890925">
        <w:rPr>
          <w:lang w:val="en-US"/>
        </w:rPr>
        <w:t xml:space="preserve"> (with negative values replaced by 0</w:t>
      </w:r>
      <w:r w:rsidR="00F851ED">
        <w:rPr>
          <w:lang w:val="en-US"/>
        </w:rPr>
        <w:t xml:space="preserve">; </w:t>
      </w:r>
      <w:r w:rsidR="00F851ED">
        <w:rPr>
          <w:rFonts w:ascii="Arial" w:hAnsi="Arial" w:cs="Arial"/>
          <w:lang w:val="en-US"/>
        </w:rPr>
        <w:t>μ</w:t>
      </w:r>
      <w:r w:rsidR="00F851ED">
        <w:rPr>
          <w:lang w:val="en-US"/>
        </w:rPr>
        <w:t xml:space="preserve"> = 4, </w:t>
      </w:r>
      <w:r w:rsidR="00F851ED">
        <w:rPr>
          <w:rFonts w:ascii="Arial" w:hAnsi="Arial" w:cs="Arial"/>
          <w:lang w:val="en-US"/>
        </w:rPr>
        <w:t>σ</w:t>
      </w:r>
      <w:r w:rsidR="00F851ED">
        <w:rPr>
          <w:lang w:val="en-US"/>
        </w:rPr>
        <w:t xml:space="preserve"> = 1.5</w:t>
      </w:r>
      <w:r w:rsidR="00F851ED" w:rsidRPr="00890925">
        <w:rPr>
          <w:lang w:val="en-US"/>
        </w:rPr>
        <w:t>)</w:t>
      </w:r>
      <w:r w:rsidR="007D2DD8">
        <w:rPr>
          <w:lang w:val="en-US"/>
        </w:rPr>
        <w:t>,</w:t>
      </w:r>
      <w:r w:rsidR="00F851ED" w:rsidRPr="00890925">
        <w:rPr>
          <w:lang w:val="en-US"/>
        </w:rPr>
        <w:t xml:space="preserve"> </w:t>
      </w:r>
      <w:r w:rsidR="007D2DD8">
        <w:rPr>
          <w:lang w:val="en-US"/>
        </w:rPr>
        <w:t>while the</w:t>
      </w:r>
      <w:r w:rsidR="00F851ED" w:rsidRPr="00890925">
        <w:rPr>
          <w:lang w:val="en-US"/>
        </w:rPr>
        <w:t xml:space="preserve"> ESS score was a discrete variable ranging from 0 to 24. For </w:t>
      </w:r>
      <w:r w:rsidR="007D2DD8">
        <w:rPr>
          <w:lang w:val="en-US"/>
        </w:rPr>
        <w:t>certain</w:t>
      </w:r>
      <w:r w:rsidR="00F851ED" w:rsidRPr="00890925">
        <w:rPr>
          <w:lang w:val="en-US"/>
        </w:rPr>
        <w:t xml:space="preserve"> methods</w:t>
      </w:r>
      <w:r w:rsidR="007D2DD8">
        <w:rPr>
          <w:lang w:val="en-US"/>
        </w:rPr>
        <w:t xml:space="preserve"> that</w:t>
      </w:r>
      <w:r w:rsidR="00F851ED" w:rsidRPr="00890925">
        <w:rPr>
          <w:lang w:val="en-US"/>
        </w:rPr>
        <w:t xml:space="preserve"> only </w:t>
      </w:r>
      <w:r w:rsidR="007D2DD8">
        <w:rPr>
          <w:lang w:val="en-US"/>
        </w:rPr>
        <w:t xml:space="preserve">accept </w:t>
      </w:r>
      <w:r w:rsidR="00F851ED" w:rsidRPr="00890925">
        <w:rPr>
          <w:lang w:val="en-US"/>
        </w:rPr>
        <w:t>categorical variables</w:t>
      </w:r>
      <w:r w:rsidR="007D2DD8">
        <w:rPr>
          <w:lang w:val="en-US"/>
        </w:rPr>
        <w:t>, both variables were transformed into categorical data</w:t>
      </w:r>
      <w:r w:rsidR="00F851ED" w:rsidRPr="00890925">
        <w:rPr>
          <w:lang w:val="en-US"/>
        </w:rPr>
        <w:t>: non-adherent ([0h; 2</w:t>
      </w:r>
      <w:proofErr w:type="gramStart"/>
      <w:r w:rsidR="00F851ED" w:rsidRPr="00890925">
        <w:rPr>
          <w:lang w:val="en-US"/>
        </w:rPr>
        <w:t>h[</w:t>
      </w:r>
      <w:proofErr w:type="gramEnd"/>
      <w:r w:rsidR="00F851ED" w:rsidRPr="00890925">
        <w:rPr>
          <w:lang w:val="en-US"/>
        </w:rPr>
        <w:t xml:space="preserve">) vs. almost adherent ([2h; 4h[) vs. adherent (≥4h) </w:t>
      </w:r>
      <w:r w:rsidR="007D2DD8">
        <w:rPr>
          <w:lang w:val="en-US"/>
        </w:rPr>
        <w:t>for</w:t>
      </w:r>
      <w:r w:rsidR="00F851ED" w:rsidRPr="00890925">
        <w:rPr>
          <w:lang w:val="en-US"/>
        </w:rPr>
        <w:t xml:space="preserve"> CPAP</w:t>
      </w:r>
      <w:r w:rsidR="007D2DD8">
        <w:rPr>
          <w:lang w:val="en-US"/>
        </w:rPr>
        <w:t xml:space="preserve"> adherence;</w:t>
      </w:r>
      <w:r w:rsidR="00F851ED" w:rsidRPr="00890925">
        <w:rPr>
          <w:lang w:val="en-US"/>
        </w:rPr>
        <w:t xml:space="preserve"> with</w:t>
      </w:r>
      <w:r w:rsidR="007D2DD8">
        <w:rPr>
          <w:lang w:val="en-US"/>
        </w:rPr>
        <w:t xml:space="preserve"> excessive sleepiness</w:t>
      </w:r>
      <w:r w:rsidR="00F851ED" w:rsidRPr="00890925">
        <w:rPr>
          <w:lang w:val="en-US"/>
        </w:rPr>
        <w:t xml:space="preserve"> (≥10) vs. without (&lt;10) </w:t>
      </w:r>
      <w:r w:rsidR="007D2DD8">
        <w:rPr>
          <w:lang w:val="en-US"/>
        </w:rPr>
        <w:t>for the</w:t>
      </w:r>
      <w:r w:rsidR="00BC2949">
        <w:rPr>
          <w:lang w:val="en-US"/>
        </w:rPr>
        <w:t xml:space="preserve"> ESS score</w:t>
      </w:r>
      <w:r w:rsidR="00F851ED" w:rsidRPr="00890925">
        <w:rPr>
          <w:lang w:val="en-US"/>
        </w:rPr>
        <w:t>.</w:t>
      </w:r>
    </w:p>
    <w:p w14:paraId="78562494" w14:textId="6BE66103" w:rsidR="00A82EB4" w:rsidRDefault="00172871" w:rsidP="00116C97">
      <w:pPr>
        <w:spacing w:line="480" w:lineRule="auto"/>
        <w:jc w:val="both"/>
        <w:rPr>
          <w:lang w:val="en-US"/>
        </w:rPr>
      </w:pPr>
      <w:r>
        <w:rPr>
          <w:lang w:val="en-US"/>
        </w:rPr>
        <w:t xml:space="preserve">First, </w:t>
      </w:r>
      <w:r w:rsidR="00C92EC5">
        <w:rPr>
          <w:lang w:val="en-US"/>
        </w:rPr>
        <w:t>descripti</w:t>
      </w:r>
      <w:r w:rsidR="007D2DD8">
        <w:rPr>
          <w:lang w:val="en-US"/>
        </w:rPr>
        <w:t>ve</w:t>
      </w:r>
      <w:r w:rsidR="00C92EC5">
        <w:rPr>
          <w:lang w:val="en-US"/>
        </w:rPr>
        <w:t xml:space="preserve"> methods </w:t>
      </w:r>
      <w:r w:rsidR="007D2DD8">
        <w:rPr>
          <w:lang w:val="en-US"/>
        </w:rPr>
        <w:t>were applied to</w:t>
      </w:r>
      <w:r w:rsidR="00C92EC5">
        <w:rPr>
          <w:lang w:val="en-US"/>
        </w:rPr>
        <w:t xml:space="preserve"> compare </w:t>
      </w:r>
      <w:r w:rsidR="00163ECB">
        <w:rPr>
          <w:lang w:val="en-US"/>
        </w:rPr>
        <w:t xml:space="preserve">the </w:t>
      </w:r>
      <w:r w:rsidR="007D2DD8">
        <w:rPr>
          <w:lang w:val="en-US"/>
        </w:rPr>
        <w:t xml:space="preserve">population </w:t>
      </w:r>
      <w:r w:rsidR="00C92EC5">
        <w:rPr>
          <w:lang w:val="en-US"/>
        </w:rPr>
        <w:t>characteristics</w:t>
      </w:r>
      <w:r w:rsidR="007D2DD8">
        <w:rPr>
          <w:lang w:val="en-US"/>
        </w:rPr>
        <w:t>, providing an initial overview of the data distribution and trends</w:t>
      </w:r>
      <w:r w:rsidR="00C92EC5">
        <w:rPr>
          <w:lang w:val="en-US"/>
        </w:rPr>
        <w:t>.</w:t>
      </w:r>
    </w:p>
    <w:p w14:paraId="1BC649D7" w14:textId="02B30FB8" w:rsidR="00E310B4" w:rsidRDefault="001A27ED" w:rsidP="00116C97">
      <w:pPr>
        <w:pStyle w:val="Paragraphedeliste"/>
        <w:numPr>
          <w:ilvl w:val="0"/>
          <w:numId w:val="13"/>
        </w:numPr>
        <w:spacing w:line="480" w:lineRule="auto"/>
        <w:jc w:val="both"/>
        <w:rPr>
          <w:lang w:val="en-US"/>
        </w:rPr>
      </w:pPr>
      <w:r w:rsidRPr="001A27ED">
        <w:rPr>
          <w:lang w:val="en-US"/>
        </w:rPr>
        <w:t>ANOVA</w:t>
      </w:r>
      <w:r w:rsidR="002E7D14">
        <w:rPr>
          <w:lang w:val="en-US"/>
        </w:rPr>
        <w:t xml:space="preserve"> model</w:t>
      </w:r>
      <w:r w:rsidR="004F6C19">
        <w:rPr>
          <w:lang w:val="en-US"/>
        </w:rPr>
        <w:fldChar w:fldCharType="begin"/>
      </w:r>
      <w:r w:rsidR="004F6C19">
        <w:rPr>
          <w:lang w:val="en-US"/>
        </w:rPr>
        <w:instrText xml:space="preserve"> ADDIN ZOTERO_ITEM CSL_CITATION {"citationID":"EoSNgNES","properties":{"formattedCitation":"\\super 3\\nosupersub{}","plainCitation":"3","noteIndex":0},"citationItems":[{"id":639,"uris":["http://zotero.org/users/local/1sPP1v6f/items/AZEDJX9T"],"itemData":{"id":639,"type":"webpage","title":"Understanding one-way ANOVA using conceptual figures","URL":"https://ekja.org/journal/view.php?doi=10.4097/kjae.2017.70.1.22","accessed":{"date-parts":[["2025",2,6]]}}}],"schema":"https://github.com/citation-style-language/schema/raw/master/csl-citation.json"} </w:instrText>
      </w:r>
      <w:r w:rsidR="004F6C19">
        <w:rPr>
          <w:lang w:val="en-US"/>
        </w:rPr>
        <w:fldChar w:fldCharType="separate"/>
      </w:r>
      <w:r w:rsidR="00075DB3" w:rsidRPr="00075DB3">
        <w:rPr>
          <w:rFonts w:ascii="Calibri" w:hAnsi="Calibri" w:cs="Calibri"/>
          <w:szCs w:val="24"/>
          <w:vertAlign w:val="superscript"/>
        </w:rPr>
        <w:t>3</w:t>
      </w:r>
      <w:r w:rsidR="004F6C19">
        <w:rPr>
          <w:lang w:val="en-US"/>
        </w:rPr>
        <w:fldChar w:fldCharType="end"/>
      </w:r>
    </w:p>
    <w:p w14:paraId="1D5498BF" w14:textId="77777777" w:rsidR="0025166A" w:rsidRDefault="007D2DD8" w:rsidP="00116C97">
      <w:pPr>
        <w:spacing w:line="480" w:lineRule="auto"/>
        <w:jc w:val="both"/>
        <w:rPr>
          <w:lang w:val="en-US"/>
        </w:rPr>
      </w:pPr>
      <w:r>
        <w:rPr>
          <w:i/>
          <w:u w:val="single"/>
          <w:lang w:val="en-US"/>
        </w:rPr>
        <w:t>Objective</w:t>
      </w:r>
      <w:r w:rsidR="0065701D">
        <w:rPr>
          <w:lang w:val="en-US"/>
        </w:rPr>
        <w:t xml:space="preserve"> </w:t>
      </w:r>
      <w:r w:rsidR="00503E37">
        <w:rPr>
          <w:lang w:val="en-US"/>
        </w:rPr>
        <w:t xml:space="preserve">- </w:t>
      </w:r>
      <w:r w:rsidR="0065701D">
        <w:rPr>
          <w:lang w:val="en-US"/>
        </w:rPr>
        <w:t>A</w:t>
      </w:r>
      <w:r w:rsidR="0065701D" w:rsidRPr="0065701D">
        <w:rPr>
          <w:lang w:val="en-US"/>
        </w:rPr>
        <w:t>ssess whether there is a statistically significant interaction effect between 2 and 3 within-</w:t>
      </w:r>
      <w:proofErr w:type="gramStart"/>
      <w:r w:rsidR="0065701D" w:rsidRPr="0065701D">
        <w:rPr>
          <w:lang w:val="en-US"/>
        </w:rPr>
        <w:t>subjects</w:t>
      </w:r>
      <w:proofErr w:type="gramEnd"/>
      <w:r w:rsidR="0065701D" w:rsidRPr="0065701D">
        <w:rPr>
          <w:lang w:val="en-US"/>
        </w:rPr>
        <w:t xml:space="preserve"> factors </w:t>
      </w:r>
      <w:r>
        <w:rPr>
          <w:lang w:val="en-US"/>
        </w:rPr>
        <w:t>in</w:t>
      </w:r>
      <w:r w:rsidR="0065701D" w:rsidRPr="0065701D">
        <w:rPr>
          <w:lang w:val="en-US"/>
        </w:rPr>
        <w:t xml:space="preserve"> explain</w:t>
      </w:r>
      <w:r>
        <w:rPr>
          <w:lang w:val="en-US"/>
        </w:rPr>
        <w:t>ing</w:t>
      </w:r>
      <w:r w:rsidR="0065701D" w:rsidRPr="0065701D">
        <w:rPr>
          <w:lang w:val="en-US"/>
        </w:rPr>
        <w:t xml:space="preserve"> a continuous outcome.</w:t>
      </w:r>
      <w:r w:rsidR="00FD15A5">
        <w:rPr>
          <w:rStyle w:val="Marquedecommentaire"/>
        </w:rPr>
        <w:commentReference w:id="5"/>
      </w:r>
    </w:p>
    <w:p w14:paraId="4E1BDF1D" w14:textId="7CEBB7B7" w:rsidR="0065701D" w:rsidRPr="0065701D" w:rsidRDefault="0025166A" w:rsidP="00116C97">
      <w:pPr>
        <w:spacing w:line="480" w:lineRule="auto"/>
        <w:jc w:val="both"/>
        <w:rPr>
          <w:lang w:val="en-US"/>
        </w:rPr>
      </w:pPr>
      <w:r>
        <w:rPr>
          <w:i/>
          <w:u w:val="single"/>
          <w:lang w:val="en-US"/>
        </w:rPr>
        <w:t>Strength</w:t>
      </w:r>
      <w:r w:rsidR="0065701D" w:rsidRPr="0065701D">
        <w:rPr>
          <w:i/>
          <w:u w:val="single"/>
          <w:lang w:val="en-US"/>
        </w:rPr>
        <w:t>s</w:t>
      </w:r>
      <w:r w:rsidR="0065701D" w:rsidRPr="00A64CB3">
        <w:rPr>
          <w:lang w:val="en-US"/>
        </w:rPr>
        <w:t xml:space="preserve"> </w:t>
      </w:r>
      <w:r w:rsidR="007D2DD8">
        <w:rPr>
          <w:lang w:val="en-US"/>
        </w:rPr>
        <w:t>–</w:t>
      </w:r>
      <w:r w:rsidR="00503E37">
        <w:rPr>
          <w:lang w:val="en-US"/>
        </w:rPr>
        <w:t xml:space="preserve"> </w:t>
      </w:r>
      <w:r w:rsidR="007D2DD8">
        <w:rPr>
          <w:lang w:val="en-US"/>
        </w:rPr>
        <w:t>Allows comparison</w:t>
      </w:r>
      <w:r w:rsidR="0065701D">
        <w:rPr>
          <w:lang w:val="en-US"/>
        </w:rPr>
        <w:t xml:space="preserve"> between more than 2 groups</w:t>
      </w:r>
      <w:r w:rsidR="00A64CB3">
        <w:rPr>
          <w:lang w:val="en-US"/>
        </w:rPr>
        <w:t>.</w:t>
      </w:r>
    </w:p>
    <w:p w14:paraId="1E4B2ABD" w14:textId="6B776296" w:rsidR="0065701D" w:rsidRDefault="0065701D" w:rsidP="00116C97">
      <w:pPr>
        <w:spacing w:line="480" w:lineRule="auto"/>
        <w:jc w:val="both"/>
        <w:rPr>
          <w:lang w:val="en-US"/>
        </w:rPr>
      </w:pPr>
      <w:r w:rsidRPr="00503E37">
        <w:rPr>
          <w:i/>
          <w:u w:val="single"/>
          <w:lang w:val="en-US"/>
        </w:rPr>
        <w:t>Limits</w:t>
      </w:r>
      <w:r w:rsidR="00503E37">
        <w:rPr>
          <w:lang w:val="en-US"/>
        </w:rPr>
        <w:t xml:space="preserve"> - </w:t>
      </w:r>
      <w:r w:rsidR="00F066B7" w:rsidRPr="00503E37">
        <w:rPr>
          <w:lang w:val="en-US"/>
        </w:rPr>
        <w:t>If</w:t>
      </w:r>
      <w:r w:rsidR="00F066B7" w:rsidRPr="00F066B7">
        <w:rPr>
          <w:lang w:val="en-US"/>
        </w:rPr>
        <w:t xml:space="preserve"> the null hypothesis is rejected, </w:t>
      </w:r>
      <w:r w:rsidR="007D2DD8">
        <w:rPr>
          <w:lang w:val="en-US"/>
        </w:rPr>
        <w:t>it indicates that at least one group differs, but does not specify which group(s), although some post hoc tests are available to counter this limitation</w:t>
      </w:r>
      <w:r w:rsidR="00F066B7" w:rsidRPr="00F066B7">
        <w:rPr>
          <w:lang w:val="en-US"/>
        </w:rPr>
        <w:t xml:space="preserve">; </w:t>
      </w:r>
      <w:r w:rsidR="007D2DD8">
        <w:rPr>
          <w:lang w:val="en-US"/>
        </w:rPr>
        <w:t>assumes</w:t>
      </w:r>
      <w:r w:rsidR="00F066B7" w:rsidRPr="00F066B7">
        <w:rPr>
          <w:lang w:val="en-US"/>
        </w:rPr>
        <w:t xml:space="preserve"> normal distribut</w:t>
      </w:r>
      <w:r w:rsidR="007D2DD8">
        <w:rPr>
          <w:lang w:val="en-US"/>
        </w:rPr>
        <w:t>ion,</w:t>
      </w:r>
      <w:r w:rsidR="00F066B7">
        <w:rPr>
          <w:lang w:val="en-US"/>
        </w:rPr>
        <w:t xml:space="preserve"> metric scale</w:t>
      </w:r>
      <w:r w:rsidR="007D2DD8">
        <w:rPr>
          <w:lang w:val="en-US"/>
        </w:rPr>
        <w:t xml:space="preserve"> and equal </w:t>
      </w:r>
      <w:r w:rsidR="00F066B7" w:rsidRPr="00F066B7">
        <w:rPr>
          <w:lang w:val="en-US"/>
        </w:rPr>
        <w:t>variance</w:t>
      </w:r>
      <w:r w:rsidR="007D2DD8">
        <w:rPr>
          <w:lang w:val="en-US"/>
        </w:rPr>
        <w:t xml:space="preserve"> across groups</w:t>
      </w:r>
      <w:r w:rsidR="00F066B7" w:rsidRPr="00F066B7">
        <w:rPr>
          <w:lang w:val="en-US"/>
        </w:rPr>
        <w:t xml:space="preserve">; </w:t>
      </w:r>
      <w:r w:rsidR="007D2DD8">
        <w:rPr>
          <w:lang w:val="en-US"/>
        </w:rPr>
        <w:t>susceptible to outliers, which can affect the model’s reliability</w:t>
      </w:r>
      <w:r w:rsidR="00F066B7" w:rsidRPr="00F066B7">
        <w:rPr>
          <w:lang w:val="en-US"/>
        </w:rPr>
        <w:t>.</w:t>
      </w:r>
    </w:p>
    <w:p w14:paraId="23653DF5" w14:textId="309D2824" w:rsidR="00F851ED" w:rsidRPr="00165C11" w:rsidRDefault="00F851ED" w:rsidP="00116C97">
      <w:pPr>
        <w:spacing w:line="480" w:lineRule="auto"/>
        <w:jc w:val="both"/>
        <w:rPr>
          <w:lang w:val="en-US"/>
        </w:rPr>
      </w:pPr>
      <w:r>
        <w:rPr>
          <w:i/>
          <w:u w:val="single"/>
          <w:lang w:val="en-US"/>
        </w:rPr>
        <w:t>Example</w:t>
      </w:r>
      <w:r w:rsidRPr="00F851ED">
        <w:rPr>
          <w:lang w:val="en-US"/>
        </w:rPr>
        <w:t xml:space="preserve"> </w:t>
      </w:r>
      <w:r w:rsidR="007D2DD8">
        <w:rPr>
          <w:lang w:val="en-US"/>
        </w:rPr>
        <w:t>–</w:t>
      </w:r>
      <w:r w:rsidR="00503E37">
        <w:rPr>
          <w:lang w:val="en-US"/>
        </w:rPr>
        <w:t xml:space="preserve"> </w:t>
      </w:r>
      <w:r w:rsidR="007D2DD8">
        <w:rPr>
          <w:lang w:val="en-US"/>
        </w:rPr>
        <w:t>ANOVA was used to analyze c</w:t>
      </w:r>
      <w:r w:rsidRPr="00165C11">
        <w:rPr>
          <w:lang w:val="en-US"/>
        </w:rPr>
        <w:t xml:space="preserve">ontinuous data </w:t>
      </w:r>
      <w:r w:rsidR="007D2DD8">
        <w:rPr>
          <w:lang w:val="en-US"/>
        </w:rPr>
        <w:t xml:space="preserve">on </w:t>
      </w:r>
      <w:r w:rsidRPr="00165C11">
        <w:rPr>
          <w:lang w:val="en-US"/>
        </w:rPr>
        <w:t>CPAP adherence over time</w:t>
      </w:r>
      <w:r w:rsidR="007D2DD8">
        <w:rPr>
          <w:lang w:val="en-US"/>
        </w:rPr>
        <w:t>, including</w:t>
      </w:r>
      <w:r w:rsidRPr="00165C11">
        <w:rPr>
          <w:lang w:val="en-US"/>
        </w:rPr>
        <w:t xml:space="preserve"> </w:t>
      </w:r>
      <w:r w:rsidR="007D2DD8">
        <w:rPr>
          <w:lang w:val="en-US"/>
        </w:rPr>
        <w:t>a</w:t>
      </w:r>
      <w:r w:rsidRPr="00165C11">
        <w:rPr>
          <w:lang w:val="en-US"/>
        </w:rPr>
        <w:t>ll time points and all patients.</w:t>
      </w:r>
      <w:r w:rsidR="00AC0241">
        <w:rPr>
          <w:lang w:val="en-US"/>
        </w:rPr>
        <w:t xml:space="preserve"> </w:t>
      </w:r>
      <w:r w:rsidRPr="00165C11">
        <w:rPr>
          <w:lang w:val="en-US"/>
        </w:rPr>
        <w:t>The p-value was 0.09</w:t>
      </w:r>
      <w:r w:rsidR="007D2DD8">
        <w:rPr>
          <w:lang w:val="en-US"/>
        </w:rPr>
        <w:t>, indicating no statistically significant difference in CPAP adherence across time.</w:t>
      </w:r>
    </w:p>
    <w:p w14:paraId="44B347E9" w14:textId="77777777" w:rsidR="00066B19" w:rsidRPr="00A64CB3" w:rsidRDefault="00066B19" w:rsidP="00116C97">
      <w:pPr>
        <w:spacing w:line="480" w:lineRule="auto"/>
        <w:jc w:val="both"/>
        <w:rPr>
          <w:lang w:val="en-US"/>
        </w:rPr>
      </w:pPr>
    </w:p>
    <w:p w14:paraId="2CDA98C7" w14:textId="42204A5B" w:rsidR="001A27ED" w:rsidRDefault="00463601" w:rsidP="00116C97">
      <w:pPr>
        <w:pStyle w:val="Paragraphedeliste"/>
        <w:numPr>
          <w:ilvl w:val="0"/>
          <w:numId w:val="13"/>
        </w:numPr>
        <w:spacing w:line="480" w:lineRule="auto"/>
        <w:jc w:val="both"/>
        <w:rPr>
          <w:lang w:val="en-US"/>
        </w:rPr>
      </w:pPr>
      <w:r>
        <w:rPr>
          <w:rFonts w:cstheme="minorHAnsi"/>
          <w:lang w:val="en-US"/>
        </w:rPr>
        <w:t>χ</w:t>
      </w:r>
      <w:r w:rsidR="001A27ED">
        <w:rPr>
          <w:lang w:val="en-US"/>
        </w:rPr>
        <w:t xml:space="preserve">² </w:t>
      </w:r>
      <w:r w:rsidR="002E7D14">
        <w:rPr>
          <w:lang w:val="en-US"/>
        </w:rPr>
        <w:t>method</w:t>
      </w:r>
    </w:p>
    <w:p w14:paraId="5923C9AE" w14:textId="1FB1EC8A" w:rsidR="00BE4656"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BE4656" w:rsidRPr="00BE4656">
        <w:rPr>
          <w:lang w:val="en-US"/>
        </w:rPr>
        <w:t>Evaluate independence</w:t>
      </w:r>
      <w:r>
        <w:rPr>
          <w:lang w:val="en-US"/>
        </w:rPr>
        <w:t xml:space="preserve"> and assess </w:t>
      </w:r>
      <w:r w:rsidR="00BE4656" w:rsidRPr="00BE4656">
        <w:rPr>
          <w:lang w:val="en-US"/>
        </w:rPr>
        <w:t>difference</w:t>
      </w:r>
      <w:r>
        <w:rPr>
          <w:lang w:val="en-US"/>
        </w:rPr>
        <w:t>s</w:t>
      </w:r>
      <w:r w:rsidR="00BE4656" w:rsidRPr="00BE4656">
        <w:rPr>
          <w:lang w:val="en-US"/>
        </w:rPr>
        <w:t xml:space="preserve"> between variables</w:t>
      </w:r>
      <w:r>
        <w:rPr>
          <w:lang w:val="en-US"/>
        </w:rPr>
        <w:t xml:space="preserve"> across a series </w:t>
      </w:r>
      <w:r w:rsidR="00BE4656" w:rsidRPr="00BE4656">
        <w:rPr>
          <w:lang w:val="en-US"/>
        </w:rPr>
        <w:t>of contingency tables; assess whether the proportions of the binary variable vary over time</w:t>
      </w:r>
      <w:r w:rsidR="00871410">
        <w:rPr>
          <w:lang w:val="en-US"/>
        </w:rPr>
        <w:t>.</w:t>
      </w:r>
      <w:r w:rsidR="00BE4656" w:rsidRPr="00BE4656">
        <w:rPr>
          <w:lang w:val="en-US"/>
        </w:rPr>
        <w:t xml:space="preserve"> </w:t>
      </w:r>
    </w:p>
    <w:p w14:paraId="4CFD0BAD" w14:textId="1EF946DF" w:rsidR="00066B19" w:rsidRPr="00066B19" w:rsidRDefault="00066B19" w:rsidP="00116C97">
      <w:pPr>
        <w:spacing w:line="480" w:lineRule="auto"/>
        <w:jc w:val="both"/>
        <w:rPr>
          <w:lang w:val="en-US"/>
        </w:rPr>
      </w:pPr>
      <w:r w:rsidRPr="00EC60F1">
        <w:rPr>
          <w:i/>
          <w:u w:val="single"/>
          <w:lang w:val="en-US"/>
        </w:rPr>
        <w:lastRenderedPageBreak/>
        <w:t>Advantages</w:t>
      </w:r>
      <w:r w:rsidRPr="00EC60F1">
        <w:rPr>
          <w:lang w:val="en-US"/>
        </w:rPr>
        <w:t xml:space="preserve"> </w:t>
      </w:r>
      <w:r w:rsidR="00503E37">
        <w:rPr>
          <w:lang w:val="en-US"/>
        </w:rPr>
        <w:t xml:space="preserve">- </w:t>
      </w:r>
      <w:r w:rsidR="008E3247">
        <w:rPr>
          <w:lang w:val="en-US"/>
        </w:rPr>
        <w:t>D</w:t>
      </w:r>
      <w:r w:rsidR="00463601">
        <w:rPr>
          <w:lang w:val="en-US"/>
        </w:rPr>
        <w:t>ifferent models</w:t>
      </w:r>
      <w:r w:rsidR="008E3247">
        <w:rPr>
          <w:lang w:val="en-US"/>
        </w:rPr>
        <w:t xml:space="preserve"> are available based on the number of measurements,</w:t>
      </w:r>
      <w:r w:rsidR="00463601">
        <w:rPr>
          <w:lang w:val="en-US"/>
        </w:rPr>
        <w:t xml:space="preserve"> as Mc </w:t>
      </w:r>
      <w:proofErr w:type="spellStart"/>
      <w:r w:rsidR="00463601">
        <w:rPr>
          <w:lang w:val="en-US"/>
        </w:rPr>
        <w:t>Nemar</w:t>
      </w:r>
      <w:r w:rsidR="008E3247">
        <w:rPr>
          <w:lang w:val="en-US"/>
        </w:rPr>
        <w:t>’s</w:t>
      </w:r>
      <w:proofErr w:type="spellEnd"/>
      <w:r w:rsidR="008E3247">
        <w:rPr>
          <w:lang w:val="en-US"/>
        </w:rPr>
        <w:t xml:space="preserve"> test</w:t>
      </w:r>
      <w:r w:rsidR="00463601">
        <w:rPr>
          <w:lang w:val="en-US"/>
        </w:rPr>
        <w:t xml:space="preserve"> for 2 measurements or Mantel-</w:t>
      </w:r>
      <w:proofErr w:type="spellStart"/>
      <w:r w:rsidR="00463601">
        <w:rPr>
          <w:lang w:val="en-US"/>
        </w:rPr>
        <w:t>Haenszel</w:t>
      </w:r>
      <w:proofErr w:type="spellEnd"/>
      <w:r w:rsidR="00463601">
        <w:rPr>
          <w:lang w:val="en-US"/>
        </w:rPr>
        <w:t xml:space="preserve"> for more than 2 measurements</w:t>
      </w:r>
      <w:r w:rsidR="00347C10">
        <w:rPr>
          <w:lang w:val="en-US"/>
        </w:rPr>
        <w:t>; simple</w:t>
      </w:r>
      <w:r w:rsidR="00316DA3">
        <w:rPr>
          <w:lang w:val="en-US"/>
        </w:rPr>
        <w:t xml:space="preserve"> and </w:t>
      </w:r>
      <w:r w:rsidR="008E3247">
        <w:rPr>
          <w:lang w:val="en-US"/>
        </w:rPr>
        <w:t>computationally efficient</w:t>
      </w:r>
      <w:r w:rsidR="00347C10">
        <w:rPr>
          <w:lang w:val="en-US"/>
        </w:rPr>
        <w:t xml:space="preserve"> model</w:t>
      </w:r>
      <w:r w:rsidR="00463601">
        <w:rPr>
          <w:lang w:val="en-US"/>
        </w:rPr>
        <w:t>.</w:t>
      </w:r>
    </w:p>
    <w:p w14:paraId="22B5C22B" w14:textId="32BBDEA8" w:rsidR="00066B19" w:rsidRDefault="00066B19" w:rsidP="00116C97">
      <w:pPr>
        <w:spacing w:line="480" w:lineRule="auto"/>
        <w:jc w:val="both"/>
        <w:rPr>
          <w:lang w:val="en-US"/>
        </w:rPr>
      </w:pPr>
      <w:r w:rsidRPr="00066B19">
        <w:rPr>
          <w:i/>
          <w:u w:val="single"/>
          <w:lang w:val="en-US"/>
        </w:rPr>
        <w:t>Limits</w:t>
      </w:r>
      <w:r w:rsidRPr="00066B19">
        <w:rPr>
          <w:lang w:val="en-US"/>
        </w:rPr>
        <w:t xml:space="preserve"> </w:t>
      </w:r>
      <w:r w:rsidR="00503E37">
        <w:rPr>
          <w:lang w:val="en-US"/>
        </w:rPr>
        <w:t xml:space="preserve">- </w:t>
      </w:r>
      <w:r w:rsidR="0072103C" w:rsidRPr="0072103C">
        <w:rPr>
          <w:lang w:val="en-US"/>
        </w:rPr>
        <w:t xml:space="preserve">All theoretical numbers must be greater than 5; </w:t>
      </w:r>
      <w:r w:rsidR="008E3247">
        <w:rPr>
          <w:lang w:val="en-US"/>
        </w:rPr>
        <w:t xml:space="preserve">assumes that </w:t>
      </w:r>
      <w:r w:rsidR="0072103C" w:rsidRPr="0072103C">
        <w:rPr>
          <w:lang w:val="en-US"/>
        </w:rPr>
        <w:t xml:space="preserve">all individuals </w:t>
      </w:r>
      <w:r w:rsidR="008E3247">
        <w:rPr>
          <w:lang w:val="en-US"/>
        </w:rPr>
        <w:t>transition between states</w:t>
      </w:r>
      <w:r w:rsidR="0072103C" w:rsidRPr="0072103C">
        <w:rPr>
          <w:lang w:val="en-US"/>
        </w:rPr>
        <w:t xml:space="preserve"> (no dropouts); the sample must be random</w:t>
      </w:r>
      <w:r w:rsidR="00B74102">
        <w:rPr>
          <w:lang w:val="en-US"/>
        </w:rPr>
        <w:t xml:space="preserve">; </w:t>
      </w:r>
      <w:r w:rsidR="008E3247">
        <w:rPr>
          <w:lang w:val="en-US"/>
        </w:rPr>
        <w:t xml:space="preserve">does not account for </w:t>
      </w:r>
      <w:r w:rsidR="00B74102">
        <w:rPr>
          <w:lang w:val="en-US"/>
        </w:rPr>
        <w:t>covariate</w:t>
      </w:r>
      <w:r w:rsidR="008E3247">
        <w:rPr>
          <w:lang w:val="en-US"/>
        </w:rPr>
        <w:t>s</w:t>
      </w:r>
      <w:r w:rsidR="0072103C" w:rsidRPr="0072103C">
        <w:rPr>
          <w:lang w:val="en-US"/>
        </w:rPr>
        <w:t>.</w:t>
      </w:r>
    </w:p>
    <w:p w14:paraId="3E3B55A5" w14:textId="12BE3412" w:rsidR="00F851ED" w:rsidRPr="00165C11"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 xml:space="preserve">The </w:t>
      </w:r>
      <w:r>
        <w:rPr>
          <w:rFonts w:cstheme="minorHAnsi"/>
          <w:lang w:val="en-US"/>
        </w:rPr>
        <w:t>χ</w:t>
      </w:r>
      <w:r>
        <w:rPr>
          <w:lang w:val="en-US"/>
        </w:rPr>
        <w:t>² Mantel-</w:t>
      </w:r>
      <w:proofErr w:type="spellStart"/>
      <w:r>
        <w:rPr>
          <w:lang w:val="en-US"/>
        </w:rPr>
        <w:t>Haenszel</w:t>
      </w:r>
      <w:proofErr w:type="spellEnd"/>
      <w:r>
        <w:rPr>
          <w:lang w:val="en-US"/>
        </w:rPr>
        <w:t xml:space="preserve"> method w</w:t>
      </w:r>
      <w:r w:rsidR="008E3247">
        <w:rPr>
          <w:lang w:val="en-US"/>
        </w:rPr>
        <w:t>as applie</w:t>
      </w:r>
      <w:r>
        <w:rPr>
          <w:lang w:val="en-US"/>
        </w:rPr>
        <w:t xml:space="preserve">d, </w:t>
      </w:r>
      <w:r w:rsidR="00871410">
        <w:rPr>
          <w:lang w:val="en-US"/>
        </w:rPr>
        <w:t>assumin</w:t>
      </w:r>
      <w:r>
        <w:rPr>
          <w:lang w:val="en-US"/>
        </w:rPr>
        <w:t xml:space="preserve">g that 2 nominal variables are conditionally independent in each stratum </w:t>
      </w:r>
      <w:r w:rsidR="00871410">
        <w:rPr>
          <w:lang w:val="en-US"/>
        </w:rPr>
        <w:t>and</w:t>
      </w:r>
      <w:r>
        <w:rPr>
          <w:lang w:val="en-US"/>
        </w:rPr>
        <w:t xml:space="preserve"> that there is no 3-way interaction. </w:t>
      </w:r>
      <w:r w:rsidR="008E3247">
        <w:rPr>
          <w:lang w:val="en-US"/>
        </w:rPr>
        <w:t>T</w:t>
      </w:r>
      <w:r>
        <w:rPr>
          <w:lang w:val="en-US"/>
        </w:rPr>
        <w:t>his analysis</w:t>
      </w:r>
      <w:r w:rsidR="008E3247">
        <w:rPr>
          <w:lang w:val="en-US"/>
        </w:rPr>
        <w:t xml:space="preserve"> included</w:t>
      </w:r>
      <w:r>
        <w:rPr>
          <w:lang w:val="en-US"/>
        </w:rPr>
        <w:t xml:space="preserve"> 4 time points and all patients</w:t>
      </w:r>
      <w:r w:rsidR="008E3247">
        <w:rPr>
          <w:lang w:val="en-US"/>
        </w:rPr>
        <w:t>, using</w:t>
      </w:r>
      <w:r>
        <w:rPr>
          <w:lang w:val="en-US"/>
        </w:rPr>
        <w:t xml:space="preserve"> a contingency table</w:t>
      </w:r>
      <w:r w:rsidR="008E3247">
        <w:rPr>
          <w:lang w:val="en-US"/>
        </w:rPr>
        <w:t xml:space="preserve"> where</w:t>
      </w:r>
      <w:r>
        <w:rPr>
          <w:lang w:val="en-US"/>
        </w:rPr>
        <w:t xml:space="preserve"> CPAP adherence and ESS score were </w:t>
      </w:r>
      <w:r w:rsidR="008E3247">
        <w:rPr>
          <w:lang w:val="en-US"/>
        </w:rPr>
        <w:t>treated</w:t>
      </w:r>
      <w:r>
        <w:rPr>
          <w:lang w:val="en-US"/>
        </w:rPr>
        <w:t xml:space="preserve"> as categorical variables.</w:t>
      </w:r>
      <w:r w:rsidR="005273D8">
        <w:rPr>
          <w:lang w:val="en-US"/>
        </w:rPr>
        <w:t xml:space="preserve"> </w:t>
      </w:r>
      <w:r>
        <w:rPr>
          <w:lang w:val="en-US"/>
        </w:rPr>
        <w:t xml:space="preserve">The p-value of the </w:t>
      </w:r>
      <w:r>
        <w:rPr>
          <w:rFonts w:cstheme="minorHAnsi"/>
          <w:lang w:val="en-US"/>
        </w:rPr>
        <w:t>χ</w:t>
      </w:r>
      <w:r>
        <w:rPr>
          <w:lang w:val="en-US"/>
        </w:rPr>
        <w:t>² test was 0.16</w:t>
      </w:r>
      <w:r w:rsidR="008E3247">
        <w:rPr>
          <w:lang w:val="en-US"/>
        </w:rPr>
        <w:t>, suggesting no significant difference between groups.</w:t>
      </w:r>
    </w:p>
    <w:p w14:paraId="31E6A8B0" w14:textId="4EB8B537" w:rsidR="00066B19" w:rsidRDefault="00066B19" w:rsidP="00116C97">
      <w:pPr>
        <w:spacing w:line="480" w:lineRule="auto"/>
        <w:jc w:val="both"/>
        <w:rPr>
          <w:lang w:val="en-US"/>
        </w:rPr>
      </w:pPr>
    </w:p>
    <w:p w14:paraId="1F0CCFD5" w14:textId="05BB10CF" w:rsidR="00C92EC5" w:rsidRPr="00066B19" w:rsidRDefault="00C92EC5" w:rsidP="00116C97">
      <w:pPr>
        <w:spacing w:line="480" w:lineRule="auto"/>
        <w:jc w:val="both"/>
        <w:rPr>
          <w:lang w:val="en-US"/>
        </w:rPr>
      </w:pPr>
      <w:r>
        <w:rPr>
          <w:lang w:val="en-US"/>
        </w:rPr>
        <w:t>Second</w:t>
      </w:r>
      <w:r w:rsidR="000756D7">
        <w:rPr>
          <w:lang w:val="en-US"/>
        </w:rPr>
        <w:t>ly</w:t>
      </w:r>
      <w:r>
        <w:rPr>
          <w:lang w:val="en-US"/>
        </w:rPr>
        <w:t xml:space="preserve">, classification methods </w:t>
      </w:r>
      <w:r w:rsidR="00540090">
        <w:rPr>
          <w:lang w:val="en-US"/>
        </w:rPr>
        <w:t>were used</w:t>
      </w:r>
      <w:r>
        <w:rPr>
          <w:lang w:val="en-US"/>
        </w:rPr>
        <w:t xml:space="preserve"> to </w:t>
      </w:r>
      <w:r w:rsidR="008E3247">
        <w:rPr>
          <w:lang w:val="en-US"/>
        </w:rPr>
        <w:t>cluster patients and</w:t>
      </w:r>
      <w:r>
        <w:rPr>
          <w:lang w:val="en-US"/>
        </w:rPr>
        <w:t xml:space="preserve"> summarize </w:t>
      </w:r>
      <w:r w:rsidR="008E3247">
        <w:rPr>
          <w:lang w:val="en-US"/>
        </w:rPr>
        <w:t>key</w:t>
      </w:r>
      <w:r>
        <w:rPr>
          <w:lang w:val="en-US"/>
        </w:rPr>
        <w:t xml:space="preserve"> information. </w:t>
      </w:r>
      <w:r w:rsidR="008E3247">
        <w:rPr>
          <w:lang w:val="en-US"/>
        </w:rPr>
        <w:t>V</w:t>
      </w:r>
      <w:r w:rsidR="00540090">
        <w:rPr>
          <w:lang w:val="en-US"/>
        </w:rPr>
        <w:t>arious clustering</w:t>
      </w:r>
      <w:r>
        <w:rPr>
          <w:lang w:val="en-US"/>
        </w:rPr>
        <w:t xml:space="preserve"> </w:t>
      </w:r>
      <w:r w:rsidR="008E3247">
        <w:rPr>
          <w:lang w:val="en-US"/>
        </w:rPr>
        <w:t>approache</w:t>
      </w:r>
      <w:r>
        <w:rPr>
          <w:lang w:val="en-US"/>
        </w:rPr>
        <w:t>s</w:t>
      </w:r>
      <w:r w:rsidR="008E3247">
        <w:rPr>
          <w:lang w:val="en-US"/>
        </w:rPr>
        <w:t xml:space="preserve"> employ</w:t>
      </w:r>
      <w:r>
        <w:rPr>
          <w:lang w:val="en-US"/>
        </w:rPr>
        <w:t xml:space="preserve">ed different </w:t>
      </w:r>
      <w:r w:rsidR="008E3247">
        <w:rPr>
          <w:lang w:val="en-US"/>
        </w:rPr>
        <w:t>distance</w:t>
      </w:r>
      <w:r>
        <w:rPr>
          <w:lang w:val="en-US"/>
        </w:rPr>
        <w:t xml:space="preserve"> metrics</w:t>
      </w:r>
      <w:r w:rsidR="00540090">
        <w:rPr>
          <w:lang w:val="en-US"/>
        </w:rPr>
        <w:t xml:space="preserve"> </w:t>
      </w:r>
      <w:r w:rsidR="008E3247">
        <w:rPr>
          <w:lang w:val="en-US"/>
        </w:rPr>
        <w:t>including</w:t>
      </w:r>
      <w:r>
        <w:rPr>
          <w:lang w:val="en-US"/>
        </w:rPr>
        <w:t xml:space="preserve"> Euclidean</w:t>
      </w:r>
      <w:r w:rsidR="00075DB3">
        <w:rPr>
          <w:lang w:val="en-US"/>
        </w:rPr>
        <w:fldChar w:fldCharType="begin"/>
      </w:r>
      <w:r w:rsidR="00075DB3">
        <w:rPr>
          <w:lang w:val="en-US"/>
        </w:rPr>
        <w:instrText xml:space="preserve"> ADDIN ZOTERO_ITEM CSL_CITATION {"citationID":"9W0fYDa5","properties":{"formattedCitation":"\\super 4\\nosupersub{}","plainCitation":"4","noteIndex":0},"citationItems":[{"id":733,"uris":["http://zotero.org/users/local/1sPP1v6f/items/LTG47TNB"],"itemData":{"id":733,"type":"article-journal","abstract":"Distance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075DB3" w:rsidRPr="00172534">
        <w:rPr>
          <w:rFonts w:ascii="Calibri" w:hAnsi="Calibri" w:cs="Calibri"/>
          <w:szCs w:val="24"/>
          <w:vertAlign w:val="superscript"/>
          <w:lang w:val="en-US"/>
        </w:rPr>
        <w:t>4</w:t>
      </w:r>
      <w:r w:rsidR="00075DB3">
        <w:rPr>
          <w:lang w:val="en-US"/>
        </w:rPr>
        <w:fldChar w:fldCharType="end"/>
      </w:r>
      <w:r w:rsidR="001A3989">
        <w:rPr>
          <w:lang w:val="en-US"/>
        </w:rPr>
        <w:t xml:space="preserve">, </w:t>
      </w:r>
      <w:r>
        <w:rPr>
          <w:lang w:val="en-US"/>
        </w:rPr>
        <w:t>Manhattan</w:t>
      </w:r>
      <w:r w:rsidR="00075DB3">
        <w:rPr>
          <w:lang w:val="en-US"/>
        </w:rPr>
        <w:fldChar w:fldCharType="begin"/>
      </w:r>
      <w:r w:rsidR="00075DB3">
        <w:rPr>
          <w:lang w:val="en-US"/>
        </w:rPr>
        <w:instrText xml:space="preserve"> ADDIN ZOTERO_ITEM CSL_CITATION {"citationID":"CzjqZ4dB","properties":{"formattedCitation":"\\super 4\\nosupersub{}","plainCitation":"4","noteIndex":0},"citationItems":[{"id":733,"uris":["http://zotero.org/users/local/1sPP1v6f/items/LTG47TNB"],"itemData":{"id":733,"type":"article-journal","abstract":"Distance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075DB3" w:rsidRPr="008E3247">
        <w:rPr>
          <w:rFonts w:ascii="Calibri" w:hAnsi="Calibri" w:cs="Calibri"/>
          <w:szCs w:val="24"/>
          <w:vertAlign w:val="superscript"/>
          <w:lang w:val="en-US"/>
        </w:rPr>
        <w:t>4</w:t>
      </w:r>
      <w:r w:rsidR="00075DB3">
        <w:rPr>
          <w:lang w:val="en-US"/>
        </w:rPr>
        <w:fldChar w:fldCharType="end"/>
      </w:r>
      <w:r>
        <w:rPr>
          <w:lang w:val="en-US"/>
        </w:rPr>
        <w:t xml:space="preserve">, </w:t>
      </w:r>
      <w:r w:rsidR="00075DB3">
        <w:rPr>
          <w:lang w:val="en-US"/>
        </w:rPr>
        <w:t>Cosine</w:t>
      </w:r>
      <w:r w:rsidR="00075DB3">
        <w:rPr>
          <w:lang w:val="en-US"/>
        </w:rPr>
        <w:fldChar w:fldCharType="begin"/>
      </w:r>
      <w:r w:rsidR="00075DB3">
        <w:rPr>
          <w:lang w:val="en-US"/>
        </w:rPr>
        <w:instrText xml:space="preserve"> ADDIN ZOTERO_ITEM CSL_CITATION {"citationID":"LhCAoM1G","properties":{"formattedCitation":"\\super 4\\nosupersub{}","plainCitation":"4","noteIndex":0},"citationItems":[{"id":733,"uris":["http://zotero.org/users/local/1sPP1v6f/items/LTG47TNB"],"itemData":{"id":733,"type":"article-journal","abstract":"Distance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075DB3" w:rsidRPr="00075DB3">
        <w:rPr>
          <w:rFonts w:ascii="Calibri" w:hAnsi="Calibri" w:cs="Calibri"/>
          <w:szCs w:val="24"/>
          <w:vertAlign w:val="superscript"/>
        </w:rPr>
        <w:t>4</w:t>
      </w:r>
      <w:r w:rsidR="00075DB3">
        <w:rPr>
          <w:lang w:val="en-US"/>
        </w:rPr>
        <w:fldChar w:fldCharType="end"/>
      </w:r>
      <w:r>
        <w:rPr>
          <w:lang w:val="en-US"/>
        </w:rPr>
        <w:t>, Correlation-based</w:t>
      </w:r>
      <w:r w:rsidR="00075DB3">
        <w:rPr>
          <w:lang w:val="en-US"/>
        </w:rPr>
        <w:fldChar w:fldCharType="begin"/>
      </w:r>
      <w:r w:rsidR="00075DB3">
        <w:rPr>
          <w:lang w:val="en-US"/>
        </w:rPr>
        <w:instrText xml:space="preserve"> ADDIN ZOTERO_ITEM CSL_CITATION {"citationID":"wzvNHbkg","properties":{"formattedCitation":"\\super 4\\nosupersub{}","plainCitation":"4","noteIndex":0},"citationItems":[{"id":733,"uris":["http://zotero.org/users/local/1sPP1v6f/items/LTG47TNB"],"itemData":{"id":733,"type":"article-journal","abstract":"Distance measures play an important role in cluster analysis. There is no single distance measure that best fits for all types of the clustering problems. So, it is important to find set of distance measures for different clustering techniques on datasets that yields optimal results. In this paper, an attempt has been made to evaluate ten different distance measures on eight clustering techniques. The quality of the distance measures has been computed on basis of three factors: accuracy, inter-cluster and intra-cluster distances. The performance of clustering algorithms on different distance measures has been evaluated on three artificial and six real life datasets. The experimental results reveal that the performance and quality of different distance measures vary with the nature of data as well as clustering techniques. Hence choice of distance measure must be done on basis of dataset and clustering technique.","container-title":"INFOCOMP Journal of Computer Science","ISSN":"1982-3363","issue":"1","language":"en","license":"Copyright (c) 2016 INFOCOMP Journal of Computer Science","note":"number: 1","page":"38-52","source":"infocomp.dcc.ufla.br","title":"Performance Evaluation of Distance Metrics in the Clustering Algorithms","volume":"13","author":[{"family":"Kumar","given":"Vijay"},{"family":"Chhabra","given":"Jitender Kumar"},{"family":"Kumar","given":"Dinesh"}],"issued":{"date-parts":[["2014",9,1]]}}}],"schema":"https://github.com/citation-style-language/schema/raw/master/csl-citation.json"} </w:instrText>
      </w:r>
      <w:r w:rsidR="00075DB3">
        <w:rPr>
          <w:lang w:val="en-US"/>
        </w:rPr>
        <w:fldChar w:fldCharType="separate"/>
      </w:r>
      <w:r w:rsidR="00075DB3" w:rsidRPr="00075DB3">
        <w:rPr>
          <w:rFonts w:ascii="Calibri" w:hAnsi="Calibri" w:cs="Calibri"/>
          <w:szCs w:val="24"/>
          <w:vertAlign w:val="superscript"/>
        </w:rPr>
        <w:t>4</w:t>
      </w:r>
      <w:r w:rsidR="00075DB3">
        <w:rPr>
          <w:lang w:val="en-US"/>
        </w:rPr>
        <w:fldChar w:fldCharType="end"/>
      </w:r>
      <w:r>
        <w:rPr>
          <w:lang w:val="en-US"/>
        </w:rPr>
        <w:t xml:space="preserve"> or dynamic time warping</w:t>
      </w:r>
      <w:r w:rsidR="0047649A">
        <w:rPr>
          <w:lang w:val="en-US"/>
        </w:rPr>
        <w:fldChar w:fldCharType="begin"/>
      </w:r>
      <w:r w:rsidR="00075DB3">
        <w:rPr>
          <w:lang w:val="en-US"/>
        </w:rPr>
        <w:instrText xml:space="preserve"> ADDIN ZOTERO_ITEM CSL_CITATION {"citationID":"qxf11xtc","properties":{"formattedCitation":"\\super 5\\uc0\\u8211{}7\\nosupersub{}","plainCitation":"5–7","noteIndex":0},"citationItems":[{"id":726,"uris":["http://zotero.org/users/local/1sPP1v6f/items/2P9IXRH6"],"itemData":{"id":726,"type":"article-journal","abstract":"Background Obstructive sleep apnea (OSA) is a chronic disease characterized by recurrent pharyngeal collapses during sleep. In most severe cases, continuous positive airway pressure (CPAP) consists in keeping the airways open by administering mild air pressure. This treatment faces adherence issues. Objectives Eight hundred and forty-eight subjects were equipped with CPAP prescribed at the Grenoble University Hospital between 2016 and 2018. Their daily CPAP uses have been recorded during the first 3 months. Our aim is to cluster these adherence time series. With hierarchical agglomerative clustering, we focused on the choices of the dissimilarity measure and the internal cluster validation index (CVI). Methods The Euclidean distance, the dynamic time warping (DTW) and the generalized summed discrete Fréchet dissimilarity were implemented with three linkage strategies (“average,” “complete,” and “Ward”). The performances of each method (dissimilarity and linkage) were evaluated on a simulation study through the adjusted Rand index (ARI). The Ward linkage with DTW dissimilarity provided the best ARI. Then six different internal CVIs (Silhouette, Calinski Harabasz, Davies Bouldin, Modified Davies Bouldin, Dunn, and COP) were compared on their ability to choose the best number of clusters. The Dunn index beat the others. Results CPAP data were clustered with the Ward linkage, the DTW dissimilarity and the Dunn index. It identified six clusters, from a cluster of patients (N = 29 subjects) whose stopped the therapy early on to a cluster (N = 105) with increasing adherence over time. Other clusters were extremely good users (N = 151), good users (N = 150), moderate users (N = 235), and poor adherers (N = 178).","container-title":"Statistics in Medicine","DOI":"10.1002/sim.9130","ISSN":"1097-0258","issue":"24","language":"en","license":"© 2021 John Wiley &amp; Sons Ltd.","note":"_eprint: https://onlinelibrary.wiley.com/doi/pdf/10.1002/sim.9130","page":"5373-5396","source":"Wiley Online Library","title":"Continuous positive airway pressure adherence trajectories in sleep apnea: Clustering with summed discrete Fréchet and dynamic time warping dissimilarities","title-short":"Continuous positive airway pressure adherence trajectories in sleep apnea","volume":"40","author":[{"family":"Bottaz-Bosson","given":"Guillaume"},{"family":"Hamon","given":"Agnès"},{"family":"Pépin","given":"Jean-Louis"},{"family":"Bailly","given":"Sébastien"},{"family":"Samson","given":"Adeline"}],"issued":{"date-parts":[["2021"]]}},"label":"page"},{"id":728,"uris":["http://zotero.org/users/local/1sPP1v6f/items/6X3JH7JZ"],"itemData":{"id":728,"type":"article-journal","abstract":"Comparing biological time series data across different conditions, or different specimens, is a common but still challenging task. Algorithms aligning two time series represent a valuable tool for such comparisons. While many powerful computation tools for time series alignment have been developed, they do not provide significance estimates for time shift measurements.","container-title":"BMC Bioinformatics","DOI":"10.1186/1471-2105-12-347","ISSN":"1471-2105","issue":"1","journalAbbreviation":"BMC Bioinformatics","page":"347","source":"BioMed Central","title":"Development and application of a modified dynamic time warping algorithm (DTW-S) to analyses of primate brain expression time series","volume":"12","author":[{"family":"Yuan","given":"Yuan"},{"family":"Chen","given":"Yi-Ping Phoebe"},{"family":"Ni","given":"Shengyu"},{"family":"Xu","given":"Augix Guohua"},{"family":"Tang","given":"Lin"},{"family":"Vingron","given":"Martin"},{"family":"Somel","given":"Mehmet"},{"family":"Khaitovich","given":"Philipp"}],"issued":{"date-parts":[["2011",8,18]]}},"label":"page"},{"id":731,"uris":["http://zotero.org/users/local/1sPP1v6f/items/NHPSMSV4"],"itemData":{"id":731,"type":"article-journal","abstract":"Objective\nThe purpose of this study was to assess the performance of a real-time (“open-end”) version of the dynamic time warping (DTW) algorithm for the recognition of motor exercises. Given a possibly incomplete input stream of data and a reference time series, the open-end DTW algorithm computes both the size of the prefix of reference which is best matched by the input, and the dissimilarity between the matched portions. The algorithm was used to provide real-time feedback to neurological patients undergoing motor rehabilitation.\nMethods and materials\nWe acquired a dataset of multivariate time series from a sensorized long-sleeve shirt which contains 29 strain sensors distributed on the upper limb. Seven typical rehabilitation exercises were recorded in several variations, both correctly and incorrectly executed, and at various speeds, totaling a data set of 840 time series. Nearest-neighbour classifiers were built according to the outputs of open-end DTW alignments and their global counterparts on exercise pairs. The classifiers were also tested on well-known public datasets from heterogeneous domains.\nResults\nNonparametric tests show that (1) on full time series the two algorithms achieve the same classification accuracy (p-value =0.32); (2) on partial time series, classifiers based on open-end DTW have a far higher accuracy (κ=0.898 versus κ=0.447;p&lt;10−5); and (3) the prediction of the matched fraction follows closely the ground truth (root mean square &lt;10%). The results hold for the motor rehabilitation and the other datasets tested, as well.\nConclusions\nThe open-end variant of the DTW algorithm is suitable for the classification of truncated quantitative time series, even in the presence of noise. Early recognition and accurate class prediction can be achieved, provided that enough variance is available over the time span of the reference. Therefore, the proposed technique expands the use of DTW to a wider range of applications, such as real-time biofeedback systems.","container-title":"Artificial Intelligence in Medicine","DOI":"10.1016/j.artmed.2008.11.007","ISSN":"0933-3657","issue":"1","journalAbbreviation":"Artificial Intelligence in Medicine","page":"11-34","source":"ScienceDirect","title":"Matching incomplete time series with dynamic time warping: an algorithm and an application to post-stroke rehabilitation","title-short":"Matching incomplete time series with dynamic time warping","volume":"45","author":[{"family":"Tormene","given":"Paolo"},{"family":"Giorgino","given":"Toni"},{"family":"Quaglini","given":"Silvana"},{"family":"Stefanelli","given":"Mario"}],"issued":{"date-parts":[["2009",1,1]]}},"label":"page"}],"schema":"https://github.com/citation-style-language/schema/raw/master/csl-citation.json"} </w:instrText>
      </w:r>
      <w:r w:rsidR="0047649A">
        <w:rPr>
          <w:lang w:val="en-US"/>
        </w:rPr>
        <w:fldChar w:fldCharType="separate"/>
      </w:r>
      <w:r w:rsidR="00075DB3" w:rsidRPr="00075DB3">
        <w:rPr>
          <w:rFonts w:ascii="Calibri" w:hAnsi="Calibri" w:cs="Calibri"/>
          <w:szCs w:val="24"/>
          <w:vertAlign w:val="superscript"/>
        </w:rPr>
        <w:t>5–7</w:t>
      </w:r>
      <w:r w:rsidR="0047649A">
        <w:rPr>
          <w:lang w:val="en-US"/>
        </w:rPr>
        <w:fldChar w:fldCharType="end"/>
      </w:r>
      <w:r w:rsidR="00540090">
        <w:rPr>
          <w:lang w:val="en-US"/>
        </w:rPr>
        <w:t xml:space="preserve"> distances</w:t>
      </w:r>
      <w:r>
        <w:rPr>
          <w:lang w:val="en-US"/>
        </w:rPr>
        <w:t>.</w:t>
      </w:r>
    </w:p>
    <w:p w14:paraId="78E24332" w14:textId="01532CA9" w:rsidR="00066B19" w:rsidRPr="00066B19" w:rsidRDefault="001A27ED" w:rsidP="00116C97">
      <w:pPr>
        <w:pStyle w:val="Paragraphedeliste"/>
        <w:numPr>
          <w:ilvl w:val="0"/>
          <w:numId w:val="13"/>
        </w:numPr>
        <w:spacing w:line="480" w:lineRule="auto"/>
        <w:jc w:val="both"/>
        <w:rPr>
          <w:lang w:val="en-US"/>
        </w:rPr>
      </w:pPr>
      <w:r>
        <w:rPr>
          <w:rFonts w:cstheme="minorHAnsi"/>
          <w:lang w:val="en-US"/>
        </w:rPr>
        <w:t>LCA</w:t>
      </w:r>
      <w:r w:rsidR="002E7D14">
        <w:rPr>
          <w:rFonts w:cstheme="minorHAnsi"/>
          <w:lang w:val="en-US"/>
        </w:rPr>
        <w:t xml:space="preserve"> method</w:t>
      </w:r>
      <w:r w:rsidR="00F27F7B">
        <w:rPr>
          <w:rFonts w:cstheme="minorHAnsi"/>
          <w:lang w:val="en-US"/>
        </w:rPr>
        <w:fldChar w:fldCharType="begin"/>
      </w:r>
      <w:r w:rsidR="00075DB3">
        <w:rPr>
          <w:rFonts w:cstheme="minorHAnsi"/>
          <w:lang w:val="en-US"/>
        </w:rPr>
        <w:instrText xml:space="preserve"> ADDIN ZOTERO_ITEM CSL_CITATION {"citationID":"wvvjOyZh","properties":{"formattedCitation":"\\super 8\\uc0\\u8211{}14\\nosupersub{}","plainCitation":"8–14","noteIndex":0},"citationItems":[{"id":641,"uris":["http://zotero.org/users/local/1sPP1v6f/items/UCF9E5I3"],"itemData":{"id":641,"type":"article-journal","abstract":"Rationale: Obstructive sleep apnea (OSA) is a heterogeneous syndrome with various endotypic traits and symptoms. A link among symptoms, endotypes, and disease prognosis has been proposed but remains unsupported by empirical data.  Objectives: To link symptom profiles and endotypes by clustering endotypic traits estimated using polysomnographic signals.  Methods: We recruited 509 patients with moderate to severe OSA from a single sleep center. Polysomnographic data were collected between May 2020 and January 2022. Endotypic traits, namely arousal threshold, upper airway collapsibility, loop gain, and upper airway muscle compensation, were retrieved using polysomnographic signals during non–rapid eye movement periods. We used latent class analysis to group participants into endotype clusters. Demographic and polysomnographic parameter differences were compared between clusters, and associations between endotype clusters and symptom profiles were examined using logistic regression analyses.  Results: Three endotype clusters were identified, characterized by high collapsibility/loop gain, low arousal threshold, and low compensation, respectively. Patients in each cluster exhibited similar demographic characteristics, but those in the high collapsibility/loop gain cluster had the highest proportion of obesity and severe oxygen desaturation observed in polysomnographic studies. The low compensation cluster was characterized by fewer sleepy symptoms and exhibited a lower rate of diabetes mellitus. Compared with the excessively sleepy group, disturbed sleep symptoms were associated with the low arousal threshold cluster (odds ratio, 1.89; 95% confidence interval, 1.16–3.10). Excessively sleepy symptoms were associated with the high collapsibility/loop gain cluster (odds ratio, 2.16; 95% confidence interval, 1.39–3.37) compared with the minimally symptomatic group.  Conclusions: Three pathological endotype clusters were identified among patients with moderate to severe OSA, each exhibiting distinct polysomnographic characteristics and clinical symptom profiles.","container-title":"Annals of the American Thoracic Society","DOI":"10.1513/AnnalsATS.202212-1054OC","ISSN":"2329-6933","issue":"9","journalAbbreviation":"Annals ATS","note":"publisher: American Thoracic Society - AJRCCM","page":"1337-1344","source":"atsjournals.org (Atypon)","title":"Relationship between Symptom Profiles and Endotypes among Patients with Obstructive Sleep Apnea: A Latent Class Analysis","title-short":"Relationship between Symptom Profiles and Endotypes among Patients with Obstructive Sleep Apnea","volume":"20","author":[{"family":"Cheng","given":"Wan-Ju"},{"family":"Finnsson","given":"Eysteinn"},{"family":"Arnardóttir","given":"Eydís"},{"family":"Ágústsson","given":"Jón S."},{"family":"Sands","given":"Scott A."},{"family":"Hang","given":"Liang-Wen"}],"issued":{"date-parts":[["2023",9]]}},"label":"page"},{"id":648,"uris":["http://zotero.org/users/local/1sPP1v6f/items/4JPDDJW9"],"itemData":{"id":648,"type":"article-journal","abstract":"The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653,"uris":["http://zotero.org/users/local/1sPP1v6f/items/J9B3KYXF"],"itemData":{"id":653,"type":"chapter","container-title":"Biocomputing 2025","ISBN":"978-981-9807-01-7","note":"DOI: 10.1142/9789819807024_0023","page":"314-329","publisher":"WORLD SCIENTIFIC","source":"worldscientific.com (Atypon)","title":"Social risk factors and cardiovascular risk in obstructive sleep apnea: a systematic assessment of clinical predictors in community health centers","title-short":"Social risk factors and cardiovascular risk in obstructive sleep apnea","URL":"https://www.worldscientific.com/doi/10.1142/9789819807024_0023","author":[{"family":"Mazzotti","given":"Diego R."},{"family":"Urbanowicz","given":"Ryan"},{"family":"Jankowska","given":"Marta"}],"accessed":{"date-parts":[["2025",2,6]]},"issued":{"date-parts":[["2024",10,23]]}},"label":"page"},{"id":643,"uris":["http://zotero.org/users/local/1sPP1v6f/items/73RVDVNM"],"itemData":{"id":643,"type":"article-journal","abstract":"Latent class analysis is a probabilistic modeling algorithm that allows clustering of data and statistical inference. There has been a recent upsurge in the application of latent class analysis in the fields of critical care, respiratory medicine, and beyond. In this review, we present a brief overview of the principles behind latent class analysis. Furthermore, in a stepwise manner, we outline the key processes necessary to perform latent class analysis including some of the challenges and pitfalls faced at each of these steps. The review provides a one-stop shop for investigators seeking to apply latent class analysis to their data.","container-title":"Critical Care Medicine","DOI":"10.1097/CCM.0000000000004710","ISSN":"1530-0293","issue":"1","language":"en-US","page":"e63","source":"journals.lww.com","title":"Practitioner’s Guide to Latent Class Analysis: Methodological Considerations and Common Pitfalls","title-short":"Practitioner’s Guide to Latent Class Analysis","volume":"49","author":[{"family":"Sinha","given":"Pratik"},{"family":"Calfee","given":"Carolyn S."},{"family":"Delucchi","given":"Kevin L."}],"issued":{"date-parts":[["2021",1]]}},"label":"page"},{"id":646,"uris":["http://zotero.org/users/local/1sPP1v6f/items/2TAPA6LG"],"itemData":{"id":646,"type":"article-journal","abstract":"Latent class analysis (LCA) is a statistical procedure used to identify qualitatively different subgroups within populations who often share certain outward characteristics. The assumption underlying LCA is that membership in unobserved groups (or classes) can be explained by patterns of scores across survey questions, assessment indicators, or scales. The application of LCA is an active area of research and continues to evolve. As more researchers begin to apply the approach, detailed information on key considerations in conducting LCA is needed. In the present article, we describe LCA, review key elements to consider when conducting LCA, and provide an example of its application.","container-title":"Journal of Black Psychology","DOI":"10.1177/0095798420930932","ISSN":"0095-7984","issue":"4","language":"en","note":"publisher: SAGE Publications Inc","page":"287-311","source":"SAGE Journals","title":"Latent Class Analysis: A Guide to Best Practice","title-short":"Latent Class Analysis","volume":"46","author":[{"family":"Weller","given":"Bridget E."},{"family":"Bowen","given":"Natasha K."},{"family":"Faubert","given":"Sarah J."}],"issued":{"date-parts":[["2020",5,1]]}},"label":"page"},{"id":650,"uris":["http://zotero.org/users/local/1sPP1v6f/items/6AZUMVM3"],"itemData":{"id":650,"type":"article-journal","abstract":"Trajectory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Mallé"},{"family":"Lacasse","given":"Anaïs"}],"issued":{"date-parts":[["2020",10,30]]}},"label":"page"},{"id":661,"uris":["http://zotero.org/users/local/1sPP1v6f/items/XSTSA9RS"],"itemData":{"id":661,"type":"article-journal","abstract":"Sleep apnea patients on CPAP therapy exhibit differences in how they adhere to the therapy. Previous studies have demonstrated the benefit of describing adherence in terms of discernible longitudinal patterns. However, these analyses have been done on a limited number of patients, and did not properly represent the temporal characteristics and heterogeneity of adherence.","container-title":"BMC Medical Research Methodology","DOI":"10.1186/s12874-021-01407-6","ISSN":"1471-2288","issue":"1","journalAbbreviation":"BMC Medical Research Methodology","page":"269","source":"BioMed Central","title":"A latent-class heteroskedastic hurdle trajectory model: patterns of adherence in obstructive sleep apnea patients on CPAP therapy","title-short":"A latent-class heteroskedastic hurdle trajectory model","volume":"21","author":[{"family":"P. Den Teuling","given":"Niek G."},{"family":"Heuvel","given":"Edwin R.","non-dropping-particle":"van den"},{"family":"Aloia","given":"Mark S."},{"family":"Pauws","given":"Steffen C."}],"issued":{"date-parts":[["2021",12,1]]}},"label":"page"}],"schema":"https://github.com/citation-style-language/schema/raw/master/csl-citation.json"} </w:instrText>
      </w:r>
      <w:r w:rsidR="00F27F7B">
        <w:rPr>
          <w:rFonts w:cstheme="minorHAnsi"/>
          <w:lang w:val="en-US"/>
        </w:rPr>
        <w:fldChar w:fldCharType="separate"/>
      </w:r>
      <w:r w:rsidR="00075DB3" w:rsidRPr="00075DB3">
        <w:rPr>
          <w:rFonts w:ascii="Calibri" w:hAnsi="Calibri" w:cs="Calibri"/>
          <w:szCs w:val="24"/>
          <w:vertAlign w:val="superscript"/>
          <w:lang w:val="en-US"/>
        </w:rPr>
        <w:t>8–14</w:t>
      </w:r>
      <w:r w:rsidR="00F27F7B">
        <w:rPr>
          <w:rFonts w:cstheme="minorHAnsi"/>
          <w:lang w:val="en-US"/>
        </w:rPr>
        <w:fldChar w:fldCharType="end"/>
      </w:r>
    </w:p>
    <w:p w14:paraId="1B38DE83" w14:textId="421BF8A4" w:rsidR="00066B19" w:rsidRPr="00066B19"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013472">
        <w:rPr>
          <w:lang w:val="en-US"/>
        </w:rPr>
        <w:t>Identify unobserved</w:t>
      </w:r>
      <w:r w:rsidR="008E3247">
        <w:rPr>
          <w:lang w:val="en-US"/>
        </w:rPr>
        <w:t xml:space="preserve"> (latent)</w:t>
      </w:r>
      <w:r w:rsidR="00013472">
        <w:rPr>
          <w:lang w:val="en-US"/>
        </w:rPr>
        <w:t xml:space="preserve"> clusters sharing common characteristics.</w:t>
      </w:r>
    </w:p>
    <w:p w14:paraId="6FBCF91D" w14:textId="1A56BBAA" w:rsidR="00066B19" w:rsidRPr="00066B19" w:rsidRDefault="00066B19" w:rsidP="00116C97">
      <w:pPr>
        <w:spacing w:line="480" w:lineRule="auto"/>
        <w:jc w:val="both"/>
        <w:rPr>
          <w:lang w:val="en-US"/>
        </w:rPr>
      </w:pPr>
      <w:r w:rsidRPr="00066B19">
        <w:rPr>
          <w:i/>
          <w:u w:val="single"/>
          <w:lang w:val="en-US"/>
        </w:rPr>
        <w:t>Advantages</w:t>
      </w:r>
      <w:r w:rsidRPr="00066B19">
        <w:rPr>
          <w:lang w:val="en-US"/>
        </w:rPr>
        <w:t xml:space="preserve"> </w:t>
      </w:r>
      <w:r w:rsidR="00503E37">
        <w:rPr>
          <w:lang w:val="en-US"/>
        </w:rPr>
        <w:t xml:space="preserve">- </w:t>
      </w:r>
      <w:r w:rsidR="00425053">
        <w:rPr>
          <w:lang w:val="en-US"/>
        </w:rPr>
        <w:t>P</w:t>
      </w:r>
      <w:r w:rsidR="00425053" w:rsidRPr="00425053">
        <w:rPr>
          <w:lang w:val="en-US"/>
        </w:rPr>
        <w:t>owerful tool for analyzing relationships between categorical variables, exploring and interpreting complex contingency tables</w:t>
      </w:r>
      <w:r w:rsidR="008E3247">
        <w:rPr>
          <w:lang w:val="en-US"/>
        </w:rPr>
        <w:t xml:space="preserve"> and</w:t>
      </w:r>
      <w:r w:rsidR="00425053" w:rsidRPr="00425053">
        <w:rPr>
          <w:lang w:val="en-US"/>
        </w:rPr>
        <w:t xml:space="preserve"> testing hypotheses on the structures of categorical latent variables; </w:t>
      </w:r>
      <w:r w:rsidR="008E3247">
        <w:rPr>
          <w:lang w:val="en-US"/>
        </w:rPr>
        <w:t>low</w:t>
      </w:r>
      <w:r w:rsidR="00425053" w:rsidRPr="00425053">
        <w:rPr>
          <w:lang w:val="en-US"/>
        </w:rPr>
        <w:t xml:space="preserve"> classification error</w:t>
      </w:r>
      <w:r w:rsidR="008E3247">
        <w:rPr>
          <w:lang w:val="en-US"/>
        </w:rPr>
        <w:t xml:space="preserve"> rate and a</w:t>
      </w:r>
      <w:r w:rsidR="00425053">
        <w:rPr>
          <w:lang w:val="en-US"/>
        </w:rPr>
        <w:t xml:space="preserve"> </w:t>
      </w:r>
      <w:r w:rsidR="00425053" w:rsidRPr="00425053">
        <w:rPr>
          <w:lang w:val="en-US"/>
        </w:rPr>
        <w:t xml:space="preserve">robust model; </w:t>
      </w:r>
      <w:r w:rsidR="008E3247">
        <w:rPr>
          <w:lang w:val="en-US"/>
        </w:rPr>
        <w:t xml:space="preserve">supports </w:t>
      </w:r>
      <w:r w:rsidR="00425053" w:rsidRPr="00425053">
        <w:rPr>
          <w:lang w:val="en-US"/>
        </w:rPr>
        <w:t>mixed data</w:t>
      </w:r>
      <w:r w:rsidR="008E3247">
        <w:rPr>
          <w:lang w:val="en-US"/>
        </w:rPr>
        <w:t xml:space="preserve"> types</w:t>
      </w:r>
      <w:r w:rsidR="00425053" w:rsidRPr="00425053">
        <w:rPr>
          <w:lang w:val="en-US"/>
        </w:rPr>
        <w:t xml:space="preserve">, </w:t>
      </w:r>
      <w:r w:rsidR="008E3247">
        <w:rPr>
          <w:lang w:val="en-US"/>
        </w:rPr>
        <w:t>allowing for variables with different measurements scales</w:t>
      </w:r>
      <w:r w:rsidR="00425053" w:rsidRPr="00425053">
        <w:rPr>
          <w:lang w:val="en-US"/>
        </w:rPr>
        <w:t xml:space="preserve">; if continuous variables are involved, </w:t>
      </w:r>
      <w:r w:rsidR="008E3247">
        <w:rPr>
          <w:lang w:val="en-US"/>
        </w:rPr>
        <w:t>Latent Profile Analysis can be applied.</w:t>
      </w:r>
    </w:p>
    <w:p w14:paraId="3FADD036" w14:textId="32C70BBA" w:rsidR="00066B19" w:rsidRDefault="00066B19" w:rsidP="00116C97">
      <w:pPr>
        <w:spacing w:line="480" w:lineRule="auto"/>
        <w:jc w:val="both"/>
        <w:rPr>
          <w:lang w:val="en-US"/>
        </w:rPr>
      </w:pPr>
      <w:r w:rsidRPr="00066B19">
        <w:rPr>
          <w:i/>
          <w:u w:val="single"/>
          <w:lang w:val="en-US"/>
        </w:rPr>
        <w:t>Limits</w:t>
      </w:r>
      <w:r w:rsidRPr="00066B19">
        <w:rPr>
          <w:lang w:val="en-US"/>
        </w:rPr>
        <w:t xml:space="preserve"> </w:t>
      </w:r>
      <w:r w:rsidR="008E3247">
        <w:rPr>
          <w:lang w:val="en-US"/>
        </w:rPr>
        <w:t>–</w:t>
      </w:r>
      <w:r w:rsidR="00503E37">
        <w:rPr>
          <w:lang w:val="en-US"/>
        </w:rPr>
        <w:t xml:space="preserve"> </w:t>
      </w:r>
      <w:r w:rsidR="00A30B7C" w:rsidRPr="00A30B7C">
        <w:rPr>
          <w:lang w:val="en-US"/>
        </w:rPr>
        <w:t>Co</w:t>
      </w:r>
      <w:r w:rsidR="008E3247">
        <w:rPr>
          <w:lang w:val="en-US"/>
        </w:rPr>
        <w:t>mputationally intensive</w:t>
      </w:r>
      <w:r w:rsidR="00A30B7C" w:rsidRPr="00A30B7C">
        <w:rPr>
          <w:lang w:val="en-US"/>
        </w:rPr>
        <w:t>,</w:t>
      </w:r>
      <w:r w:rsidR="008E3247">
        <w:rPr>
          <w:lang w:val="en-US"/>
        </w:rPr>
        <w:t xml:space="preserve"> </w:t>
      </w:r>
      <w:r w:rsidR="00A30B7C" w:rsidRPr="00A30B7C">
        <w:rPr>
          <w:lang w:val="en-US"/>
        </w:rPr>
        <w:t>limit</w:t>
      </w:r>
      <w:r w:rsidR="008E3247">
        <w:rPr>
          <w:lang w:val="en-US"/>
        </w:rPr>
        <w:t>ing the number of variables based on available computing power</w:t>
      </w:r>
      <w:r w:rsidR="00A30B7C" w:rsidRPr="00A30B7C">
        <w:rPr>
          <w:lang w:val="en-US"/>
        </w:rPr>
        <w:t xml:space="preserve">; sensitive to outliers; </w:t>
      </w:r>
      <w:r w:rsidR="008E3247">
        <w:rPr>
          <w:lang w:val="en-US"/>
        </w:rPr>
        <w:t xml:space="preserve">the </w:t>
      </w:r>
      <w:r w:rsidR="00A30B7C" w:rsidRPr="00A30B7C">
        <w:rPr>
          <w:lang w:val="en-US"/>
        </w:rPr>
        <w:t xml:space="preserve">percentage of individuals in </w:t>
      </w:r>
      <w:r w:rsidR="008E3247">
        <w:rPr>
          <w:lang w:val="en-US"/>
        </w:rPr>
        <w:t xml:space="preserve">each </w:t>
      </w:r>
      <w:r w:rsidR="00A30B7C" w:rsidRPr="00A30B7C">
        <w:rPr>
          <w:lang w:val="en-US"/>
        </w:rPr>
        <w:t>cluster</w:t>
      </w:r>
      <w:r w:rsidR="008E3247">
        <w:rPr>
          <w:lang w:val="en-US"/>
        </w:rPr>
        <w:t xml:space="preserve"> is</w:t>
      </w:r>
      <w:r w:rsidR="00A30B7C" w:rsidRPr="00A30B7C">
        <w:rPr>
          <w:lang w:val="en-US"/>
        </w:rPr>
        <w:t xml:space="preserve"> unknown; </w:t>
      </w:r>
      <w:r w:rsidR="008E3247">
        <w:rPr>
          <w:lang w:val="en-US"/>
        </w:rPr>
        <w:t xml:space="preserve">requires making several </w:t>
      </w:r>
      <w:r w:rsidR="00A30B7C" w:rsidRPr="00A30B7C">
        <w:rPr>
          <w:lang w:val="en-US"/>
        </w:rPr>
        <w:t>a priori decisions</w:t>
      </w:r>
      <w:r w:rsidR="008E3247">
        <w:rPr>
          <w:lang w:val="en-US"/>
        </w:rPr>
        <w:t>, such as the number of clusters</w:t>
      </w:r>
      <w:r w:rsidR="00A30B7C" w:rsidRPr="00A30B7C">
        <w:rPr>
          <w:lang w:val="en-US"/>
        </w:rPr>
        <w:t>.</w:t>
      </w:r>
    </w:p>
    <w:p w14:paraId="629D341E" w14:textId="5005509D" w:rsidR="00F851ED" w:rsidRPr="00165C11" w:rsidRDefault="00F851ED" w:rsidP="00116C97">
      <w:pPr>
        <w:spacing w:line="480" w:lineRule="auto"/>
        <w:jc w:val="both"/>
        <w:rPr>
          <w:lang w:val="en-US"/>
        </w:rPr>
      </w:pPr>
      <w:r w:rsidRPr="005720AB">
        <w:rPr>
          <w:i/>
          <w:u w:val="single"/>
          <w:lang w:val="en-US"/>
        </w:rPr>
        <w:lastRenderedPageBreak/>
        <w:t>Example</w:t>
      </w:r>
      <w:r w:rsidRPr="00F851ED">
        <w:rPr>
          <w:lang w:val="en-US"/>
        </w:rPr>
        <w:t xml:space="preserve"> </w:t>
      </w:r>
      <w:r w:rsidR="008E3247">
        <w:rPr>
          <w:lang w:val="en-US"/>
        </w:rPr>
        <w:t>–</w:t>
      </w:r>
      <w:r w:rsidR="00503E37">
        <w:rPr>
          <w:lang w:val="en-US"/>
        </w:rPr>
        <w:t xml:space="preserve"> </w:t>
      </w:r>
      <w:r w:rsidR="008E3247">
        <w:rPr>
          <w:lang w:val="en-US"/>
        </w:rPr>
        <w:t>LCA was performed using CPAP adherence as a categorical variable across 5 time points</w:t>
      </w:r>
      <w:r>
        <w:rPr>
          <w:lang w:val="en-US"/>
        </w:rPr>
        <w:t xml:space="preserve">. </w:t>
      </w:r>
      <w:r w:rsidR="008E3247">
        <w:rPr>
          <w:lang w:val="en-US"/>
        </w:rPr>
        <w:t>T</w:t>
      </w:r>
      <w:r>
        <w:rPr>
          <w:lang w:val="en-US"/>
        </w:rPr>
        <w:t xml:space="preserve">he optimal number of clusters </w:t>
      </w:r>
      <w:r w:rsidR="005C3B5E">
        <w:rPr>
          <w:lang w:val="en-US"/>
        </w:rPr>
        <w:t xml:space="preserve">was </w:t>
      </w:r>
      <w:r w:rsidR="008E3247">
        <w:rPr>
          <w:lang w:val="en-US"/>
        </w:rPr>
        <w:t xml:space="preserve">determined to be </w:t>
      </w:r>
      <w:r w:rsidR="005C3B5E">
        <w:rPr>
          <w:lang w:val="en-US"/>
        </w:rPr>
        <w:t xml:space="preserve">2, </w:t>
      </w:r>
      <w:r w:rsidR="008E3247">
        <w:rPr>
          <w:lang w:val="en-US"/>
        </w:rPr>
        <w:t>based on</w:t>
      </w:r>
      <w:r w:rsidR="005C3B5E">
        <w:rPr>
          <w:lang w:val="en-US"/>
        </w:rPr>
        <w:t xml:space="preserve"> the smallest AIC and BIC (</w:t>
      </w:r>
      <w:r w:rsidR="008E3247">
        <w:rPr>
          <w:lang w:val="en-US"/>
        </w:rPr>
        <w:t>see</w:t>
      </w:r>
      <w:r w:rsidR="005C3B5E">
        <w:rPr>
          <w:lang w:val="en-US"/>
        </w:rPr>
        <w:t xml:space="preserve"> S</w:t>
      </w:r>
      <w:r w:rsidR="00FA6BF9">
        <w:rPr>
          <w:lang w:val="en-US"/>
        </w:rPr>
        <w:t xml:space="preserve">upplementary </w:t>
      </w:r>
      <w:r w:rsidR="005C3B5E">
        <w:rPr>
          <w:lang w:val="en-US"/>
        </w:rPr>
        <w:t>M</w:t>
      </w:r>
      <w:r w:rsidR="00FA6BF9">
        <w:rPr>
          <w:lang w:val="en-US"/>
        </w:rPr>
        <w:t>aterial</w:t>
      </w:r>
      <w:r w:rsidR="006848B2">
        <w:rPr>
          <w:lang w:val="en-US"/>
        </w:rPr>
        <w:t xml:space="preserve"> (SM)</w:t>
      </w:r>
      <w:r w:rsidR="00517B91">
        <w:rPr>
          <w:lang w:val="en-US"/>
        </w:rPr>
        <w:t>)</w:t>
      </w:r>
      <w:r>
        <w:rPr>
          <w:lang w:val="en-US"/>
        </w:rPr>
        <w:t>.</w:t>
      </w:r>
      <w:r w:rsidR="008A3B65">
        <w:rPr>
          <w:lang w:val="en-US"/>
        </w:rPr>
        <w:t xml:space="preserve"> </w:t>
      </w:r>
      <w:r w:rsidR="008E3247">
        <w:rPr>
          <w:lang w:val="en-US"/>
        </w:rPr>
        <w:t>A</w:t>
      </w:r>
      <w:r>
        <w:rPr>
          <w:lang w:val="en-US"/>
        </w:rPr>
        <w:t xml:space="preserve">t the first time point, patients </w:t>
      </w:r>
      <w:r w:rsidR="008E3247">
        <w:rPr>
          <w:lang w:val="en-US"/>
        </w:rPr>
        <w:t xml:space="preserve">classified as </w:t>
      </w:r>
      <w:r>
        <w:rPr>
          <w:lang w:val="en-US"/>
        </w:rPr>
        <w:t xml:space="preserve">almost adherent </w:t>
      </w:r>
      <w:r w:rsidR="008E3247">
        <w:rPr>
          <w:lang w:val="en-US"/>
        </w:rPr>
        <w:t xml:space="preserve">were more likely to belong to the </w:t>
      </w:r>
      <w:r w:rsidR="003D21D9">
        <w:rPr>
          <w:lang w:val="en-US"/>
        </w:rPr>
        <w:t>C</w:t>
      </w:r>
      <w:r w:rsidR="008E3247">
        <w:rPr>
          <w:lang w:val="en-US"/>
        </w:rPr>
        <w:t>luster 1</w:t>
      </w:r>
      <w:r w:rsidR="003D21D9">
        <w:rPr>
          <w:lang w:val="en-US"/>
        </w:rPr>
        <w:t>,</w:t>
      </w:r>
      <w:r>
        <w:rPr>
          <w:lang w:val="en-US"/>
        </w:rPr>
        <w:t xml:space="preserve"> while adherent patients had </w:t>
      </w:r>
      <w:r w:rsidR="003D21D9">
        <w:rPr>
          <w:lang w:val="en-US"/>
        </w:rPr>
        <w:t xml:space="preserve">a higher </w:t>
      </w:r>
      <w:r>
        <w:rPr>
          <w:lang w:val="en-US"/>
        </w:rPr>
        <w:t>probability o</w:t>
      </w:r>
      <w:r w:rsidR="003D21D9">
        <w:rPr>
          <w:lang w:val="en-US"/>
        </w:rPr>
        <w:t>f</w:t>
      </w:r>
      <w:r>
        <w:rPr>
          <w:lang w:val="en-US"/>
        </w:rPr>
        <w:t xml:space="preserve"> belong</w:t>
      </w:r>
      <w:r w:rsidR="003D21D9">
        <w:rPr>
          <w:lang w:val="en-US"/>
        </w:rPr>
        <w:t>ing</w:t>
      </w:r>
      <w:r>
        <w:rPr>
          <w:lang w:val="en-US"/>
        </w:rPr>
        <w:t xml:space="preserve"> to the</w:t>
      </w:r>
      <w:r w:rsidR="003D21D9">
        <w:rPr>
          <w:lang w:val="en-US"/>
        </w:rPr>
        <w:t xml:space="preserve"> Cluster 2</w:t>
      </w:r>
      <w:r w:rsidR="00EB127A">
        <w:rPr>
          <w:lang w:val="en-US"/>
        </w:rPr>
        <w:t xml:space="preserve"> (Figure 5)</w:t>
      </w:r>
      <w:r>
        <w:rPr>
          <w:lang w:val="en-US"/>
        </w:rPr>
        <w:t>. At the 2</w:t>
      </w:r>
      <w:r w:rsidRPr="00845ECF">
        <w:rPr>
          <w:vertAlign w:val="superscript"/>
          <w:lang w:val="en-US"/>
        </w:rPr>
        <w:t>nd</w:t>
      </w:r>
      <w:r>
        <w:rPr>
          <w:lang w:val="en-US"/>
        </w:rPr>
        <w:t xml:space="preserve"> time point, </w:t>
      </w:r>
      <w:r w:rsidR="003D21D9">
        <w:rPr>
          <w:lang w:val="en-US"/>
        </w:rPr>
        <w:t>Cluster 1 w</w:t>
      </w:r>
      <w:r>
        <w:rPr>
          <w:lang w:val="en-US"/>
        </w:rPr>
        <w:t>as</w:t>
      </w:r>
      <w:r w:rsidR="0005377E">
        <w:rPr>
          <w:lang w:val="en-US"/>
        </w:rPr>
        <w:t xml:space="preserve"> m</w:t>
      </w:r>
      <w:r w:rsidR="003D21D9">
        <w:rPr>
          <w:lang w:val="en-US"/>
        </w:rPr>
        <w:t>ainly composed of</w:t>
      </w:r>
      <w:r w:rsidR="0005377E">
        <w:rPr>
          <w:lang w:val="en-US"/>
        </w:rPr>
        <w:t xml:space="preserve"> adherent patient</w:t>
      </w:r>
      <w:r w:rsidR="003D21D9">
        <w:rPr>
          <w:lang w:val="en-US"/>
        </w:rPr>
        <w:t>s, while Cl</w:t>
      </w:r>
      <w:r>
        <w:rPr>
          <w:lang w:val="en-US"/>
        </w:rPr>
        <w:t>uster</w:t>
      </w:r>
      <w:r w:rsidR="003D21D9">
        <w:rPr>
          <w:lang w:val="en-US"/>
        </w:rPr>
        <w:t xml:space="preserve"> 2</w:t>
      </w:r>
      <w:r>
        <w:rPr>
          <w:lang w:val="en-US"/>
        </w:rPr>
        <w:t xml:space="preserve"> </w:t>
      </w:r>
      <w:r w:rsidR="003D21D9">
        <w:rPr>
          <w:lang w:val="en-US"/>
        </w:rPr>
        <w:t>included both</w:t>
      </w:r>
      <w:r>
        <w:rPr>
          <w:lang w:val="en-US"/>
        </w:rPr>
        <w:t xml:space="preserve"> almost adherent and adherent patients</w:t>
      </w:r>
      <w:r w:rsidR="003D21D9">
        <w:rPr>
          <w:lang w:val="en-US"/>
        </w:rPr>
        <w:t xml:space="preserve"> in similar proportions</w:t>
      </w:r>
      <w:r>
        <w:rPr>
          <w:lang w:val="en-US"/>
        </w:rPr>
        <w:t>. At the 3</w:t>
      </w:r>
      <w:r w:rsidRPr="00845ECF">
        <w:rPr>
          <w:vertAlign w:val="superscript"/>
          <w:lang w:val="en-US"/>
        </w:rPr>
        <w:t>rd</w:t>
      </w:r>
      <w:r>
        <w:rPr>
          <w:lang w:val="en-US"/>
        </w:rPr>
        <w:t>, 4</w:t>
      </w:r>
      <w:r w:rsidRPr="00845ECF">
        <w:rPr>
          <w:vertAlign w:val="superscript"/>
          <w:lang w:val="en-US"/>
        </w:rPr>
        <w:t>th</w:t>
      </w:r>
      <w:r>
        <w:rPr>
          <w:lang w:val="en-US"/>
        </w:rPr>
        <w:t xml:space="preserve"> and 5</w:t>
      </w:r>
      <w:r w:rsidRPr="00845ECF">
        <w:rPr>
          <w:vertAlign w:val="superscript"/>
          <w:lang w:val="en-US"/>
        </w:rPr>
        <w:t>th</w:t>
      </w:r>
      <w:r>
        <w:rPr>
          <w:lang w:val="en-US"/>
        </w:rPr>
        <w:t xml:space="preserve"> time points,</w:t>
      </w:r>
      <w:r w:rsidR="003D21D9">
        <w:rPr>
          <w:lang w:val="en-US"/>
        </w:rPr>
        <w:t xml:space="preserve"> C</w:t>
      </w:r>
      <w:r>
        <w:rPr>
          <w:lang w:val="en-US"/>
        </w:rPr>
        <w:t>luster</w:t>
      </w:r>
      <w:r w:rsidR="003D21D9">
        <w:rPr>
          <w:lang w:val="en-US"/>
        </w:rPr>
        <w:t xml:space="preserve"> 1</w:t>
      </w:r>
      <w:r>
        <w:rPr>
          <w:lang w:val="en-US"/>
        </w:rPr>
        <w:t xml:space="preserve"> had a greater probability </w:t>
      </w:r>
      <w:r w:rsidR="003D21D9">
        <w:rPr>
          <w:lang w:val="en-US"/>
        </w:rPr>
        <w:t xml:space="preserve">of including </w:t>
      </w:r>
      <w:r>
        <w:rPr>
          <w:lang w:val="en-US"/>
        </w:rPr>
        <w:t xml:space="preserve">adherent </w:t>
      </w:r>
      <w:r w:rsidR="005720AB">
        <w:rPr>
          <w:lang w:val="en-US"/>
        </w:rPr>
        <w:t xml:space="preserve">patients </w:t>
      </w:r>
      <w:r>
        <w:rPr>
          <w:lang w:val="en-US"/>
        </w:rPr>
        <w:t xml:space="preserve">while the </w:t>
      </w:r>
      <w:r w:rsidR="003D21D9">
        <w:rPr>
          <w:lang w:val="en-US"/>
        </w:rPr>
        <w:t>C</w:t>
      </w:r>
      <w:r>
        <w:rPr>
          <w:lang w:val="en-US"/>
        </w:rPr>
        <w:t>luster</w:t>
      </w:r>
      <w:r w:rsidR="003D21D9">
        <w:rPr>
          <w:lang w:val="en-US"/>
        </w:rPr>
        <w:t xml:space="preserve"> 2 was more likely </w:t>
      </w:r>
      <w:r>
        <w:rPr>
          <w:lang w:val="en-US"/>
        </w:rPr>
        <w:t xml:space="preserve">to include almost adherent </w:t>
      </w:r>
      <w:r w:rsidR="003D21D9">
        <w:rPr>
          <w:lang w:val="en-US"/>
        </w:rPr>
        <w:t xml:space="preserve">and, to a lesser extent, </w:t>
      </w:r>
      <w:r>
        <w:rPr>
          <w:lang w:val="en-US"/>
        </w:rPr>
        <w:t>adherent patients</w:t>
      </w:r>
      <w:r w:rsidR="005C3B5E">
        <w:rPr>
          <w:lang w:val="en-US"/>
        </w:rPr>
        <w:t xml:space="preserve"> (</w:t>
      </w:r>
      <w:r w:rsidR="003D21D9">
        <w:rPr>
          <w:lang w:val="en-US"/>
        </w:rPr>
        <w:t xml:space="preserve">see </w:t>
      </w:r>
      <w:r w:rsidR="005C3B5E">
        <w:rPr>
          <w:lang w:val="en-US"/>
        </w:rPr>
        <w:t>table in SM)</w:t>
      </w:r>
      <w:r>
        <w:rPr>
          <w:lang w:val="en-US"/>
        </w:rPr>
        <w:t xml:space="preserve">.  </w:t>
      </w:r>
    </w:p>
    <w:p w14:paraId="0A197911" w14:textId="77777777" w:rsidR="00066B19" w:rsidRPr="00066B19" w:rsidRDefault="00066B19" w:rsidP="00116C97">
      <w:pPr>
        <w:spacing w:line="480" w:lineRule="auto"/>
        <w:jc w:val="both"/>
        <w:rPr>
          <w:lang w:val="en-US"/>
        </w:rPr>
      </w:pPr>
    </w:p>
    <w:p w14:paraId="0E4645AA" w14:textId="61A11736" w:rsidR="001A27ED" w:rsidRDefault="001A27ED" w:rsidP="00116C97">
      <w:pPr>
        <w:pStyle w:val="Paragraphedeliste"/>
        <w:numPr>
          <w:ilvl w:val="0"/>
          <w:numId w:val="13"/>
        </w:numPr>
        <w:spacing w:line="480" w:lineRule="auto"/>
        <w:jc w:val="both"/>
        <w:rPr>
          <w:lang w:val="en-US"/>
        </w:rPr>
      </w:pPr>
      <w:r>
        <w:rPr>
          <w:lang w:val="en-US"/>
        </w:rPr>
        <w:t>K-means</w:t>
      </w:r>
      <w:r w:rsidR="002E7D14">
        <w:rPr>
          <w:lang w:val="en-US"/>
        </w:rPr>
        <w:t xml:space="preserve"> method</w:t>
      </w:r>
      <w:r w:rsidR="00F27F7B">
        <w:rPr>
          <w:lang w:val="en-US"/>
        </w:rPr>
        <w:fldChar w:fldCharType="begin"/>
      </w:r>
      <w:r w:rsidR="00075DB3">
        <w:rPr>
          <w:lang w:val="en-US"/>
        </w:rPr>
        <w:instrText xml:space="preserve"> ADDIN ZOTERO_ITEM CSL_CITATION {"citationID":"g6gjAip0","properties":{"formattedCitation":"\\super 9,15\\uc0\\u8211{}17\\nosupersub{}","plainCitation":"9,15–17","noteIndex":0},"citationItems":[{"id":648,"uris":["http://zotero.org/users/local/1sPP1v6f/items/4JPDDJW9"],"itemData":{"id":648,"type":"article-journal","abstract":"The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655,"uris":["http://zotero.org/users/local/1sPP1v6f/items/KGYJRWQJ"],"itemData":{"id":655,"type":"article-journal","abstract":"Identification of patient subtypes from retrospective Electronic Health Record (EHR) data is fraught with inherent modeling issues, such as missing data and variable length time intervals, and the results obtained are highly dependent on data pre-processing strategies. As we move towards personalized medicine, assessing accurate patient subtypes will be a key factor in creating patient specific treatment plans. Partitioning longitudinal trajectories from irregularly spaced and variable length time intervals is a well-established, but open problem. In this work, we present and compare k-means approaches for subtyping opioid use trajectories from EHR data. We then interpret the resulting subtypes using decision trees, examining how each subtype is influenced by opioid medication features and patient diagnoses, procedures, and demographics. Finally, we discuss how the subtypes can be incorporated in static machine learning models as features in predicting opioid overdose and adverse events. The proposed methods are general, and can be extended to other EHR prescription dosage trajectories.","container-title":"Journal of Biomedical Informatics","DOI":"10.1016/j.jbi.2021.103889","ISSN":"1532-0464","journalAbbreviation":"Journal of Biomedical Informatics","page":"103889","source":"ScienceDirect","title":"Longitudinal K-means approaches to clustering and analyzing EHR opioid use trajectories for clinical subtypes","volume":"122","author":[{"family":"Mullin","given":"Sarah"},{"family":"Zola","given":"Jaroslaw"},{"family":"Lee","given":"Robert"},{"family":"Hu","given":"Jinwei"},{"family":"MacKenzie","given":"Brianne"},{"family":"Brickman","given":"Arlen"},{"family":"Anaya","given":"Gabriel"},{"family":"Sinha","given":"Shyamashree"},{"family":"Li","given":"Angie"},{"family":"Elkin","given":"Peter L."}],"issued":{"date-parts":[["2021",10,1]]}},"label":"page"},{"id":660,"uris":["http://zotero.org/users/local/1sPP1v6f/items/8IPLCZB3"],"itemData":{"id":660,"type":"article-journal","abstract":"Cohort studies are becoming essential tools in epidemiological research. In these studies, measurements are not restricted to single variables but can be seen as trajectories. Statistical methods used to determine homogeneous patient trajectories can be separated into two families: model-based methods (like Proc Traj) and partitional clustering (non-parametric algorithms like k-means). KmL is a new implementation of k-means designed to work specifically on longitudinal data. It provides scope for dealing with missing values and runs the algorithm several times, varying the starting conditions and/or the number of clusters sought; its graphical interface helps the user to choose the appropriate number of clusters when the classic criterion is not efficient. To check KmL efficiency, we compare its performances to Proc Traj both on artificial and real data. The two techniques give very close clustering when trajectories follow polynomial curves. KmL gives much better results on non-polynomial trajectories.","container-title":"Computational Statistics","DOI":"10.1007/s00180-009-0178-4","ISSN":"1613-9658","issue":"2","journalAbbreviation":"Comput Stat","language":"en","page":"317-328","source":"Springer Link","title":"KmL: k-means for longitudinal data","title-short":"KmL","volume":"25","author":[{"family":"Genolini","given":"Christophe"},{"family":"Falissard","given":"Bruno"}],"issued":{"date-parts":[["2010",6,1]]}},"label":"page"},{"id":664,"uris":["http://zotero.org/users/local/1sPP1v6f/items/LRMVATNL"],"itemData":{"id":664,"type":"article-journal","abstract":"The analysis of change within subjects over time is an ever more important research topic. Besides modelling the individual trajectories, a related aim is to identify clusters of subjects within these trajectories. Various methods for analyzing these longitudinal trajectories have been proposed. In this paper we investigate the performance of three different methods under various conditions in a Monte Carlo study. The first method is based on the non-parametric k-means algorithm. The second is a latent class mixture model, and the third a method based on the analysis of change indices. All methods are available in R. Results show that the k-means method performs consistently well in recovering the known clustering structure. The mixture model method performs reasonably well, but the change indices method has problems with smaller data sets.","container-title":"Methodology","DOI":"10.5964/meth.7143","ISSN":"1614-2241","issue":"2","language":"en","license":"Copyright (c) 2022 Peter Verboon, Ron Pat-El","note":"number: 2","page":"144-163","source":"meth.psychopen.eu","title":"Clustering Longitudinal Data Using R: A Monte Carlo Study","title-short":"Clustering Longitudinal Data Using R","volume":"18","author":[{"family":"Verboon","given":"Peter"},{"family":"Pat-El","given":"Ron"}],"issued":{"date-parts":[["2022",6,30]]}},"label":"page"}],"schema":"https://github.com/citation-style-language/schema/raw/master/csl-citation.json"} </w:instrText>
      </w:r>
      <w:r w:rsidR="00F27F7B">
        <w:rPr>
          <w:lang w:val="en-US"/>
        </w:rPr>
        <w:fldChar w:fldCharType="separate"/>
      </w:r>
      <w:r w:rsidR="00075DB3" w:rsidRPr="00075DB3">
        <w:rPr>
          <w:rFonts w:ascii="Calibri" w:hAnsi="Calibri" w:cs="Calibri"/>
          <w:szCs w:val="24"/>
          <w:vertAlign w:val="superscript"/>
          <w:lang w:val="en-US"/>
        </w:rPr>
        <w:t>9,15–17</w:t>
      </w:r>
      <w:r w:rsidR="00F27F7B">
        <w:rPr>
          <w:lang w:val="en-US"/>
        </w:rPr>
        <w:fldChar w:fldCharType="end"/>
      </w:r>
    </w:p>
    <w:p w14:paraId="38EB3EFC" w14:textId="351D5238" w:rsidR="00066B19" w:rsidRPr="00066B19"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2B1C6E">
        <w:rPr>
          <w:lang w:val="en-US"/>
        </w:rPr>
        <w:t xml:space="preserve">To </w:t>
      </w:r>
      <w:r w:rsidR="008A796B">
        <w:rPr>
          <w:lang w:val="en-US"/>
        </w:rPr>
        <w:t>group patients’ trajectories into clusters based on their similarities.</w:t>
      </w:r>
    </w:p>
    <w:p w14:paraId="33DC142D" w14:textId="3D601CD7" w:rsidR="00066B19" w:rsidRPr="00066B19" w:rsidRDefault="00066B19" w:rsidP="00116C97">
      <w:pPr>
        <w:spacing w:line="480" w:lineRule="auto"/>
        <w:jc w:val="both"/>
        <w:rPr>
          <w:lang w:val="en-US"/>
        </w:rPr>
      </w:pPr>
      <w:r w:rsidRPr="00066B19">
        <w:rPr>
          <w:i/>
          <w:u w:val="single"/>
          <w:lang w:val="en-US"/>
        </w:rPr>
        <w:t>Advantages</w:t>
      </w:r>
      <w:r w:rsidRPr="00066B19">
        <w:rPr>
          <w:lang w:val="en-US"/>
        </w:rPr>
        <w:t xml:space="preserve"> </w:t>
      </w:r>
      <w:r w:rsidR="00503E37">
        <w:rPr>
          <w:lang w:val="en-US"/>
        </w:rPr>
        <w:t xml:space="preserve">- </w:t>
      </w:r>
      <w:r w:rsidR="007B1E5A" w:rsidRPr="007B1E5A">
        <w:rPr>
          <w:lang w:val="en-US"/>
        </w:rPr>
        <w:t>No need for a priori assumptions and avoids the problems associated with model selection; ability to analyze a large data set; can group trajectories that do not follow a polynomial trajectory.</w:t>
      </w:r>
    </w:p>
    <w:p w14:paraId="1CFED8E4" w14:textId="3B516077" w:rsidR="00066B19" w:rsidRDefault="00066B19" w:rsidP="00116C97">
      <w:pPr>
        <w:spacing w:line="480" w:lineRule="auto"/>
        <w:jc w:val="both"/>
        <w:rPr>
          <w:lang w:val="en-US"/>
        </w:rPr>
      </w:pPr>
      <w:r w:rsidRPr="00066B19">
        <w:rPr>
          <w:i/>
          <w:u w:val="single"/>
          <w:lang w:val="en-US"/>
        </w:rPr>
        <w:t>Limits</w:t>
      </w:r>
      <w:r w:rsidRPr="00066B19">
        <w:rPr>
          <w:lang w:val="en-US"/>
        </w:rPr>
        <w:t xml:space="preserve"> </w:t>
      </w:r>
      <w:r w:rsidR="00503E37">
        <w:rPr>
          <w:lang w:val="en-US"/>
        </w:rPr>
        <w:t xml:space="preserve">- </w:t>
      </w:r>
      <w:r w:rsidR="00BC122E" w:rsidRPr="00BC122E">
        <w:rPr>
          <w:lang w:val="en-US"/>
        </w:rPr>
        <w:t>Complete data are required; if missing data are observed</w:t>
      </w:r>
      <w:r w:rsidR="002B56E6">
        <w:rPr>
          <w:lang w:val="en-US"/>
        </w:rPr>
        <w:t xml:space="preserve"> and </w:t>
      </w:r>
      <w:r w:rsidR="0025735D" w:rsidRPr="0025735D">
        <w:rPr>
          <w:lang w:val="en-US"/>
        </w:rPr>
        <w:t>these patients are to remain included</w:t>
      </w:r>
      <w:r w:rsidR="00BC122E" w:rsidRPr="00BC122E">
        <w:rPr>
          <w:lang w:val="en-US"/>
        </w:rPr>
        <w:t xml:space="preserve">, imputations must be performed before statistical analysis, or the chosen method must take data imputations into account; correlation between individuals is not taken into account; tests to find the initial parameters and the optimal number of clusters must be performed; no way of knowing whether it's a global maximum or one of the local maxima when the algorithm converges to the maximum; </w:t>
      </w:r>
      <w:r w:rsidR="007B1E5A">
        <w:rPr>
          <w:lang w:val="en-US"/>
        </w:rPr>
        <w:t xml:space="preserve">assessed the longitudinal trajectory of </w:t>
      </w:r>
      <w:r w:rsidR="00BC122E" w:rsidRPr="00BC122E">
        <w:rPr>
          <w:lang w:val="en-US"/>
        </w:rPr>
        <w:t xml:space="preserve">only one variable; the algorithm agglomerates trajectories with a similar overall shape, but if 2 trajectories are transferred in time, they could be in 2 distinct clusters; no tests to check the algorithm's </w:t>
      </w:r>
      <w:r w:rsidR="007B1E5A">
        <w:rPr>
          <w:lang w:val="en-US"/>
        </w:rPr>
        <w:t>goodness of fit</w:t>
      </w:r>
      <w:r w:rsidR="00BC122E" w:rsidRPr="00BC122E">
        <w:rPr>
          <w:lang w:val="en-US"/>
        </w:rPr>
        <w:t>.</w:t>
      </w:r>
    </w:p>
    <w:p w14:paraId="20C6ADB6" w14:textId="50E51765" w:rsidR="00F851ED" w:rsidRDefault="00F851ED" w:rsidP="00116C97">
      <w:pPr>
        <w:spacing w:line="480" w:lineRule="auto"/>
        <w:jc w:val="both"/>
        <w:rPr>
          <w:lang w:val="en-US"/>
        </w:rPr>
      </w:pPr>
      <w:r>
        <w:rPr>
          <w:i/>
          <w:u w:val="single"/>
          <w:lang w:val="en-US"/>
        </w:rPr>
        <w:lastRenderedPageBreak/>
        <w:t>Example</w:t>
      </w:r>
      <w:r w:rsidRPr="00F851ED">
        <w:rPr>
          <w:lang w:val="en-US"/>
        </w:rPr>
        <w:t xml:space="preserve"> </w:t>
      </w:r>
      <w:r w:rsidR="00503E37">
        <w:rPr>
          <w:lang w:val="en-US"/>
        </w:rPr>
        <w:t xml:space="preserve">- </w:t>
      </w:r>
      <w:r>
        <w:rPr>
          <w:lang w:val="en-US"/>
        </w:rPr>
        <w:t xml:space="preserve">For this analysis, numerical CPAP adherence was used including all patients and 5 time points. </w:t>
      </w:r>
      <w:bookmarkStart w:id="6" w:name="_Hlk189639557"/>
      <w:r w:rsidR="000C377D">
        <w:rPr>
          <w:lang w:val="en-US"/>
        </w:rPr>
        <w:t>Parameters of the model were detailed in SM. A</w:t>
      </w:r>
      <w:r>
        <w:rPr>
          <w:lang w:val="en-US"/>
        </w:rPr>
        <w:t xml:space="preserve">ccording to the </w:t>
      </w:r>
      <w:proofErr w:type="spellStart"/>
      <w:r>
        <w:rPr>
          <w:lang w:val="en-US"/>
        </w:rPr>
        <w:t>Calinski-Harabatz</w:t>
      </w:r>
      <w:proofErr w:type="spellEnd"/>
      <w:r>
        <w:rPr>
          <w:lang w:val="en-US"/>
        </w:rPr>
        <w:t xml:space="preserve"> score, the model with 2 clusters was the best model.</w:t>
      </w:r>
      <w:bookmarkEnd w:id="6"/>
      <w:r>
        <w:rPr>
          <w:lang w:val="en-US"/>
        </w:rPr>
        <w:t xml:space="preserve"> Moreover, there was a pretty equal number of individuals in each cluster: 66% in the 1</w:t>
      </w:r>
      <w:r w:rsidRPr="00445E01">
        <w:rPr>
          <w:vertAlign w:val="superscript"/>
          <w:lang w:val="en-US"/>
        </w:rPr>
        <w:t>st</w:t>
      </w:r>
      <w:r>
        <w:rPr>
          <w:lang w:val="en-US"/>
        </w:rPr>
        <w:t xml:space="preserve"> cluster and 34% in the second cluster</w:t>
      </w:r>
      <w:r w:rsidR="002F6D39">
        <w:rPr>
          <w:lang w:val="en-US"/>
        </w:rPr>
        <w:t xml:space="preserve"> (Figure 6)</w:t>
      </w:r>
      <w:r>
        <w:rPr>
          <w:lang w:val="en-US"/>
        </w:rPr>
        <w:t>.</w:t>
      </w:r>
      <w:r w:rsidR="001C3621">
        <w:rPr>
          <w:lang w:val="en-US"/>
        </w:rPr>
        <w:t xml:space="preserve"> </w:t>
      </w:r>
      <w:r>
        <w:rPr>
          <w:lang w:val="en-US"/>
        </w:rPr>
        <w:t>The first cluster was fairly stable around 4h while the 2</w:t>
      </w:r>
      <w:r w:rsidRPr="00445E01">
        <w:rPr>
          <w:vertAlign w:val="superscript"/>
          <w:lang w:val="en-US"/>
        </w:rPr>
        <w:t>nd</w:t>
      </w:r>
      <w:r>
        <w:rPr>
          <w:lang w:val="en-US"/>
        </w:rPr>
        <w:t xml:space="preserve"> cluster increased after the 3</w:t>
      </w:r>
      <w:r w:rsidRPr="005814DB">
        <w:rPr>
          <w:vertAlign w:val="superscript"/>
          <w:lang w:val="en-US"/>
        </w:rPr>
        <w:t>rd</w:t>
      </w:r>
      <w:r>
        <w:rPr>
          <w:lang w:val="en-US"/>
        </w:rPr>
        <w:t xml:space="preserve"> time point from around 4h to around 5h30.</w:t>
      </w:r>
    </w:p>
    <w:p w14:paraId="0F9D3501" w14:textId="77777777" w:rsidR="00234545" w:rsidRPr="00A46D2D" w:rsidRDefault="00234545" w:rsidP="00116C97">
      <w:pPr>
        <w:spacing w:line="480" w:lineRule="auto"/>
        <w:jc w:val="both"/>
        <w:rPr>
          <w:lang w:val="en-US"/>
        </w:rPr>
      </w:pPr>
    </w:p>
    <w:p w14:paraId="13896D2F" w14:textId="355B3EEC" w:rsidR="00234545" w:rsidRDefault="00234545" w:rsidP="00116C97">
      <w:pPr>
        <w:pStyle w:val="Paragraphedeliste"/>
        <w:numPr>
          <w:ilvl w:val="0"/>
          <w:numId w:val="13"/>
        </w:numPr>
        <w:spacing w:line="480" w:lineRule="auto"/>
        <w:jc w:val="both"/>
        <w:rPr>
          <w:lang w:val="en-US"/>
        </w:rPr>
      </w:pPr>
      <w:r>
        <w:rPr>
          <w:lang w:val="en-US"/>
        </w:rPr>
        <w:t>LTA model</w:t>
      </w:r>
      <w:r w:rsidR="00F27F7B">
        <w:rPr>
          <w:lang w:val="en-US"/>
        </w:rPr>
        <w:fldChar w:fldCharType="begin"/>
      </w:r>
      <w:r w:rsidR="00075DB3">
        <w:rPr>
          <w:lang w:val="en-US"/>
        </w:rPr>
        <w:instrText xml:space="preserve"> ADDIN ZOTERO_ITEM CSL_CITATION {"citationID":"6RcMqetq","properties":{"formattedCitation":"\\super 9,13,18\\nosupersub{}","plainCitation":"9,13,18","noteIndex":0},"citationItems":[{"id":648,"uris":["http://zotero.org/users/local/1sPP1v6f/items/4JPDDJW9"],"itemData":{"id":648,"type":"article-journal","abstract":"The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Mallé"},{"family":"Lacasse","given":"Anaïs"}],"issued":{"date-parts":[["2020",10,30]]}},"label":"page"},{"id":666,"uris":["http://zotero.org/users/local/1sPP1v6f/items/4PBD5WA7"],"itemData":{"id":666,"type":"article-journal","abstract":"Parameters for latent transition analysis (LTA) are easily estimated by maximum likelihood (ML) or Bayesian method via Markov chain Monte Carlo (MCMC). However, unusual features in the likelihood can cause difficulties in ML and Bayesian inference and estimation, especially with small samples. In this study we explore several problems in drawing inference for LTA in the context of a simulation study and a substance use example. We argue that when conventional ML and Bayesian estimates behave erratically, problems often may be alleviated with a small amount of prior input for LTA with small samples. This paper proposes a dynamic data-dependent prior for LTA with small samples and compares the performance of the estimation methods with the proposed prior in drawing inference. Copyright © 2007 John Wiley &amp; Sons, Ltd.","container-title":"Statistics in Medicine","DOI":"10.1002/sim.3130","ISSN":"1097-0258","issue":"11","language":"en","license":"Copyright © 2007 John Wiley &amp; Sons, Ltd.","note":"_eprint: https://onlinelibrary.wiley.com/doi/pdf/10.1002/sim.3130","page":"1834-1854","source":"Wiley Online Library","title":"Latent transition analysis: Inference and estimation","title-short":"Latent transition analysis","volume":"27","author":[{"family":"Chung","given":"Hwan"},{"family":"Lanza","given":"Stephanie T."},{"family":"Loken","given":"Eric"}],"issued":{"date-parts":[["2008"]]}},"label":"page"}],"schema":"https://github.com/citation-style-language/schema/raw/master/csl-citation.json"} </w:instrText>
      </w:r>
      <w:r w:rsidR="00F27F7B">
        <w:rPr>
          <w:lang w:val="en-US"/>
        </w:rPr>
        <w:fldChar w:fldCharType="separate"/>
      </w:r>
      <w:r w:rsidR="00075DB3" w:rsidRPr="00075DB3">
        <w:rPr>
          <w:rFonts w:ascii="Calibri" w:hAnsi="Calibri" w:cs="Calibri"/>
          <w:szCs w:val="24"/>
          <w:vertAlign w:val="superscript"/>
          <w:lang w:val="en-US"/>
        </w:rPr>
        <w:t>9,13,18</w:t>
      </w:r>
      <w:r w:rsidR="00F27F7B">
        <w:rPr>
          <w:lang w:val="en-US"/>
        </w:rPr>
        <w:fldChar w:fldCharType="end"/>
      </w:r>
    </w:p>
    <w:p w14:paraId="1A2E6FE7" w14:textId="2177B147" w:rsidR="00234545" w:rsidRDefault="007D2DD8" w:rsidP="00116C97">
      <w:pPr>
        <w:spacing w:line="480" w:lineRule="auto"/>
        <w:jc w:val="both"/>
        <w:rPr>
          <w:lang w:val="en-US"/>
        </w:rPr>
      </w:pPr>
      <w:r>
        <w:rPr>
          <w:i/>
          <w:u w:val="single"/>
          <w:lang w:val="en-US"/>
        </w:rPr>
        <w:t>Objective</w:t>
      </w:r>
      <w:r w:rsidR="00234545" w:rsidRPr="00066B19">
        <w:rPr>
          <w:lang w:val="en-US"/>
        </w:rPr>
        <w:t xml:space="preserve"> </w:t>
      </w:r>
      <w:r w:rsidR="00234545">
        <w:rPr>
          <w:lang w:val="en-US"/>
        </w:rPr>
        <w:t xml:space="preserve">- </w:t>
      </w:r>
      <w:r w:rsidR="00234545" w:rsidRPr="00387A35">
        <w:rPr>
          <w:lang w:val="en-US"/>
        </w:rPr>
        <w:t xml:space="preserve">Study the probability of transition from one </w:t>
      </w:r>
      <w:r w:rsidR="00234545">
        <w:rPr>
          <w:lang w:val="en-US"/>
        </w:rPr>
        <w:t>cluster</w:t>
      </w:r>
      <w:r w:rsidR="00234545" w:rsidRPr="00387A35">
        <w:rPr>
          <w:lang w:val="en-US"/>
        </w:rPr>
        <w:t xml:space="preserve"> at one time to another at the next.</w:t>
      </w:r>
    </w:p>
    <w:p w14:paraId="0287C3DE" w14:textId="2CCE06C2" w:rsidR="00234545" w:rsidRPr="00066B19" w:rsidRDefault="00234545" w:rsidP="00116C97">
      <w:pPr>
        <w:spacing w:line="480" w:lineRule="auto"/>
        <w:jc w:val="both"/>
        <w:rPr>
          <w:lang w:val="en-US"/>
        </w:rPr>
      </w:pPr>
      <w:r w:rsidRPr="00066B19">
        <w:rPr>
          <w:i/>
          <w:u w:val="single"/>
          <w:lang w:val="en-US"/>
        </w:rPr>
        <w:t>Advantages</w:t>
      </w:r>
      <w:r w:rsidRPr="00066B19">
        <w:rPr>
          <w:lang w:val="en-US"/>
        </w:rPr>
        <w:t xml:space="preserve"> </w:t>
      </w:r>
      <w:r>
        <w:rPr>
          <w:lang w:val="en-US"/>
        </w:rPr>
        <w:t xml:space="preserve">- </w:t>
      </w:r>
      <w:r w:rsidRPr="00387A35">
        <w:rPr>
          <w:lang w:val="en-US"/>
        </w:rPr>
        <w:t>Model change</w:t>
      </w:r>
      <w:r w:rsidR="001C3621">
        <w:rPr>
          <w:lang w:val="en-US"/>
        </w:rPr>
        <w:t>s</w:t>
      </w:r>
      <w:r w:rsidRPr="00387A35">
        <w:rPr>
          <w:lang w:val="en-US"/>
        </w:rPr>
        <w:t xml:space="preserve"> over time and identif</w:t>
      </w:r>
      <w:r w:rsidR="001C3621">
        <w:rPr>
          <w:lang w:val="en-US"/>
        </w:rPr>
        <w:t>ies</w:t>
      </w:r>
      <w:r w:rsidRPr="00387A35">
        <w:rPr>
          <w:lang w:val="en-US"/>
        </w:rPr>
        <w:t xml:space="preserve"> predictors of that change; compare different clusters to determine their characteristics and assess the contribution of different measures for each latent cluster.</w:t>
      </w:r>
    </w:p>
    <w:p w14:paraId="2D71D20C" w14:textId="77777777" w:rsidR="00234545" w:rsidRDefault="00234545" w:rsidP="00116C97">
      <w:pPr>
        <w:spacing w:line="480" w:lineRule="auto"/>
        <w:jc w:val="both"/>
        <w:rPr>
          <w:lang w:val="en-US"/>
        </w:rPr>
      </w:pPr>
      <w:r w:rsidRPr="00066B19">
        <w:rPr>
          <w:i/>
          <w:u w:val="single"/>
          <w:lang w:val="en-US"/>
        </w:rPr>
        <w:t>Limits</w:t>
      </w:r>
      <w:r w:rsidRPr="00066B19">
        <w:rPr>
          <w:lang w:val="en-US"/>
        </w:rPr>
        <w:t xml:space="preserve"> </w:t>
      </w:r>
      <w:r>
        <w:rPr>
          <w:lang w:val="en-US"/>
        </w:rPr>
        <w:t xml:space="preserve">- </w:t>
      </w:r>
      <w:r w:rsidRPr="008576F7">
        <w:rPr>
          <w:lang w:val="en-US"/>
        </w:rPr>
        <w:t>Need for a large data set as the model has to estimate many parameters and generally uses the burn-in process; a large number of time points (&gt;6) increase the complexity of the model; problems in defining the optimal number of latent clusters and assigning them a label; problems in including covariates.</w:t>
      </w:r>
    </w:p>
    <w:p w14:paraId="7FB505BC" w14:textId="34713DF0" w:rsidR="00234545" w:rsidRDefault="00234545" w:rsidP="00116C97">
      <w:pPr>
        <w:spacing w:line="480" w:lineRule="auto"/>
        <w:jc w:val="both"/>
        <w:rPr>
          <w:lang w:val="en-US"/>
        </w:rPr>
      </w:pPr>
      <w:r>
        <w:rPr>
          <w:i/>
          <w:u w:val="single"/>
          <w:lang w:val="en-US"/>
        </w:rPr>
        <w:t>Example</w:t>
      </w:r>
      <w:r w:rsidRPr="00F851ED">
        <w:rPr>
          <w:lang w:val="en-US"/>
        </w:rPr>
        <w:t xml:space="preserve"> </w:t>
      </w:r>
      <w:r>
        <w:rPr>
          <w:lang w:val="en-US"/>
        </w:rPr>
        <w:t xml:space="preserve">- LTA model </w:t>
      </w:r>
      <w:commentRangeStart w:id="7"/>
      <w:r w:rsidRPr="00772CD2">
        <w:rPr>
          <w:strike/>
          <w:lang w:val="en-US"/>
        </w:rPr>
        <w:t>implemented discrete or categorical outcome, so</w:t>
      </w:r>
      <w:r>
        <w:rPr>
          <w:lang w:val="en-US"/>
        </w:rPr>
        <w:t xml:space="preserve"> </w:t>
      </w:r>
      <w:commentRangeEnd w:id="7"/>
      <w:r w:rsidR="00772CD2">
        <w:rPr>
          <w:rStyle w:val="Marquedecommentaire"/>
        </w:rPr>
        <w:commentReference w:id="7"/>
      </w:r>
      <w:r>
        <w:rPr>
          <w:lang w:val="en-US"/>
        </w:rPr>
        <w:t>categorical CPAP adherence was used. All patients were included with 500 time points. Parameters and validation of the model were described in SM. According to the Loglikelihood and the BIC or AIC criteria, the best model created 2 clusters.  The conditional response probabilities to belong to the 2</w:t>
      </w:r>
      <w:r w:rsidRPr="00BE5FED">
        <w:rPr>
          <w:vertAlign w:val="superscript"/>
          <w:lang w:val="en-US"/>
        </w:rPr>
        <w:t>nd</w:t>
      </w:r>
      <w:r>
        <w:rPr>
          <w:lang w:val="en-US"/>
        </w:rPr>
        <w:t xml:space="preserve"> cluster, were 0.22 for the CPAP adherence [0h; 2</w:t>
      </w:r>
      <w:proofErr w:type="gramStart"/>
      <w:r>
        <w:rPr>
          <w:lang w:val="en-US"/>
        </w:rPr>
        <w:t>h[</w:t>
      </w:r>
      <w:proofErr w:type="gramEnd"/>
      <w:r>
        <w:rPr>
          <w:lang w:val="en-US"/>
        </w:rPr>
        <w:t>, 0.59 for the [2h; 4h[</w:t>
      </w:r>
      <w:r w:rsidR="00DD32BA">
        <w:rPr>
          <w:lang w:val="en-US"/>
        </w:rPr>
        <w:t xml:space="preserve"> group</w:t>
      </w:r>
      <w:r>
        <w:rPr>
          <w:lang w:val="en-US"/>
        </w:rPr>
        <w:t xml:space="preserve"> and 0.19 for the </w:t>
      </w:r>
      <w:r>
        <w:rPr>
          <w:rFonts w:ascii="Arial" w:hAnsi="Arial" w:cs="Arial"/>
          <w:lang w:val="en-US"/>
        </w:rPr>
        <w:t>≥</w:t>
      </w:r>
      <w:r>
        <w:rPr>
          <w:lang w:val="en-US"/>
        </w:rPr>
        <w:t>4h</w:t>
      </w:r>
      <w:r w:rsidR="00DD32BA">
        <w:rPr>
          <w:lang w:val="en-US"/>
        </w:rPr>
        <w:t xml:space="preserve"> group</w:t>
      </w:r>
      <w:r>
        <w:rPr>
          <w:lang w:val="en-US"/>
        </w:rPr>
        <w:t xml:space="preserve"> (Figure 9). To the 1</w:t>
      </w:r>
      <w:r w:rsidRPr="00FB6D56">
        <w:rPr>
          <w:vertAlign w:val="superscript"/>
          <w:lang w:val="en-US"/>
        </w:rPr>
        <w:t>st</w:t>
      </w:r>
      <w:r>
        <w:rPr>
          <w:lang w:val="en-US"/>
        </w:rPr>
        <w:t xml:space="preserve"> cluster, the conditional response probabilities were, respectively 0.03, 0.33, 0.63 (table in SM). The transition probability was 0.29 from the 1</w:t>
      </w:r>
      <w:r w:rsidRPr="00FB6D56">
        <w:rPr>
          <w:vertAlign w:val="superscript"/>
          <w:lang w:val="en-US"/>
        </w:rPr>
        <w:t>st</w:t>
      </w:r>
      <w:r>
        <w:rPr>
          <w:lang w:val="en-US"/>
        </w:rPr>
        <w:t xml:space="preserve"> cluster to the 2</w:t>
      </w:r>
      <w:r w:rsidRPr="00FB6D56">
        <w:rPr>
          <w:vertAlign w:val="superscript"/>
          <w:lang w:val="en-US"/>
        </w:rPr>
        <w:t>nd</w:t>
      </w:r>
      <w:r>
        <w:rPr>
          <w:lang w:val="en-US"/>
        </w:rPr>
        <w:t xml:space="preserve"> cluster, 0.67 from the 2</w:t>
      </w:r>
      <w:r w:rsidRPr="00FB6D56">
        <w:rPr>
          <w:vertAlign w:val="superscript"/>
          <w:lang w:val="en-US"/>
        </w:rPr>
        <w:t>nd</w:t>
      </w:r>
      <w:r>
        <w:rPr>
          <w:lang w:val="en-US"/>
        </w:rPr>
        <w:t xml:space="preserve"> cluster to the 1</w:t>
      </w:r>
      <w:r w:rsidRPr="00FB6D56">
        <w:rPr>
          <w:vertAlign w:val="superscript"/>
          <w:lang w:val="en-US"/>
        </w:rPr>
        <w:t>st</w:t>
      </w:r>
      <w:r>
        <w:rPr>
          <w:lang w:val="en-US"/>
        </w:rPr>
        <w:t xml:space="preserve"> cluster and 0.33 to stay in the 2</w:t>
      </w:r>
      <w:r w:rsidRPr="00FB6D56">
        <w:rPr>
          <w:vertAlign w:val="superscript"/>
          <w:lang w:val="en-US"/>
        </w:rPr>
        <w:t>nd</w:t>
      </w:r>
      <w:r>
        <w:rPr>
          <w:lang w:val="en-US"/>
        </w:rPr>
        <w:t xml:space="preserve"> cluster, 0.71 to stay in the 1</w:t>
      </w:r>
      <w:r w:rsidRPr="00FB6D56">
        <w:rPr>
          <w:vertAlign w:val="superscript"/>
          <w:lang w:val="en-US"/>
        </w:rPr>
        <w:t>st</w:t>
      </w:r>
      <w:r>
        <w:rPr>
          <w:lang w:val="en-US"/>
        </w:rPr>
        <w:t xml:space="preserve"> cluster.</w:t>
      </w:r>
    </w:p>
    <w:p w14:paraId="4EB977A8" w14:textId="39BE2753" w:rsidR="00234545" w:rsidRDefault="00234545" w:rsidP="00116C97">
      <w:pPr>
        <w:spacing w:line="480" w:lineRule="auto"/>
        <w:jc w:val="both"/>
        <w:rPr>
          <w:lang w:val="en-US"/>
        </w:rPr>
      </w:pPr>
    </w:p>
    <w:p w14:paraId="4EF777FD" w14:textId="41B1C14E" w:rsidR="00234545" w:rsidRPr="00234545" w:rsidRDefault="00234545" w:rsidP="00116C97">
      <w:pPr>
        <w:spacing w:line="480" w:lineRule="auto"/>
        <w:jc w:val="both"/>
        <w:rPr>
          <w:lang w:val="en-US"/>
        </w:rPr>
      </w:pPr>
      <w:r>
        <w:rPr>
          <w:lang w:val="en-US"/>
        </w:rPr>
        <w:t>Third</w:t>
      </w:r>
      <w:r w:rsidR="00C24D5E">
        <w:rPr>
          <w:lang w:val="en-US"/>
        </w:rPr>
        <w:t>ly</w:t>
      </w:r>
      <w:r>
        <w:rPr>
          <w:lang w:val="en-US"/>
        </w:rPr>
        <w:t xml:space="preserve">, modeling and forecasting methods </w:t>
      </w:r>
      <w:r w:rsidR="00C24D5E">
        <w:rPr>
          <w:lang w:val="en-US"/>
        </w:rPr>
        <w:t>were used</w:t>
      </w:r>
      <w:r>
        <w:rPr>
          <w:lang w:val="en-US"/>
        </w:rPr>
        <w:t xml:space="preserve"> to compare and study </w:t>
      </w:r>
      <w:r w:rsidR="00C24D5E">
        <w:rPr>
          <w:lang w:val="en-US"/>
        </w:rPr>
        <w:t xml:space="preserve">data </w:t>
      </w:r>
      <w:r>
        <w:rPr>
          <w:lang w:val="en-US"/>
        </w:rPr>
        <w:t>trajectories</w:t>
      </w:r>
      <w:r w:rsidR="00C24D5E">
        <w:rPr>
          <w:lang w:val="en-US"/>
        </w:rPr>
        <w:t>,</w:t>
      </w:r>
      <w:r>
        <w:rPr>
          <w:lang w:val="en-US"/>
        </w:rPr>
        <w:t xml:space="preserve"> and to simulate the </w:t>
      </w:r>
      <w:r w:rsidR="00C24D5E">
        <w:rPr>
          <w:lang w:val="en-US"/>
        </w:rPr>
        <w:t>next</w:t>
      </w:r>
      <w:r>
        <w:rPr>
          <w:lang w:val="en-US"/>
        </w:rPr>
        <w:t xml:space="preserve"> trajectory. </w:t>
      </w:r>
    </w:p>
    <w:p w14:paraId="2E80D07B" w14:textId="02C0B498" w:rsidR="00613ED6" w:rsidRDefault="00613ED6" w:rsidP="00116C97">
      <w:pPr>
        <w:pStyle w:val="Paragraphedeliste"/>
        <w:numPr>
          <w:ilvl w:val="0"/>
          <w:numId w:val="13"/>
        </w:numPr>
        <w:spacing w:line="480" w:lineRule="auto"/>
        <w:jc w:val="both"/>
        <w:rPr>
          <w:lang w:val="en-US"/>
        </w:rPr>
      </w:pPr>
      <w:r>
        <w:rPr>
          <w:lang w:val="en-US"/>
        </w:rPr>
        <w:t>GBTM model</w:t>
      </w:r>
      <w:r w:rsidR="001A3989">
        <w:rPr>
          <w:lang w:val="en-US"/>
        </w:rPr>
        <w:fldChar w:fldCharType="begin"/>
      </w:r>
      <w:r w:rsidR="00075DB3">
        <w:rPr>
          <w:lang w:val="en-US"/>
        </w:rPr>
        <w:instrText xml:space="preserve"> ADDIN ZOTERO_ITEM CSL_CITATION {"citationID":"1oQqUDHg","properties":{"formattedCitation":"\\super 13,19,20\\nosupersub{}","plainCitation":"13,19,20","noteIndex":0},"citationItems":[{"id":650,"uris":["http://zotero.org/users/local/1sPP1v6f/items/6AZUMVM3"],"itemData":{"id":650,"type":"article-journal","abstract":"Trajectory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Mallé"},{"family":"Lacasse","given":"Anaïs"}],"issued":{"date-parts":[["2020",10,30]]}},"label":"page"},{"id":669,"uris":["http://zotero.org/users/local/1sPP1v6f/items/WSFEYVA5"],"itemData":{"id":669,"type":"article-journal","abstract":"Multiple behavioral change is an exciting and evolving research area, albeit one that presents analytic challenges to investigators. This manuscript considers the problem of modeling jointly trajectories for two or more possibly non-normally distributed dependent variables, such as marijuana smoking and risky sexual activity, collected longitudinally. Of particular scientific interest is applying such modeling to elucidate the nature of the interaction, if any, between an intervention and personal characteristics, such as sensation seeking and impulsivity. We describe three analytic approaches: generalized linear mixed modeling, group-based trajectory modeling, and latent growth curve modeling. In particular, we identify the strengths and weaknesses of these analytic approaches and assess their impact (or lack thereof) on the psychological and behavioral science literature. We also compare what investigators have been doing analytically versus what they might want to be doing in the future and discuss the implications for basic and translational research.","container-title":"Evaluation &amp; the health professions","DOI":"10.1177/0163278710392982","ISSN":"0163-2787","issue":"2","journalAbbreviation":"Eval Health Prof","note":"PMID: 21196429\nPMCID: PMC3092819","page":"181-200","source":"PubMed Central","title":"Joint Modeling of Longitudinal Data in Multiple Behavioral Change","volume":"34","author":[{"family":"Charnigo","given":"Richard"},{"family":"Kryscio","given":"Richard"},{"family":"Bardo","given":"Michael T."},{"family":"Lynam","given":"Donald"},{"family":"Zimmerman","given":"Rick S."}],"issued":{"date-parts":[["2011",6]]}},"label":"page"},{"id":672,"uris":["http://zotero.org/users/local/1sPP1v6f/items/NBGK2LQV"],"itemData":{"id":672,"type":"article-journal","abstract":"Group-based trajectory modelling (GBTM) is increasingly used to identify subgroups of individuals with similar patterns. In this paper, we use simulated and real-life data to illustrate that GBTM is susceptible to generating spurious findings in some circumstances.","container-title":"BMC Medical Research Methodology","DOI":"10.1186/s12874-022-01622-9","ISSN":"1471-2288","issue":"1","journalAbbreviation":"BMC Medical Research Methodology","page":"194","source":"BioMed Central","title":"Does group-based trajectory modeling estimate spurious trajectories?","volume":"22","author":[{"family":"Mésidor","given":"Miceline"},{"family":"Rousseau","given":"Marie-Claude"},{"family":"O’Loughlin","given":"Jennifer"},{"family":"Sylvestre","given":"Marie-Pierre"}],"issued":{"date-parts":[["2022",7,14]]}},"label":"page"}],"schema":"https://github.com/citation-style-language/schema/raw/master/csl-citation.json"} </w:instrText>
      </w:r>
      <w:r w:rsidR="001A3989">
        <w:rPr>
          <w:lang w:val="en-US"/>
        </w:rPr>
        <w:fldChar w:fldCharType="separate"/>
      </w:r>
      <w:r w:rsidR="00075DB3" w:rsidRPr="00075DB3">
        <w:rPr>
          <w:rFonts w:ascii="Calibri" w:hAnsi="Calibri" w:cs="Calibri"/>
          <w:szCs w:val="24"/>
          <w:vertAlign w:val="superscript"/>
          <w:lang w:val="en-US"/>
        </w:rPr>
        <w:t>13,19,20</w:t>
      </w:r>
      <w:r w:rsidR="001A3989">
        <w:rPr>
          <w:lang w:val="en-US"/>
        </w:rPr>
        <w:fldChar w:fldCharType="end"/>
      </w:r>
    </w:p>
    <w:p w14:paraId="1ECAB981" w14:textId="1D6D7961" w:rsidR="00613ED6" w:rsidRDefault="007D2DD8" w:rsidP="00116C97">
      <w:pPr>
        <w:spacing w:line="480" w:lineRule="auto"/>
        <w:jc w:val="both"/>
        <w:rPr>
          <w:lang w:val="en-US"/>
        </w:rPr>
      </w:pPr>
      <w:r>
        <w:rPr>
          <w:i/>
          <w:u w:val="single"/>
          <w:lang w:val="en-US"/>
        </w:rPr>
        <w:t>Objective</w:t>
      </w:r>
      <w:r w:rsidR="00613ED6" w:rsidRPr="00066B19">
        <w:rPr>
          <w:lang w:val="en-US"/>
        </w:rPr>
        <w:t xml:space="preserve"> </w:t>
      </w:r>
      <w:r w:rsidR="00613ED6">
        <w:rPr>
          <w:lang w:val="en-US"/>
        </w:rPr>
        <w:t xml:space="preserve">- </w:t>
      </w:r>
      <w:r w:rsidR="00613ED6" w:rsidRPr="00CF660A">
        <w:rPr>
          <w:lang w:val="en-US"/>
        </w:rPr>
        <w:t xml:space="preserve">Analyze cluster trajectories to study and </w:t>
      </w:r>
      <w:r w:rsidR="00613ED6">
        <w:rPr>
          <w:lang w:val="en-US"/>
        </w:rPr>
        <w:t>forecast</w:t>
      </w:r>
      <w:r w:rsidR="00613ED6" w:rsidRPr="00CF660A">
        <w:rPr>
          <w:lang w:val="en-US"/>
        </w:rPr>
        <w:t xml:space="preserve"> variations over time.</w:t>
      </w:r>
    </w:p>
    <w:p w14:paraId="623B53E4" w14:textId="77777777" w:rsidR="00613ED6" w:rsidRPr="00066B19" w:rsidRDefault="00613ED6" w:rsidP="00116C97">
      <w:pPr>
        <w:spacing w:line="480" w:lineRule="auto"/>
        <w:jc w:val="both"/>
        <w:rPr>
          <w:lang w:val="en-US"/>
        </w:rPr>
      </w:pPr>
      <w:r w:rsidRPr="00066B19">
        <w:rPr>
          <w:i/>
          <w:u w:val="single"/>
          <w:lang w:val="en-US"/>
        </w:rPr>
        <w:t>Advantages</w:t>
      </w:r>
      <w:r w:rsidRPr="00066B19">
        <w:rPr>
          <w:lang w:val="en-US"/>
        </w:rPr>
        <w:t xml:space="preserve"> </w:t>
      </w:r>
      <w:r>
        <w:rPr>
          <w:lang w:val="en-US"/>
        </w:rPr>
        <w:t xml:space="preserve">- </w:t>
      </w:r>
      <w:r w:rsidRPr="00CF660A">
        <w:rPr>
          <w:lang w:val="en-US"/>
        </w:rPr>
        <w:t>Simpler than the GMM m</w:t>
      </w:r>
      <w:r>
        <w:rPr>
          <w:lang w:val="en-US"/>
        </w:rPr>
        <w:t>ethod</w:t>
      </w:r>
      <w:r w:rsidRPr="00CF660A">
        <w:rPr>
          <w:lang w:val="en-US"/>
        </w:rPr>
        <w:t>, as there are fewer parameters to estimate; faster, with fewer errors; ability to handle missing data and correlated residuals; easier to interpret, especially visually, as less complex.</w:t>
      </w:r>
    </w:p>
    <w:p w14:paraId="190E3D5A" w14:textId="045CE17C" w:rsidR="00613ED6" w:rsidRDefault="00613ED6" w:rsidP="00116C97">
      <w:pPr>
        <w:spacing w:line="480" w:lineRule="auto"/>
        <w:jc w:val="both"/>
        <w:rPr>
          <w:lang w:val="en-US"/>
        </w:rPr>
      </w:pPr>
      <w:r w:rsidRPr="00066B19">
        <w:rPr>
          <w:i/>
          <w:u w:val="single"/>
          <w:lang w:val="en-US"/>
        </w:rPr>
        <w:t>Limits</w:t>
      </w:r>
      <w:r w:rsidRPr="00066B19">
        <w:rPr>
          <w:lang w:val="en-US"/>
        </w:rPr>
        <w:t xml:space="preserve"> </w:t>
      </w:r>
      <w:r>
        <w:rPr>
          <w:lang w:val="en-US"/>
        </w:rPr>
        <w:t xml:space="preserve">- </w:t>
      </w:r>
      <w:r w:rsidRPr="00CF660A">
        <w:rPr>
          <w:lang w:val="en-US"/>
        </w:rPr>
        <w:t xml:space="preserve">Missing data must be Missing Completely </w:t>
      </w:r>
      <w:proofErr w:type="gramStart"/>
      <w:r w:rsidRPr="00CF660A">
        <w:rPr>
          <w:lang w:val="en-US"/>
        </w:rPr>
        <w:t>At</w:t>
      </w:r>
      <w:proofErr w:type="gramEnd"/>
      <w:r w:rsidRPr="00CF660A">
        <w:rPr>
          <w:lang w:val="en-US"/>
        </w:rPr>
        <w:t xml:space="preserve"> Random; clusters must be qualitatively different from the dependent variable; dependent and independent variables must have no direct relationship; strong assumptions on trajectory distributions must be respected; possibility of overestimating the number of clusters and the number of trajectories when individual trajectories have the same profile and are distributed on a continuum around the mean trajectory; no intra-class variation.</w:t>
      </w:r>
    </w:p>
    <w:p w14:paraId="52547245" w14:textId="77777777" w:rsidR="00613ED6" w:rsidRDefault="00613ED6" w:rsidP="00116C97">
      <w:pPr>
        <w:spacing w:line="480" w:lineRule="auto"/>
        <w:jc w:val="both"/>
        <w:rPr>
          <w:lang w:val="en-US"/>
        </w:rPr>
      </w:pPr>
      <w:r>
        <w:rPr>
          <w:i/>
          <w:u w:val="single"/>
          <w:lang w:val="en-US"/>
        </w:rPr>
        <w:t>Example</w:t>
      </w:r>
      <w:r w:rsidRPr="00F851ED">
        <w:rPr>
          <w:lang w:val="en-US"/>
        </w:rPr>
        <w:t xml:space="preserve"> </w:t>
      </w:r>
      <w:r>
        <w:rPr>
          <w:lang w:val="en-US"/>
        </w:rPr>
        <w:t>- Continuous CPAP adherence was used including 5 time points and all patients. First, we performed GBTM method with different curve and number of clusters to find the best model (detailed in SM). According to some criteria (BIC, loglikelihood, Average Posterior Probability and Proportion of assignment parameters), the model with 2 clusters was the best model.</w:t>
      </w:r>
      <w:r w:rsidRPr="005C2133">
        <w:rPr>
          <w:lang w:val="en-US"/>
        </w:rPr>
        <w:t xml:space="preserve"> </w:t>
      </w:r>
      <w:r>
        <w:rPr>
          <w:lang w:val="en-US"/>
        </w:rPr>
        <w:t>The first cluster had a decreased CPAP adherence unlike the second cluster (Figure 8).</w:t>
      </w:r>
    </w:p>
    <w:p w14:paraId="54D2E9B9" w14:textId="77777777" w:rsidR="001C3621" w:rsidRDefault="001C3621" w:rsidP="00116C97">
      <w:pPr>
        <w:spacing w:line="480" w:lineRule="auto"/>
        <w:jc w:val="both"/>
        <w:rPr>
          <w:noProof/>
          <w:lang w:val="en-US"/>
        </w:rPr>
      </w:pPr>
    </w:p>
    <w:p w14:paraId="48BA2C18" w14:textId="7AEF0C48" w:rsidR="001A27ED" w:rsidRDefault="001A27ED" w:rsidP="00116C97">
      <w:pPr>
        <w:pStyle w:val="Paragraphedeliste"/>
        <w:numPr>
          <w:ilvl w:val="0"/>
          <w:numId w:val="13"/>
        </w:numPr>
        <w:spacing w:line="480" w:lineRule="auto"/>
        <w:jc w:val="both"/>
        <w:rPr>
          <w:lang w:val="en-US"/>
        </w:rPr>
      </w:pPr>
      <w:r>
        <w:rPr>
          <w:lang w:val="en-US"/>
        </w:rPr>
        <w:t>Mixed</w:t>
      </w:r>
      <w:r w:rsidR="002E7D14">
        <w:rPr>
          <w:lang w:val="en-US"/>
        </w:rPr>
        <w:t xml:space="preserve"> model</w:t>
      </w:r>
      <w:r w:rsidR="001A3989">
        <w:rPr>
          <w:lang w:val="en-US"/>
        </w:rPr>
        <w:fldChar w:fldCharType="begin"/>
      </w:r>
      <w:r w:rsidR="00075DB3">
        <w:rPr>
          <w:lang w:val="en-US"/>
        </w:rPr>
        <w:instrText xml:space="preserve"> ADDIN ZOTERO_ITEM CSL_CITATION {"citationID":"LbakmijA","properties":{"formattedCitation":"\\super 19,21\\uc0\\u8211{}23\\nosupersub{}","plainCitation":"19,21–23","noteIndex":0},"citationItems":[{"id":669,"uris":["http://zotero.org/users/local/1sPP1v6f/items/WSFEYVA5"],"itemData":{"id":669,"type":"article-journal","abstract":"Multiple behavioral change is an exciting and evolving research area, albeit one that presents analytic challenges to investigators. This manuscript considers the problem of modeling jointly trajectories for two or more possibly non-normally distributed dependent variables, such as marijuana smoking and risky sexual activity, collected longitudinally. Of particular scientific interest is applying such modeling to elucidate the nature of the interaction, if any, between an intervention and personal characteristics, such as sensation seeking and impulsivity. We describe three analytic approaches: generalized linear mixed modeling, group-based trajectory modeling, and latent growth curve modeling. In particular, we identify the strengths and weaknesses of these analytic approaches and assess their impact (or lack thereof) on the psychological and behavioral science literature. We also compare what investigators have been doing analytically versus what they might want to be doing in the future and discuss the implications for basic and translational research.","container-title":"Evaluation &amp; the health professions","DOI":"10.1177/0163278710392982","ISSN":"0163-2787","issue":"2","journalAbbreviation":"Eval Health Prof","note":"PMID: 21196429\nPMCID: PMC3092819","page":"181-200","source":"PubMed Central","title":"Joint Modeling of Longitudinal Data in Multiple Behavioral Change","volume":"34","author":[{"family":"Charnigo","given":"Richard"},{"family":"Kryscio","given":"Richard"},{"family":"Bardo","given":"Michael T."},{"family":"Lynam","given":"Donald"},{"family":"Zimmerman","given":"Rick S."}],"issued":{"date-parts":[["2011",6]]}},"label":"page"},{"id":675,"uris":["http://zotero.org/users/local/1sPP1v6f/items/CAPBDMBU"],"itemData":{"id":675,"type":"article-journal","abstract":"Electronic health records are being increasingly used in medical research to answer more relevant and detailed clinical questions; however, they pose new and significant methodological challenges. For instance, observation times are likely correlated with the underlying disease severity: Patients with worse conditions utilise health care more and may have worse biomarker values recorded. Traditional methods for analysing longitudinal data assume independence between observation times and disease severity; yet, with health care data, such assumptions unlikely hold. Through Monte Carlo simulation, we compare different analytical approaches proposed to account for an informative visiting process to assess whether they lead to unbiased results. Furthermore, we formalise a joint model for the observation process and the longitudinal outcome within an extended joint modelling framework. We illustrate our results using data from a pragmatic trial on enhanced care for individuals with chronic kidney disease, and we introduce user-friendly software that can be used to fit the joint model for the observation process and a longitudinal outcome.","container-title":"Statistica Neerlandica","DOI":"10.1111/stan.12188","ISSN":"1467-9574","issue":"1","language":"en","license":"© 2019 The Authors. Statistica Neerlandica Published by John Wiley &amp; Sons, Ltd. on behalf of VVS.","note":"_eprint: https://onlinelibrary.wiley.com/doi/pdf/10.1111/stan.12188","page":"5-23","source":"Wiley Online Library","title":"Mixed-effects models for health care longitudinal data with an informative visiting process: A Monte Carlo simulation study","title-short":"Mixed-effects models for health care longitudinal data with an informative visiting process","volume":"74","author":[{"family":"Gasparini","given":"Alessandro"},{"family":"Abrams","given":"Keith R."},{"family":"Barrett","given":"Jessica K."},{"family":"Major","given":"Rupert W."},{"family":"Sweeting","given":"Michael J."},{"family":"Brunskill","given":"Nigel J."},{"family":"Crowther","given":"Michael J."}],"issued":{"date-parts":[["2020"]]}},"label":"page"},{"id":678,"uris":["http://zotero.org/users/local/1sPP1v6f/items/5B4JVZLS"],"itemData":{"id":678,"type":"chapter","abstract":"s\nServing as introduction to the book, Chapter 1 is focused on the description of the definition, historical background, data features and structures, and some other general specifications applied in longitudinal data analysis. The purpose of the chapter is to lead the reader into the realm of longitudinal data analysis by addressing its significance, underlying hypotheses, basic expressions of longitudinal modeling, and existing issues. The presence of missing data and intra-individual correlation are the two primary features in longitudinal data, and therefore, their impacts on longitudinal data analysis are presented and discussed. The chapter also summarizes the organization of the book with a chapter-by-chapter description. Given the emphasis on applications and practices for this book, two longitudinal datasets are used for empirical illustrations throughout the text, with one from a randomized controlled clinical trial and one from a large-scale longitudinal survey. In Chapter 1, these two datasets are described in details.","container-title":"Methods and Applications of Longitudinal Data Analysis","event-place":"Oxford","ISBN":"978-0-12-801342-7","note":"DOI: 10.1016/B978-0-12-801342-7.00001-0","page":"1-18","publisher":"Academic Press","publisher-place":"Oxford","source":"ScienceDirect","title":"Chapter 1 - Introduction","URL":"https://www.sciencedirect.com/science/article/pii/B9780128013427000010","author":[{"family":"Liu","given":"Xian"}],"editor":[{"family":"Liu","given":"Xian"}],"accessed":{"date-parts":[["2025",2,6]]},"issued":{"date-parts":[["2016",1,1]]}},"label":"page"},{"id":680,"uris":["http://zotero.org/users/local/1sPP1v6f/items/KDUCD684"],"itemData":{"id":680,"type":"webpage","title":"Statistical Learning Methods for Longitudinal High-dimensional Data - PMC","URL":"https://pmc.ncbi.nlm.nih.gov/articles/PMC4181610/","accessed":{"date-parts":[["2025",2,6]]}},"label":"page"}],"schema":"https://github.com/citation-style-language/schema/raw/master/csl-citation.json"} </w:instrText>
      </w:r>
      <w:r w:rsidR="001A3989">
        <w:rPr>
          <w:lang w:val="en-US"/>
        </w:rPr>
        <w:fldChar w:fldCharType="separate"/>
      </w:r>
      <w:r w:rsidR="00075DB3" w:rsidRPr="00075DB3">
        <w:rPr>
          <w:rFonts w:ascii="Calibri" w:hAnsi="Calibri" w:cs="Calibri"/>
          <w:szCs w:val="24"/>
          <w:vertAlign w:val="superscript"/>
          <w:lang w:val="en-US"/>
        </w:rPr>
        <w:t>19,21–23</w:t>
      </w:r>
      <w:r w:rsidR="001A3989">
        <w:rPr>
          <w:lang w:val="en-US"/>
        </w:rPr>
        <w:fldChar w:fldCharType="end"/>
      </w:r>
    </w:p>
    <w:p w14:paraId="293A826A" w14:textId="345D7E39" w:rsidR="00066B19" w:rsidRPr="00066B19"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F32150" w:rsidRPr="00F32150">
        <w:rPr>
          <w:lang w:val="en-US"/>
        </w:rPr>
        <w:t>Estimate the relationship between the dependent variables and the fixed and random effects of the independent variables.</w:t>
      </w:r>
    </w:p>
    <w:p w14:paraId="44A9F35A" w14:textId="4948A854" w:rsidR="00066B19" w:rsidRPr="00066B19" w:rsidRDefault="00066B19" w:rsidP="00116C97">
      <w:pPr>
        <w:spacing w:line="480" w:lineRule="auto"/>
        <w:jc w:val="both"/>
        <w:rPr>
          <w:lang w:val="en-US"/>
        </w:rPr>
      </w:pPr>
      <w:r w:rsidRPr="00066B19">
        <w:rPr>
          <w:i/>
          <w:u w:val="single"/>
          <w:lang w:val="en-US"/>
        </w:rPr>
        <w:lastRenderedPageBreak/>
        <w:t>Advantages</w:t>
      </w:r>
      <w:r w:rsidRPr="00066B19">
        <w:rPr>
          <w:lang w:val="en-US"/>
        </w:rPr>
        <w:t xml:space="preserve"> </w:t>
      </w:r>
      <w:r w:rsidR="00503E37">
        <w:rPr>
          <w:lang w:val="en-US"/>
        </w:rPr>
        <w:t xml:space="preserve">- </w:t>
      </w:r>
      <w:r w:rsidR="00F32150">
        <w:rPr>
          <w:lang w:val="en-US"/>
        </w:rPr>
        <w:t>Ability to simultaneously analyze 2, 3 or more dependent variables; ability to deal with missing values; estimation of the odd ratios and the rate ratios.</w:t>
      </w:r>
    </w:p>
    <w:p w14:paraId="46E98B2D" w14:textId="43BBBB78" w:rsidR="00066B19" w:rsidRDefault="00066B19" w:rsidP="00116C97">
      <w:pPr>
        <w:spacing w:line="480" w:lineRule="auto"/>
        <w:jc w:val="both"/>
        <w:rPr>
          <w:lang w:val="en-US"/>
        </w:rPr>
      </w:pPr>
      <w:r w:rsidRPr="00F32150">
        <w:rPr>
          <w:i/>
          <w:u w:val="single"/>
          <w:lang w:val="en-US"/>
        </w:rPr>
        <w:t>Limits</w:t>
      </w:r>
      <w:r w:rsidRPr="00F32150">
        <w:rPr>
          <w:lang w:val="en-US"/>
        </w:rPr>
        <w:t xml:space="preserve"> </w:t>
      </w:r>
      <w:r w:rsidR="00503E37">
        <w:rPr>
          <w:lang w:val="en-US"/>
        </w:rPr>
        <w:t xml:space="preserve">- </w:t>
      </w:r>
      <w:r w:rsidR="00F32150" w:rsidRPr="00F32150">
        <w:rPr>
          <w:lang w:val="en-US"/>
        </w:rPr>
        <w:t>Interpretation of coefficients possible if random effects are controlled by the analyst; even if differences are statistically significant between estimated trajectories of the dependent variable, these may be non-different in terms of clinical relevance; unobserved variables are assumed to be Missing At Random</w:t>
      </w:r>
      <w:r w:rsidR="00250DAD">
        <w:rPr>
          <w:lang w:val="en-US"/>
        </w:rPr>
        <w:t xml:space="preserve"> (MAR)</w:t>
      </w:r>
      <w:r w:rsidR="00F32150" w:rsidRPr="00F32150">
        <w:rPr>
          <w:lang w:val="en-US"/>
        </w:rPr>
        <w:t>.</w:t>
      </w:r>
    </w:p>
    <w:p w14:paraId="036DBB51" w14:textId="1D4AE6BB" w:rsidR="003913D7"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commentRangeStart w:id="8"/>
      <w:r w:rsidRPr="00DD32BA">
        <w:rPr>
          <w:strike/>
          <w:lang w:val="en-US"/>
        </w:rPr>
        <w:t>Any type of variable was accepted</w:t>
      </w:r>
      <w:r>
        <w:rPr>
          <w:lang w:val="en-US"/>
        </w:rPr>
        <w:t xml:space="preserve"> </w:t>
      </w:r>
      <w:commentRangeEnd w:id="8"/>
      <w:r w:rsidR="00DD32BA">
        <w:rPr>
          <w:rStyle w:val="Marquedecommentaire"/>
        </w:rPr>
        <w:commentReference w:id="8"/>
      </w:r>
      <w:r>
        <w:rPr>
          <w:lang w:val="en-US"/>
        </w:rPr>
        <w:t>but for this example, continuous outcome was used</w:t>
      </w:r>
      <w:r w:rsidR="001C3621">
        <w:rPr>
          <w:lang w:val="en-US"/>
        </w:rPr>
        <w:t xml:space="preserve"> </w:t>
      </w:r>
      <w:r>
        <w:rPr>
          <w:lang w:val="en-US"/>
        </w:rPr>
        <w:t xml:space="preserve">while </w:t>
      </w:r>
      <w:r w:rsidR="001C3621">
        <w:rPr>
          <w:lang w:val="en-US"/>
        </w:rPr>
        <w:t>t</w:t>
      </w:r>
      <w:r>
        <w:rPr>
          <w:lang w:val="en-US"/>
        </w:rPr>
        <w:t>ime and baseline</w:t>
      </w:r>
      <w:r w:rsidR="001C3621">
        <w:rPr>
          <w:lang w:val="en-US"/>
        </w:rPr>
        <w:t xml:space="preserve"> ESS score</w:t>
      </w:r>
      <w:r>
        <w:rPr>
          <w:lang w:val="en-US"/>
        </w:rPr>
        <w:t xml:space="preserve"> were categorical variables. All patients and all time points were included. A random intercept on patient w</w:t>
      </w:r>
      <w:r w:rsidR="001C3621">
        <w:rPr>
          <w:lang w:val="en-US"/>
        </w:rPr>
        <w:t>as</w:t>
      </w:r>
      <w:r>
        <w:rPr>
          <w:lang w:val="en-US"/>
        </w:rPr>
        <w:t xml:space="preserve"> added. </w:t>
      </w:r>
    </w:p>
    <w:p w14:paraId="08B3635D" w14:textId="51534AE9" w:rsidR="00F851ED" w:rsidRPr="005273D8" w:rsidRDefault="003913D7" w:rsidP="00116C97">
      <w:pPr>
        <w:spacing w:line="480" w:lineRule="auto"/>
        <w:jc w:val="both"/>
        <w:rPr>
          <w:lang w:val="en-US"/>
        </w:rPr>
      </w:pPr>
      <m:oMathPara>
        <m:oMath>
          <m:r>
            <w:rPr>
              <w:rFonts w:ascii="Cambria Math" w:hAnsi="Cambria Math"/>
              <w:lang w:val="en-US"/>
            </w:rPr>
            <m:t xml:space="preserve"> 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baseline</m:t>
              </m:r>
            </m:sub>
          </m:sSub>
          <m:r>
            <w:rPr>
              <w:rFonts w:ascii="Cambria Math" w:hAnsi="Cambria Math"/>
              <w:lang w:val="en-US"/>
            </w:rPr>
            <m:t>+(1 | patient)</m:t>
          </m:r>
        </m:oMath>
      </m:oMathPara>
    </w:p>
    <w:p w14:paraId="0BA07A19" w14:textId="0235DAEF" w:rsidR="00F851ED" w:rsidRDefault="003913D7" w:rsidP="00116C97">
      <w:pPr>
        <w:tabs>
          <w:tab w:val="left" w:pos="3660"/>
        </w:tabs>
        <w:spacing w:line="480" w:lineRule="auto"/>
        <w:jc w:val="both"/>
        <w:rPr>
          <w:lang w:val="en-US"/>
        </w:rPr>
      </w:pPr>
      <w:bookmarkStart w:id="9" w:name="_Hlk189640795"/>
      <w:r>
        <w:rPr>
          <w:lang w:val="en-US"/>
        </w:rPr>
        <w:t xml:space="preserve">Validation of the model and results were detailed in SM. </w:t>
      </w:r>
      <w:r w:rsidR="00F851ED">
        <w:rPr>
          <w:lang w:val="en-US"/>
        </w:rPr>
        <w:t>According to the results, CPAP adherence were negatively associated with some time points and ESS baseline was not significantly associated with CPAP adherence.</w:t>
      </w:r>
      <w:bookmarkEnd w:id="9"/>
    </w:p>
    <w:p w14:paraId="671CBCE4" w14:textId="77777777" w:rsidR="00613ED6" w:rsidRPr="00153B37" w:rsidRDefault="00613ED6" w:rsidP="00116C97">
      <w:pPr>
        <w:tabs>
          <w:tab w:val="left" w:pos="3660"/>
        </w:tabs>
        <w:spacing w:line="480" w:lineRule="auto"/>
        <w:jc w:val="both"/>
        <w:rPr>
          <w:lang w:val="en-US"/>
        </w:rPr>
      </w:pPr>
    </w:p>
    <w:p w14:paraId="5AF9D3C6" w14:textId="0055285A" w:rsidR="00613ED6" w:rsidRDefault="00613ED6" w:rsidP="00116C97">
      <w:pPr>
        <w:pStyle w:val="Paragraphedeliste"/>
        <w:numPr>
          <w:ilvl w:val="0"/>
          <w:numId w:val="13"/>
        </w:numPr>
        <w:spacing w:line="480" w:lineRule="auto"/>
        <w:jc w:val="both"/>
        <w:rPr>
          <w:lang w:val="en-US"/>
        </w:rPr>
      </w:pPr>
      <w:r>
        <w:rPr>
          <w:lang w:val="en-US"/>
        </w:rPr>
        <w:t>GMM model</w:t>
      </w:r>
      <w:r w:rsidR="00D372FF">
        <w:rPr>
          <w:lang w:val="en-US"/>
        </w:rPr>
        <w:fldChar w:fldCharType="begin"/>
      </w:r>
      <w:r w:rsidR="00075DB3">
        <w:rPr>
          <w:lang w:val="en-US"/>
        </w:rPr>
        <w:instrText xml:space="preserve"> ADDIN ZOTERO_ITEM CSL_CITATION {"citationID":"WzajM6TP","properties":{"formattedCitation":"\\super 9,13,17,24\\uc0\\u8211{}27\\nosupersub{}","plainCitation":"9,13,17,24–27","noteIndex":0},"citationItems":[{"id":648,"uris":["http://zotero.org/users/local/1sPP1v6f/items/4JPDDJW9"],"itemData":{"id":648,"type":"article-journal","abstract":"The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label":"page"},{"id":650,"uris":["http://zotero.org/users/local/1sPP1v6f/items/6AZUMVM3"],"itemData":{"id":650,"type":"article-journal","abstract":"Trajectory modelling techniques have been developed to determine subgroups within a given population and are increasingly used to better understand intra- and inter-individual variability in health outcome patterns over time. The objectives of this narrative review are to explore various trajectory modelling approaches useful to epidemiological research and give an overview of their applications and differences. Guidance for reporting on the results of trajectory modelling is also covered. Trajectory modelling techniques reviewed include latent class modelling approaches, ie, growth mixture modelling (GMM), group-based trajectory modelling (GBTM), latent class analysis (LCA), and latent transition analysis (LTA). A parallel is drawn to other individual-centered statistical approaches such as cluster analysis (CA) and sequence analysis (SA). Depending on the research question and type of data, a number of approaches can be used for trajectory modelling of health outcomes measured in longitudinal studies. However, the various terms to designate latent class modelling approaches (GMM, GBTM, LTA, LCA) are used inconsistently and often interchangeably in the available scientific literature. Improved consistency in the terminology and reporting guidelines have the potential to increase researchers’ efficiency when it comes to choosing the most appropriate technique that best suits their research questions.","container-title":"Clinical Epidemiology","DOI":"10.2147/CLEP.S265287","ISSN":"1179-1349","journalAbbreviation":"Clin Epidemiol","note":"PMID: 33154677\nPMCID: PMC7608582","page":"1205-1222","source":"PubMed Central","title":"Trajectory Modelling Techniques Useful to Epidemiological Research: A Comparative Narrative Review of Approaches","title-short":"Trajectory Modelling Techniques Useful to Epidemiological Research","volume":"12","author":[{"family":"Nguena Nguefack","given":"Hermine Lore"},{"family":"Pagé","given":"M Gabrielle"},{"family":"Katz","given":"Joel"},{"family":"Choinière","given":"Manon"},{"family":"Vanasse","given":"Alain"},{"family":"Dorais","given":"Marc"},{"family":"Samb","given":"Oumar Mallé"},{"family":"Lacasse","given":"Anaïs"}],"issued":{"date-parts":[["2020",10,30]]}},"label":"page"},{"id":664,"uris":["http://zotero.org/users/local/1sPP1v6f/items/LRMVATNL"],"itemData":{"id":664,"type":"article-journal","abstract":"The analysis of change within subjects over time is an ever more important research topic. Besides modelling the individual trajectories, a related aim is to identify clusters of subjects within these trajectories. Various methods for analyzing these longitudinal trajectories have been proposed. In this paper we investigate the performance of three different methods under various conditions in a Monte Carlo study. The first method is based on the non-parametric k-means algorithm. The second is a latent class mixture model, and the third a method based on the analysis of change indices. All methods are available in R. Results show that the k-means method performs consistently well in recovering the known clustering structure. The mixture model method performs reasonably well, but the change indices method has problems with smaller data sets.","container-title":"Methodology","DOI":"10.5964/meth.7143","ISSN":"1614-2241","issue":"2","language":"en","license":"Copyright (c) 2022 Peter Verboon, Ron Pat-El","note":"number: 2","page":"144-163","source":"meth.psychopen.eu","title":"Clustering Longitudinal Data Using R: A Monte Carlo Study","title-short":"Clustering Longitudinal Data Using R","volume":"18","author":[{"family":"Verboon","given":"Peter"},{"family":"Pat-El","given":"Ron"}],"issued":{"date-parts":[["2022",6,30]]}},"label":"page"},{"id":682,"uris":["http://zotero.org/users/local/1sPP1v6f/items/98YHJYFB"],"itemData":{"id":682,"type":"article-journal","abstract":"Sleep disorders pose serious cardiovascular threats if not treated effectively. However, adherence to Continuous Positive Airway Pressure (CPAP), the most recommended therapy, is known to be challenging to monitor. Telemonitored CPAP equipment has improved the follow-up of CPAP adherence (hours of use per night) by producing far larger amounts of data collected daily. The analysis of such data have relied on averaging the entire therapeutic history and interpreting it without a proper reference concerning the level of adherence. By contrast, we contribute with an unsupervised machine-learning methodology that (i) translates the adherence data to a scale of discrete numbers that hold correspondence to the most usual 30-day-long patterns as observed in a real-word database; (ii) avoids the loss of information aggregation problem by creating summaries of the time series that capture the dynamic nature of the everyday-use CPAP. Our experiments have detected eight particular adherence behaviors validated with information-oriented statistical criteria; we successfully applied them to the time series of a French hospital to produce summaries that reflect the adherence of any 30 days of interest. Our method can aid physicians in more precisely evaluating the therapy adherence, as well as fostering systems to alert of problems in the treatment automatically.","container-title":"Applied Sciences","DOI":"10.3390/app12157618","ISSN":"2076-3417","issue":"15","language":"en","license":"http://creativecommons.org/licenses/by/3.0/","note":"number: 15\npublisher: Multidisciplinary Digital Publishing Institute","page":"7618","source":"www.mdpi.com","title":"CPAP Adherence Assessment via Gaussian Mixture Modeling of Telemonitored Apnea Therapy","volume":"12","author":[{"family":"Rodrigues","given":"Jose F."},{"family":"Bailly","given":"Sebastien"},{"family":"Pepin","given":"Jean-Louis"},{"family":"Goeuriot","given":"Lorraine"},{"family":"Spadon","given":"Gabriel"},{"family":"Amer-Yahia","given":"Sihem"}],"issued":{"date-parts":[["2022",1]]}},"label":"page"},{"id":684,"uris":["http://zotero.org/users/local/1sPP1v6f/items/KUZSFF75"],"itemData":{"id":684,"type":"article-journal","abstract":"The effect of caffeine on sleep has been well documented. However, most studies examined this relationship in laboratories or used a cross-sectional design analysing between-person differences. This study investigated the within-person relationship between caffeine intake and sleep duration at home. In a national database, 377 participants (aged 35–85 years) completed a 7-day diary study. Sleep duration was measured by Actigraphy and caffeine intake was self-reported in sleep logs. Three analytic strategies were used. The average sleep duration and the average caffeine intake were not significantly correlated. Multilevel regressions using daytime caffeine intake to predict night-time sleep, and using night-time sleep to predict next day caffeine intake, also did not detect any significant effect. Then dynamical systems analysis was performed, where the daily change rate and change tendency of caffeine and sleep were estimated, and the relationship among these momentums was examined. Results revealed a significant effect of sleep duration on the change tendency of caffeine use: a shorter sleep duration predicted a stronger tendency to consume caffeine, and this phenomenon was only found in middle-aged adults (aged 35–55 years) not in older adults (aged 55+). This study did not detect any effect of daily caffeine intake on sleep duration, implying that habitual use of caffeine in real life may not coincide with laboratory findings, and that using caffeine to compensate for sleep loss is the habit of middle-aged adults, not the elderly. The advantage of using a dynamic approach to analyse interrelated processes with uncertain time lags is also highlighted.","container-title":"Journal of Sleep Research","DOI":"10.1111/jsr.12996","ISSN":"1365-2869","issue":"6","language":"en","license":"© 2020 European Sleep Research Society","note":"_eprint: https://onlinelibrary.wiley.com/doi/pdf/10.1111/jsr.12996","page":"e12996","source":"Wiley Online Library","title":"The dynamic relationship between daily caffeine intake and sleep duration in middle-aged and older adults","volume":"29","author":[{"family":"Hu","given":"Yueqin"},{"family":"Stephenson","given":"Katelyn"},{"family":"Klare","given":"Dalton"}],"issued":{"date-parts":[["2020"]]}},"label":"page"},{"id":686,"uris":["http://zotero.org/users/local/1sPP1v6f/items/E6LCTNM5"],"itemData":{"id":686,"type":"webpage","title":"Frontiers | Identifying longitudinal patterns of CPAP treatment in OSA using growth mixture modeling: Disease characteristics and psychological determinants","URL":"https://www.frontiersin.org/journals/neurology/articles/10.3389/fneur.2022.1063461/full","accessed":{"date-parts":[["2025",2,6]]}},"label":"page"},{"id":688,"uris":["http://zotero.org/users/local/1sPP1v6f/items/ZH5FCJ6Y"],"itemData":{"id":688,"type":"article-journal","abstract":"Growth mixture modeling (GMM) is a method for identifying multiple unobserved sub-populations, describing longitudinal change within each unobserved sub-population, and examining differences in change among unobserved sub-populations. We provide a practical primer that may be useful for researchers beginning to incorporate GMM analysis into their research. We briefly review basic elements of the standard latent basis growth curve model, introduce GMM as an extension of multiple-group growth modeling, and describe a four-step approach to conducting a GMM analysis. Example data from a cortisol stress-response paradigm are used to illustrate the suggested procedures.","container-title":"International journal of behavioral development","DOI":"10.1177/0165025409343765","ISSN":"0165-0254","issue":"6","journalAbbreviation":"Int J Behav Dev","note":"PMID: 23885133\nPMCID: PMC3718544","page":"565-576","source":"PubMed Central","title":"Growth Mixture Modeling: A Method for Identifying Differences in Longitudinal Change Among Unobserved Groups","title-short":"Growth Mixture Modeling","volume":"33","author":[{"family":"Ram","given":"Nilam"},{"family":"Grimm","given":"Kevin J."}],"issued":{"date-parts":[["2009"]]}},"label":"page"}],"schema":"https://github.com/citation-style-language/schema/raw/master/csl-citation.json"} </w:instrText>
      </w:r>
      <w:r w:rsidR="00D372FF">
        <w:rPr>
          <w:lang w:val="en-US"/>
        </w:rPr>
        <w:fldChar w:fldCharType="separate"/>
      </w:r>
      <w:r w:rsidR="00075DB3" w:rsidRPr="00075DB3">
        <w:rPr>
          <w:rFonts w:ascii="Calibri" w:hAnsi="Calibri" w:cs="Calibri"/>
          <w:szCs w:val="24"/>
          <w:vertAlign w:val="superscript"/>
          <w:lang w:val="en-US"/>
        </w:rPr>
        <w:t>9,13,17,24–27</w:t>
      </w:r>
      <w:r w:rsidR="00D372FF">
        <w:rPr>
          <w:lang w:val="en-US"/>
        </w:rPr>
        <w:fldChar w:fldCharType="end"/>
      </w:r>
    </w:p>
    <w:p w14:paraId="3D3E40A0" w14:textId="3FD78074" w:rsidR="00613ED6" w:rsidRPr="00066B19" w:rsidRDefault="007D2DD8" w:rsidP="00116C97">
      <w:pPr>
        <w:spacing w:line="480" w:lineRule="auto"/>
        <w:jc w:val="both"/>
        <w:rPr>
          <w:lang w:val="en-US"/>
        </w:rPr>
      </w:pPr>
      <w:r>
        <w:rPr>
          <w:i/>
          <w:u w:val="single"/>
          <w:lang w:val="en-US"/>
        </w:rPr>
        <w:t>Objective</w:t>
      </w:r>
      <w:r w:rsidR="00613ED6" w:rsidRPr="00066B19">
        <w:rPr>
          <w:lang w:val="en-US"/>
        </w:rPr>
        <w:t xml:space="preserve"> </w:t>
      </w:r>
      <w:r w:rsidR="00613ED6">
        <w:rPr>
          <w:lang w:val="en-US"/>
        </w:rPr>
        <w:t xml:space="preserve">- </w:t>
      </w:r>
      <w:r w:rsidR="00613ED6" w:rsidRPr="004F7C87">
        <w:rPr>
          <w:lang w:val="en-US"/>
        </w:rPr>
        <w:t>Identify trajectory patterns and describe longitudinal changes for each unobserved group identified.</w:t>
      </w:r>
    </w:p>
    <w:p w14:paraId="184210F8" w14:textId="77777777" w:rsidR="00613ED6" w:rsidRPr="00066B19" w:rsidRDefault="00613ED6" w:rsidP="00116C97">
      <w:pPr>
        <w:spacing w:line="480" w:lineRule="auto"/>
        <w:jc w:val="both"/>
        <w:rPr>
          <w:lang w:val="en-US"/>
        </w:rPr>
      </w:pPr>
      <w:r w:rsidRPr="00066B19">
        <w:rPr>
          <w:i/>
          <w:u w:val="single"/>
          <w:lang w:val="en-US"/>
        </w:rPr>
        <w:t>Advantages</w:t>
      </w:r>
      <w:r w:rsidRPr="00066B19">
        <w:rPr>
          <w:lang w:val="en-US"/>
        </w:rPr>
        <w:t xml:space="preserve"> </w:t>
      </w:r>
      <w:r>
        <w:rPr>
          <w:lang w:val="en-US"/>
        </w:rPr>
        <w:t xml:space="preserve">- </w:t>
      </w:r>
      <w:r w:rsidRPr="004F7C87">
        <w:rPr>
          <w:lang w:val="en-US"/>
        </w:rPr>
        <w:t>Deal with missing data and correlated residuals; identify differences between and within individuals over time; trajectory may change qualitatively over time according to different groups.</w:t>
      </w:r>
    </w:p>
    <w:p w14:paraId="3991C193" w14:textId="77777777" w:rsidR="00613ED6" w:rsidRDefault="00613ED6" w:rsidP="00116C97">
      <w:pPr>
        <w:spacing w:line="480" w:lineRule="auto"/>
        <w:jc w:val="both"/>
        <w:rPr>
          <w:lang w:val="en-US"/>
        </w:rPr>
      </w:pPr>
      <w:r w:rsidRPr="00066B19">
        <w:rPr>
          <w:i/>
          <w:u w:val="single"/>
          <w:lang w:val="en-US"/>
        </w:rPr>
        <w:t>Limits</w:t>
      </w:r>
      <w:r w:rsidRPr="00066B19">
        <w:rPr>
          <w:lang w:val="en-US"/>
        </w:rPr>
        <w:t xml:space="preserve"> </w:t>
      </w:r>
      <w:r>
        <w:rPr>
          <w:lang w:val="en-US"/>
        </w:rPr>
        <w:t xml:space="preserve">- </w:t>
      </w:r>
      <w:r w:rsidRPr="004F7C87">
        <w:rPr>
          <w:lang w:val="en-US"/>
        </w:rPr>
        <w:t>Many parameters are estimated; complexity of interpreting results; some parameters need to be defined a priori; possibility of identifying false clusters.</w:t>
      </w:r>
    </w:p>
    <w:p w14:paraId="27BC092F" w14:textId="77777777" w:rsidR="00613ED6" w:rsidRDefault="00613ED6" w:rsidP="00116C97">
      <w:pPr>
        <w:spacing w:line="480" w:lineRule="auto"/>
        <w:jc w:val="both"/>
        <w:rPr>
          <w:lang w:val="en-US"/>
        </w:rPr>
      </w:pPr>
      <w:r>
        <w:rPr>
          <w:i/>
          <w:u w:val="single"/>
          <w:lang w:val="en-US"/>
        </w:rPr>
        <w:t>Example</w:t>
      </w:r>
      <w:r w:rsidRPr="00F851ED">
        <w:rPr>
          <w:lang w:val="en-US"/>
        </w:rPr>
        <w:t xml:space="preserve"> </w:t>
      </w:r>
      <w:r>
        <w:rPr>
          <w:lang w:val="en-US"/>
        </w:rPr>
        <w:t>– All patients were included with 5 time points. There is a random intercept and slope and a mixture parameter on the time variable</w:t>
      </w:r>
      <w:r w:rsidRPr="00A36ECE">
        <w:rPr>
          <w:lang w:val="en-US"/>
        </w:rPr>
        <w:t xml:space="preserve">. </w:t>
      </w:r>
    </w:p>
    <w:p w14:paraId="73B90F50" w14:textId="77777777" w:rsidR="00613ED6" w:rsidRPr="00306252" w:rsidRDefault="00613ED6" w:rsidP="00116C97">
      <w:pPr>
        <w:spacing w:line="480" w:lineRule="auto"/>
        <w:jc w:val="both"/>
        <w:rPr>
          <w:rFonts w:eastAsiaTheme="minorEastAsia"/>
          <w:lang w:val="en-US"/>
        </w:rPr>
      </w:pPr>
      <m:oMathPara>
        <m:oMath>
          <m:r>
            <w:rPr>
              <w:rFonts w:ascii="Cambria Math" w:hAnsi="Cambria Math"/>
              <w:lang w:val="en-US"/>
            </w:rPr>
            <w:lastRenderedPageBreak/>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Time+(1+Time| patient)</m:t>
          </m:r>
        </m:oMath>
      </m:oMathPara>
    </w:p>
    <w:p w14:paraId="1D8D5598" w14:textId="77777777" w:rsidR="00613ED6" w:rsidRDefault="00613ED6" w:rsidP="00116C97">
      <w:pPr>
        <w:spacing w:line="480" w:lineRule="auto"/>
        <w:jc w:val="both"/>
        <w:rPr>
          <w:noProof/>
          <w:lang w:val="en-US"/>
        </w:rPr>
      </w:pPr>
      <w:r>
        <w:rPr>
          <w:lang w:val="en-US"/>
        </w:rPr>
        <w:t>According to the BIC criteria, the model with 2 clusters was the best model (detailed in SM). Moreover, the distribution of patients in the clusters was fairly equally distributed (detailed in SM).</w:t>
      </w:r>
      <w:r w:rsidRPr="0009269D">
        <w:rPr>
          <w:noProof/>
          <w:lang w:val="en-US"/>
        </w:rPr>
        <w:t xml:space="preserve"> </w:t>
      </w:r>
      <w:r>
        <w:rPr>
          <w:noProof/>
          <w:lang w:val="en-US"/>
        </w:rPr>
        <w:t xml:space="preserve">The first cluster overall tended to decrease over time while the second cluster overall tended to increase over the 5 time </w:t>
      </w:r>
      <w:r w:rsidRPr="00AE6198">
        <w:rPr>
          <w:noProof/>
          <w:lang w:val="en-US"/>
        </w:rPr>
        <w:t>points (Figure 7).</w:t>
      </w:r>
    </w:p>
    <w:p w14:paraId="72C8B4EA" w14:textId="77777777" w:rsidR="00616398" w:rsidRDefault="00616398" w:rsidP="00116C97">
      <w:pPr>
        <w:spacing w:line="480" w:lineRule="auto"/>
        <w:jc w:val="both"/>
        <w:rPr>
          <w:noProof/>
          <w:lang w:val="en-US"/>
        </w:rPr>
      </w:pPr>
    </w:p>
    <w:p w14:paraId="13F65DC4" w14:textId="1F644950" w:rsidR="001A27ED" w:rsidRDefault="001A27ED" w:rsidP="00116C97">
      <w:pPr>
        <w:pStyle w:val="Paragraphedeliste"/>
        <w:numPr>
          <w:ilvl w:val="0"/>
          <w:numId w:val="13"/>
        </w:numPr>
        <w:spacing w:line="480" w:lineRule="auto"/>
        <w:jc w:val="both"/>
        <w:rPr>
          <w:lang w:val="en-US"/>
        </w:rPr>
      </w:pPr>
      <w:r>
        <w:rPr>
          <w:lang w:val="en-US"/>
        </w:rPr>
        <w:t xml:space="preserve">ARIMA </w:t>
      </w:r>
      <w:r w:rsidR="002E7D14">
        <w:rPr>
          <w:lang w:val="en-US"/>
        </w:rPr>
        <w:t xml:space="preserve">model </w:t>
      </w:r>
      <w:r>
        <w:rPr>
          <w:lang w:val="en-US"/>
        </w:rPr>
        <w:t>&amp; Cross-correlation</w:t>
      </w:r>
      <w:r w:rsidR="002E7D14">
        <w:rPr>
          <w:lang w:val="en-US"/>
        </w:rPr>
        <w:t xml:space="preserve"> method</w:t>
      </w:r>
      <w:r w:rsidR="00D372FF">
        <w:rPr>
          <w:lang w:val="en-US"/>
        </w:rPr>
        <w:fldChar w:fldCharType="begin"/>
      </w:r>
      <w:r w:rsidR="00075DB3">
        <w:rPr>
          <w:lang w:val="en-US"/>
        </w:rPr>
        <w:instrText xml:space="preserve"> ADDIN ZOTERO_ITEM CSL_CITATION {"citationID":"5HuA0TKm","properties":{"formattedCitation":"\\super 28\\uc0\\u8211{}35\\nosupersub{}","plainCitation":"28–35","noteIndex":0},"citationItems":[{"id":691,"uris":["http://zotero.org/users/local/1sPP1v6f/items/LR8N3B4J"],"itemData":{"id":691,"type":"article-journal","abstract":"Adherence to medical recommendations is often suboptimal, making examination of adherence data an important scientific concern. Studies that attempt to predict or modify adherence often face the problem that adherence as a dependent variable is complex and non-normally distributed. Traditional statistical approaches to adherence data may mask individual variability that may guide clinician and researcher's development of adherence interventions. In this study, we employ time series analysis to examine adherence patterns objectively in patients with obstructive sleep apnea (OSA). Although treatment adherence is poor in OSA, state-of-the-art adherence monitoring allows a comprehensive examination of objective data.The purpose of the study is to determine the number and types of adherence patterns seen in a sample of patients with OSA receiving positive airway pressure (PAP).Seventy-one moderate to severe OSA participants with 365 days of treatment data were studied.Adherence patterns could be classified into seven categories: (1) Good Users (24%), (2) Slow Improvers (13%), (3) Slow Decliners (14%), (4) Variable Users (17%), (5) Occasional Attempters (8%), (6) Early Drop-outs (13%), and (7) Non-Users (11%).Time series analysis provides a useful method for examining adherence while maintaining a focus on individual differences. Implications for future research are discussed.","container-title":"Annals of Behavioral Medicine","DOI":"10.1007/s12160-008-9052-9","ISSN":"0883-6612","issue":"1","journalAbbreviation":"Annals of Behavioral Medicine","page":"44-53","source":"Silverchair","title":"Time Series Analysis of Treatment Adherence Patterns in Individuals with Obstructive Sleep Apnea","volume":"36","author":[{"family":"Aloia","given":"Mark S."},{"family":"Goodwin","given":"Matthew S."},{"family":"Velicer","given":"Wayne F."},{"family":"Arnedt","given":"J. Todd"},{"family":"Zimmerman","given":"Molly"},{"family":"Skrekas","given":"Jaime"},{"family":"Harris","given":"Sarah"},{"family":"Millman","given":"Richard P."}],"issued":{"date-parts":[["2008",8,1]]}},"label":"page"},{"id":693,"uris":["http://zotero.org/users/local/1sPP1v6f/items/TIUYUQPG"],"itemData":{"id":693,"type":"article-journal","abstract":"Tracking individuals over time creates unique and valuable opportunities to study complex behaviors. Adherence to medical recommendations is a complicated behavior that involves changes over time a...","archive_location":"world","container-title":"Multivariate Behavioral Research","ISSN":"0027-3171","language":"EN","license":"Copyright © Taylor &amp; Francis Group, LLC","note":"publisher: Routledge","source":"www.tandfonline.com","title":"Identifying Longitudinal Patterns for Individuals and Subgroups: An Example with Adherence to Treatment for Obstructive Sleep Apnea","title-short":"Identifying Longitudinal Patterns for Individuals and Subgroups","URL":"https://www.tandfonline.com/doi/full/10.1080/00273171.2014.958211","author":[{"family":"Babbin","given":"Steven F."},{"family":"Velicer","given":"Wayne F."},{"family":"Aloia","given":"Mark S."},{"family":"Kushida","given":"Clete A."}],"accessed":{"date-parts":[["2025",2,6]]},"issued":{"date-parts":[["2015",1,2]]}},"label":"page"},{"id":698,"uris":["http://zotero.org/users/local/1sPP1v6f/items/WF8Q8R22"],"itemData":{"id":698,"type":"article-journal","abstract":"(1) Background: To explore whether meteorological factors have an impact on the prevalence of mumps, and to make a short–term prediction of the case number of mumps in Chongqing. (2) Methods: K–means clustering algorithm was used to divide the monthly mumps cases of each year into the high and low case number clusters, and Student t–test was applied for difference analysis. The cross–correlation function (CCF) was used to evaluate the correlation between the meteorological factors and mumps, and an ARIMAX model was constructed by additionally incorporating meteorological factors as exogenous variables in the ARIMA model, and a short–term prediction was conducted for mumps in Chongqing, evaluated by MAE, RMSE. (3) Results: All the meteorological factors were significantly different (p &lt; 0.05), except for the relative humidity between the high and low case number clusters. The CCF and ARIMAX model showed that monthly precipitation, temperature, relative humidity and wind velocity were associated with mumps, and there were significant lag effects. The ARIMAX model could accurately predict mumps in the short term, and the prediction errors (MAE, RMSE) were lower than those of the ARIMA model. (4) Conclusions: Meteorological factors can affect the occurrence of mumps, and the ARIMAX model can effectively predict the incidence trend of mumps in Chongqing, which can provide an early warning for relevant departments.","container-title":"International Journal of Environmental Research and Public Health","DOI":"10.3390/ijerph19116625","ISSN":"1660-4601","issue":"11","language":"en","license":"http://creativecommons.org/licenses/by/3.0/","note":"number: 11\npublisher: Multidisciplinary Digital Publishing Institute","page":"6625","source":"www.mdpi.com","title":"Association between Meteorological Factors and Mumps and Models for Prediction in Chongqing, China","volume":"19","author":[{"family":"Zhang","given":"Hong"},{"family":"Su","given":"Kun"},{"family":"Zhong","given":"Xiaoni"}],"issued":{"date-parts":[["2022",1]]}},"label":"page"},{"id":695,"uris":["http://zotero.org/users/local/1sPP1v6f/items/JRDHBIBP"],"itemData":{"id":695,"type":"article-journal","abstract":"In this study we assessed the impact of climate variability on the Ross River virus (RRv) transmission and validated an epidemic-forecasting model in Cairns, Australia. Data on the RRv cases recorded between 1985 and 1996 were obtained from the ...","container-title":"Environmental Health Perspectives","DOI":"10.1289/ehp.011091271","issue":"12","language":"en","note":"PMID: 11748035","page":"1271","source":"pmc.ncbi.nlm.nih.gov","title":"Climate variation and incidence of Ross river virus in Cairns, Australia: a time-series analysis","title-short":"Climate variation and incidence of Ross river virus in Cairns, Australia","volume":"109","author":[{"family":"Tong","given":"S."},{"family":"Hu","given":"W."}],"issued":{"date-parts":[["2001",12]]}},"label":"page"},{"id":700,"uris":["http://zotero.org/users/local/1sPP1v6f/items/QSAXQTUR"],"itemData":{"id":700,"type":"article-journal","abstract":"Cross-correlation and most other longitudinal analyses assume that the association between 2 variables is stationary. Thus, a sample of occasions of measurement is expected to be representative of the association between variables regardless of the time of onset or number of occasions in the sample. The authors propose a method to analyze the association between 2 variables when the assumption of stationarity may not be warranted. The method results in estimates of both the strength of peak association and the time lag when the peak association occurred for a range of starting values of elapsed time from the beginning of an experiment. (PsycINFO Database Record (c) 2016 APA, all rights reserved)","container-title":"Psychological Methods","DOI":"10.1037/1082-989X.7.3.338","ISSN":"1939-1463","issue":"3","note":"publisher-place: US\npublisher: American Psychological Association","page":"338-355","source":"APA PsycNet","title":"Windowed cross-correlation and peak picking for the analysis of variability in the association between behavioral time series","volume":"7","author":[{"family":"Boker","given":"Steven M."},{"family":"Rotondo","given":"Jennifer L."},{"family":"Xu","given":"Minquan"},{"family":"King","given":"Kadijah"}],"issued":{"date-parts":[["2002"]]}},"label":"page"},{"id":704,"uris":["http://zotero.org/users/local/1sPP1v6f/items/SS9QV33A"],"itemData":{"id":704,"type":"article-journal","abstract":"In this paper, a new method, detrended partial-cross-correlation analysis (DPCCA), is proposed. Based on detrended cross-correlation analysis (DCCA), this method is improved by including partial-correlation technique, which can be applied to quantify the relations of two non-stationary signals (with influences of other signals removed) on different time scales. We illustrate the advantages of this method by performing two numerical tests. Test I shows the advantages of DPCCA in handling non-stationary signals, while Test II reveals the “intrinsic” relations between two considered time series with potential influences of other unconsidered signals removed. To further show the utility of DPCCA in natural complex systems, we provide new evidence on the winter-time Pacific Decadal Oscillation (PDO) and the winter-time Nino3 Sea Surface Temperature Anomaly (Nino3-SSTA) affecting the Summer Rainfall over the middle-lower reaches of the Yangtze River (SRYR). By applying DPCCA, better significant correlations between SRYR and Nino3-SSTA on time scales of 6 ~ 8 years are found over the period 1951 ~ 2012, while significant correlations between SRYR and PDO on time scales of 35 years arise. With these physically explainable results, we have confidence that DPCCA is an useful method in addressing complex systems.","container-title":"Scientific Reports","DOI":"10.1038/srep08143","ISSN":"2045-2322","issue":"1","journalAbbreviation":"Sci Rep","language":"en","license":"2015 The Author(s)","note":"publisher: Nature Publishing Group","page":"8143","source":"www.nature.com","title":"Detrended Partial-Cross-Correlation Analysis: A New Method for Analyzing Correlations in Complex System","title-short":"Detrended Partial-Cross-Correlation Analysis","volume":"5","author":[{"family":"Yuan","given":"Naiming"},{"family":"Fu","given":"Zuntao"},{"family":"Zhang","given":"Huan"},{"family":"Piao","given":"Lin"},{"family":"Xoplaki","given":"Elena"},{"family":"Luterbacher","given":"Juerg"}],"issued":{"date-parts":[["2015",1,30]]}},"label":"page"},{"id":702,"uris":["http://zotero.org/users/local/1sPP1v6f/items/FK75T6E5"],"itemData":{"id":702,"type":"article-journal","abstract":"A time-lagged DCCA cross-correlation coefficient is proposed with objective of quantifying the level of time-lagged cross-correlation between two nonstationary time series at time scales. This coefficient, ρ(n,τ,R,R′), is defined based on a DCCA cross-correlation coefficient ρDCCA(n). The implementation of this coefficient will be illustrated through selected time series of wind speed and air pollution index (API). The results indicate that both time scales and time lags are very small, ρ(n,τ,R,R′) is attributed to a time-lagged effect; while when time lags are comparatively large, ρDCCA(n) contributes partially to ρ(n,τ,R,R′). This partial contribution is greater when τ&lt;n and less when τ&gt;n. ρ(n,τ,R,R′) is applied in meteorology. It is found that the method is reasonable and reliable. Therefore, the detrended time-lagged cross-correlation analysis can be useful to deepen and broaden our understanding of cross-correlations between nonstationary time series.","container-title":"Physics Letters A","DOI":"10.1016/j.physleta.2014.12.036","ISSN":"0375-9601","issue":"7","journalAbbreviation":"Physics Letters A","page":"680-687","source":"ScienceDirect","title":"Analysis of detrended time-lagged cross-correlation between two nonstationary time series","volume":"379","author":[{"family":"Shen","given":"Chenhua"}],"issued":{"date-parts":[["2015",3,20]]}},"label":"page"},{"id":706,"uris":["http://zotero.org/users/local/1sPP1v6f/items/LIPNBPCE"],"itemData":{"id":706,"type":"article-journal","abstract":"In recent 2 years, the incidence of influenza showed a slight upward trend in Guangxi; therefore, some joint actions should be done to help preventing and controlling this disease. The factors analysis of affecting influenza and early prediction of influenza incidence may help policy-making so as to take effective measures to prevent and control influenza. In this study, we used the cross correlation function (CCF) to analyze the effect of climate indicators on influenza incidence, ARIMA and ARIMAX (autoregressive integrated moving average model with exogenous input variables) model methods to do predictive analysis of influenza incidence. The results of CCF analysis showed that climate indicators (PM2.5, PM10, SO2, CO, NO2, O3, average temperature, maximum temperature, minimum temperature, average relative humidity, and sunshine duration) had significant effects on the incidence of influenza. People need to take good precautions in the days of severe air pollution and keep warm in cold weather to prevent influenza. We found that the ARIMAX (1,0,1)(0,0,1)12 with NO2 model has good predictive performance, which can be used to predict the influenza incidence in Guangxi, and the predicted incidence may be useful in developing early warning systems and providing important evidence for influenza control policy-making and public health intervention.","container-title":"Environmental Science and Pollution Research","DOI":"10.1007/s11356-020-10523-7","ISSN":"1614-7499","issue":"1","journalAbbreviation":"Environ Sci Pollut Res","language":"en","page":"473-481","source":"Springer Link","title":"Study on the relationship between the incidence of influenza and climate indicators and the prediction of influenza incidence","volume":"28","author":[{"family":"Zheng","given":"Yanling"},{"family":"Wang","given":"Kai"},{"family":"Zhang","given":"Liping"},{"family":"Wang","given":"Lei"}],"issued":{"date-parts":[["2021",1,1]]}},"label":"page"}],"schema":"https://github.com/citation-style-language/schema/raw/master/csl-citation.json"} </w:instrText>
      </w:r>
      <w:r w:rsidR="00D372FF">
        <w:rPr>
          <w:lang w:val="en-US"/>
        </w:rPr>
        <w:fldChar w:fldCharType="separate"/>
      </w:r>
      <w:r w:rsidR="00075DB3" w:rsidRPr="00075DB3">
        <w:rPr>
          <w:rFonts w:ascii="Calibri" w:hAnsi="Calibri" w:cs="Calibri"/>
          <w:szCs w:val="24"/>
          <w:vertAlign w:val="superscript"/>
          <w:lang w:val="en-US"/>
        </w:rPr>
        <w:t>28–35</w:t>
      </w:r>
      <w:r w:rsidR="00D372FF">
        <w:rPr>
          <w:lang w:val="en-US"/>
        </w:rPr>
        <w:fldChar w:fldCharType="end"/>
      </w:r>
    </w:p>
    <w:p w14:paraId="6D77F048" w14:textId="287E9912" w:rsidR="00066B19" w:rsidRPr="00066B19"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976473" w:rsidRPr="00976473">
        <w:rPr>
          <w:lang w:val="en-US"/>
        </w:rPr>
        <w:t xml:space="preserve">Analyze time series and evaluate the correlation between </w:t>
      </w:r>
      <w:r w:rsidR="00976473">
        <w:rPr>
          <w:lang w:val="en-US"/>
        </w:rPr>
        <w:t>two</w:t>
      </w:r>
      <w:r w:rsidR="00976473" w:rsidRPr="00976473">
        <w:rPr>
          <w:lang w:val="en-US"/>
        </w:rPr>
        <w:t xml:space="preserve"> time series varying over time, coinciding or not over time intervals.</w:t>
      </w:r>
    </w:p>
    <w:p w14:paraId="2D49F052" w14:textId="6274C4DB" w:rsidR="00066B19" w:rsidRPr="00066B19" w:rsidRDefault="00066B19" w:rsidP="00116C97">
      <w:pPr>
        <w:spacing w:line="480" w:lineRule="auto"/>
        <w:jc w:val="both"/>
        <w:rPr>
          <w:lang w:val="en-US"/>
        </w:rPr>
      </w:pPr>
      <w:r w:rsidRPr="00066B19">
        <w:rPr>
          <w:i/>
          <w:u w:val="single"/>
          <w:lang w:val="en-US"/>
        </w:rPr>
        <w:t>Advantages</w:t>
      </w:r>
      <w:r w:rsidRPr="00066B19">
        <w:rPr>
          <w:lang w:val="en-US"/>
        </w:rPr>
        <w:t xml:space="preserve"> </w:t>
      </w:r>
      <w:r w:rsidR="00503E37">
        <w:rPr>
          <w:lang w:val="en-US"/>
        </w:rPr>
        <w:t xml:space="preserve">- </w:t>
      </w:r>
      <w:r w:rsidR="00976473" w:rsidRPr="00976473">
        <w:rPr>
          <w:lang w:val="en-US"/>
        </w:rPr>
        <w:t>Assumption of local stationarity only; robust results even if non-linear trends are mixed in the data or if the time scale is different between time series; ability to define correlations when multiple signals are linked, when the system is complex.</w:t>
      </w:r>
    </w:p>
    <w:p w14:paraId="08953E81" w14:textId="10910B03" w:rsidR="00066B19" w:rsidRDefault="00066B19" w:rsidP="00116C97">
      <w:pPr>
        <w:spacing w:line="480" w:lineRule="auto"/>
        <w:jc w:val="both"/>
        <w:rPr>
          <w:lang w:val="en-US"/>
        </w:rPr>
      </w:pPr>
      <w:r w:rsidRPr="00066B19">
        <w:rPr>
          <w:i/>
          <w:u w:val="single"/>
          <w:lang w:val="en-US"/>
        </w:rPr>
        <w:t>Limits</w:t>
      </w:r>
      <w:r w:rsidRPr="00066B19">
        <w:rPr>
          <w:lang w:val="en-US"/>
        </w:rPr>
        <w:t xml:space="preserve"> </w:t>
      </w:r>
      <w:r w:rsidR="00503E37">
        <w:rPr>
          <w:lang w:val="en-US"/>
        </w:rPr>
        <w:t xml:space="preserve">- </w:t>
      </w:r>
      <w:r w:rsidR="00976473" w:rsidRPr="00976473">
        <w:rPr>
          <w:lang w:val="en-US"/>
        </w:rPr>
        <w:t>Multiple signals must have linear relationships</w:t>
      </w:r>
      <w:r w:rsidR="00C3132C">
        <w:rPr>
          <w:lang w:val="en-US"/>
        </w:rPr>
        <w:t xml:space="preserve">; better </w:t>
      </w:r>
      <w:r w:rsidR="00897911">
        <w:rPr>
          <w:lang w:val="en-US"/>
        </w:rPr>
        <w:t>with at least 100 observations</w:t>
      </w:r>
      <w:r w:rsidR="00976473" w:rsidRPr="00976473">
        <w:rPr>
          <w:lang w:val="en-US"/>
        </w:rPr>
        <w:t>.</w:t>
      </w:r>
    </w:p>
    <w:p w14:paraId="5BE0C306" w14:textId="5986A3E8" w:rsidR="00F851ED"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First, the ARIMA model used numerical outcome for time series. We compared the CPAP adherence and the ESS score, transformed into time series. All time points were used but only one patient was included. We can repeat the model for each patient. The frequency used was 7, for week scale. To validate the time series, autocorrelation, partial autocorrelation</w:t>
      </w:r>
      <w:r w:rsidR="00D24946">
        <w:rPr>
          <w:lang w:val="en-US"/>
        </w:rPr>
        <w:t xml:space="preserve">, </w:t>
      </w:r>
      <w:proofErr w:type="spellStart"/>
      <w:r w:rsidR="00D24946">
        <w:rPr>
          <w:lang w:val="en-US"/>
        </w:rPr>
        <w:t>QQpLot</w:t>
      </w:r>
      <w:proofErr w:type="spellEnd"/>
      <w:r>
        <w:rPr>
          <w:lang w:val="en-US"/>
        </w:rPr>
        <w:t xml:space="preserve"> and Box-</w:t>
      </w:r>
      <w:proofErr w:type="spellStart"/>
      <w:r>
        <w:rPr>
          <w:lang w:val="en-US"/>
        </w:rPr>
        <w:t>Ljung</w:t>
      </w:r>
      <w:proofErr w:type="spellEnd"/>
      <w:r>
        <w:rPr>
          <w:lang w:val="en-US"/>
        </w:rPr>
        <w:t xml:space="preserve"> test were studied</w:t>
      </w:r>
      <w:r w:rsidR="00D24946">
        <w:rPr>
          <w:lang w:val="en-US"/>
        </w:rPr>
        <w:t xml:space="preserve"> (in SM)</w:t>
      </w:r>
      <w:r>
        <w:rPr>
          <w:lang w:val="en-US"/>
        </w:rPr>
        <w:t xml:space="preserve">. For CPAP adherence, the final model was </w:t>
      </w:r>
      <w:proofErr w:type="gramStart"/>
      <w:r>
        <w:rPr>
          <w:lang w:val="en-US"/>
        </w:rPr>
        <w:t>ARIMA(</w:t>
      </w:r>
      <w:proofErr w:type="gramEnd"/>
      <w:r>
        <w:rPr>
          <w:lang w:val="en-US"/>
        </w:rPr>
        <w:t>0, 0, 0) while for ESS score, it was ARIMA(1, 1, 0)(1, 0, 0).</w:t>
      </w:r>
      <w:r w:rsidR="003C4B4E">
        <w:rPr>
          <w:lang w:val="en-US"/>
        </w:rPr>
        <w:t xml:space="preserve"> </w:t>
      </w:r>
    </w:p>
    <w:p w14:paraId="0DDC1FE0" w14:textId="66E65746" w:rsidR="00F851ED" w:rsidRDefault="00F851ED" w:rsidP="00116C97">
      <w:pPr>
        <w:spacing w:line="480" w:lineRule="auto"/>
        <w:jc w:val="both"/>
        <w:rPr>
          <w:lang w:val="en-US"/>
        </w:rPr>
      </w:pPr>
      <w:r>
        <w:rPr>
          <w:lang w:val="en-US"/>
        </w:rPr>
        <w:t xml:space="preserve">Then, </w:t>
      </w:r>
      <w:bookmarkStart w:id="10" w:name="_Hlk189637825"/>
      <w:r>
        <w:rPr>
          <w:lang w:val="en-US"/>
        </w:rPr>
        <w:t xml:space="preserve">a cross-correlation function was performed to compare the correlation between these </w:t>
      </w:r>
      <w:proofErr w:type="gramStart"/>
      <w:r>
        <w:rPr>
          <w:lang w:val="en-US"/>
        </w:rPr>
        <w:t>two time</w:t>
      </w:r>
      <w:proofErr w:type="gramEnd"/>
      <w:r>
        <w:rPr>
          <w:lang w:val="en-US"/>
        </w:rPr>
        <w:t xml:space="preserve"> series (the variables detrend by the ARIMA model).</w:t>
      </w:r>
      <w:bookmarkEnd w:id="10"/>
    </w:p>
    <w:p w14:paraId="50BF8514" w14:textId="6117BE24" w:rsidR="00F851ED" w:rsidRDefault="00F851ED" w:rsidP="00116C97">
      <w:pPr>
        <w:spacing w:line="480" w:lineRule="auto"/>
        <w:jc w:val="both"/>
        <w:rPr>
          <w:lang w:val="en-US"/>
        </w:rPr>
      </w:pPr>
      <w:r>
        <w:rPr>
          <w:lang w:val="en-US"/>
        </w:rPr>
        <w:lastRenderedPageBreak/>
        <w:t>There was no correlation between ESS score and CPAP adherence with or without lag according to scatterplots</w:t>
      </w:r>
      <w:r w:rsidR="00753F49">
        <w:rPr>
          <w:lang w:val="en-US"/>
        </w:rPr>
        <w:t xml:space="preserve"> (Figure 10)</w:t>
      </w:r>
      <w:r>
        <w:rPr>
          <w:lang w:val="en-US"/>
        </w:rPr>
        <w:t>; except for the 11</w:t>
      </w:r>
      <w:r w:rsidRPr="00F43626">
        <w:rPr>
          <w:vertAlign w:val="superscript"/>
          <w:lang w:val="en-US"/>
        </w:rPr>
        <w:t>th</w:t>
      </w:r>
      <w:r>
        <w:rPr>
          <w:lang w:val="en-US"/>
        </w:rPr>
        <w:t xml:space="preserve"> time points (seen on the ACF plot). Interestingly, this meant that an above value of CPAP is likely to lead to an above value of ESS score, about 11 time points later. </w:t>
      </w:r>
    </w:p>
    <w:p w14:paraId="5E612CA7" w14:textId="10B8BB78" w:rsidR="00F851ED" w:rsidRDefault="00F851ED" w:rsidP="00116C97">
      <w:pPr>
        <w:spacing w:line="480" w:lineRule="auto"/>
        <w:jc w:val="both"/>
        <w:rPr>
          <w:lang w:val="en-US"/>
        </w:rPr>
      </w:pPr>
      <w:bookmarkStart w:id="11" w:name="_Hlk189637930"/>
      <w:bookmarkStart w:id="12" w:name="_Hlk189637888"/>
      <w:r>
        <w:rPr>
          <w:lang w:val="en-US"/>
        </w:rPr>
        <w:t>These lags could be implemented to a regression to study the association of the ESS score and the CPAP adherence at different lags</w:t>
      </w:r>
      <w:r w:rsidR="003C4B4E">
        <w:rPr>
          <w:lang w:val="en-US"/>
        </w:rPr>
        <w:t xml:space="preserve"> </w:t>
      </w:r>
      <w:bookmarkEnd w:id="11"/>
      <w:r w:rsidR="003C4B4E">
        <w:rPr>
          <w:lang w:val="en-US"/>
        </w:rPr>
        <w:t>(in SM)</w:t>
      </w:r>
      <w:r>
        <w:rPr>
          <w:lang w:val="en-US"/>
        </w:rPr>
        <w:t>.</w:t>
      </w:r>
    </w:p>
    <w:bookmarkEnd w:id="12"/>
    <w:p w14:paraId="00246E6B" w14:textId="77777777" w:rsidR="00066B19" w:rsidRPr="00066B19" w:rsidRDefault="00066B19" w:rsidP="00116C97">
      <w:pPr>
        <w:spacing w:line="480" w:lineRule="auto"/>
        <w:jc w:val="both"/>
        <w:rPr>
          <w:lang w:val="en-US"/>
        </w:rPr>
      </w:pPr>
    </w:p>
    <w:p w14:paraId="10ACB4BF" w14:textId="24EAA3E7" w:rsidR="001A27ED" w:rsidRDefault="001A27ED" w:rsidP="00116C97">
      <w:pPr>
        <w:pStyle w:val="Paragraphedeliste"/>
        <w:numPr>
          <w:ilvl w:val="0"/>
          <w:numId w:val="13"/>
        </w:numPr>
        <w:spacing w:line="480" w:lineRule="auto"/>
        <w:jc w:val="both"/>
        <w:rPr>
          <w:lang w:val="en-US"/>
        </w:rPr>
      </w:pPr>
      <w:r>
        <w:rPr>
          <w:lang w:val="en-US"/>
        </w:rPr>
        <w:t>Joint</w:t>
      </w:r>
      <w:r w:rsidR="002E7D14">
        <w:rPr>
          <w:lang w:val="en-US"/>
        </w:rPr>
        <w:t xml:space="preserve"> model</w:t>
      </w:r>
      <w:r w:rsidR="004B1ACF">
        <w:rPr>
          <w:lang w:val="en-US"/>
        </w:rPr>
        <w:fldChar w:fldCharType="begin"/>
      </w:r>
      <w:r w:rsidR="00075DB3">
        <w:rPr>
          <w:lang w:val="en-US"/>
        </w:rPr>
        <w:instrText xml:space="preserve"> ADDIN ZOTERO_ITEM CSL_CITATION {"citationID":"Pf37MbhO","properties":{"formattedCitation":"\\super 21,36\\nosupersub{}","plainCitation":"21,36","noteIndex":0},"citationItems":[{"id":675,"uris":["http://zotero.org/users/local/1sPP1v6f/items/CAPBDMBU"],"itemData":{"id":675,"type":"article-journal","abstract":"Electronic health records are being increasingly used in medical research to answer more relevant and detailed clinical questions; however, they pose new and significant methodological challenges. For instance, observation times are likely correlated with the underlying disease severity: Patients with worse conditions utilise health care more and may have worse biomarker values recorded. Traditional methods for analysing longitudinal data assume independence between observation times and disease severity; yet, with health care data, such assumptions unlikely hold. Through Monte Carlo simulation, we compare different analytical approaches proposed to account for an informative visiting process to assess whether they lead to unbiased results. Furthermore, we formalise a joint model for the observation process and the longitudinal outcome within an extended joint modelling framework. We illustrate our results using data from a pragmatic trial on enhanced care for individuals with chronic kidney disease, and we introduce user-friendly software that can be used to fit the joint model for the observation process and a longitudinal outcome.","container-title":"Statistica Neerlandica","DOI":"10.1111/stan.12188","ISSN":"1467-9574","issue":"1","language":"en","license":"© 2019 The Authors. Statistica Neerlandica Published by John Wiley &amp; Sons, Ltd. on behalf of VVS.","note":"_eprint: https://onlinelibrary.wiley.com/doi/pdf/10.1111/stan.12188","page":"5-23","source":"Wiley Online Library","title":"Mixed-effects models for health care longitudinal data with an informative visiting process: A Monte Carlo simulation study","title-short":"Mixed-effects models for health care longitudinal data with an informative visiting process","volume":"74","author":[{"family":"Gasparini","given":"Alessandro"},{"family":"Abrams","given":"Keith R."},{"family":"Barrett","given":"Jessica K."},{"family":"Major","given":"Rupert W."},{"family":"Sweeting","given":"Michael J."},{"family":"Brunskill","given":"Nigel J."},{"family":"Crowther","given":"Michael J."}],"issued":{"date-parts":[["2020"]]}},"label":"page"},{"id":707,"uris":["http://zotero.org/users/local/1sPP1v6f/items/W26Z6F3J"],"itemData":{"id":707,"type":"article-journal","abstract":"Quasi-Monte Carlo (QMC) methods using quasi-random sequences, as opposed to pseudo-random samples, are proposed for use in the joint modelling of time-to-event and multivariate longitudinal data. The QMC integration framework extends the Monte Carlo Expectation Maximisation approaches that are commonly adopted, namely using ordinary and antithetic variates. The motivation of QMC integration is to increase the convergence speed by using nodes that are scattered more uniformly. Through simulation, estimates and computational times are compared and this is followed with an application to a clinical dataset. There is a distinct speed advantage in using QMC methods for small sample sizes and QMC is comparable to the antithetic MC method for moderate sample sizes. The new method is available in an updated version of the R package joineRML.","container-title":"Computational Statistics &amp; Data Analysis","DOI":"10.1016/j.csda.2020.107010","ISSN":"0167-9473","journalAbbreviation":"Computational Statistics &amp; Data Analysis","page":"107010","source":"ScienceDirect","title":"Faster Monte Carlo estimation of joint models for time-to-event and multivariate longitudinal data","volume":"151","author":[{"family":"Philipson","given":"Pete"},{"family":"Hickey","given":"Graeme L."},{"family":"Crowther","given":"Michael J."},{"family":"Kolamunnage-Dona","given":"Ruwanthi"}],"issued":{"date-parts":[["2020",11,1]]}},"label":"page"}],"schema":"https://github.com/citation-style-language/schema/raw/master/csl-citation.json"} </w:instrText>
      </w:r>
      <w:r w:rsidR="004B1ACF">
        <w:rPr>
          <w:lang w:val="en-US"/>
        </w:rPr>
        <w:fldChar w:fldCharType="separate"/>
      </w:r>
      <w:r w:rsidR="00075DB3" w:rsidRPr="00075DB3">
        <w:rPr>
          <w:rFonts w:ascii="Calibri" w:hAnsi="Calibri" w:cs="Calibri"/>
          <w:szCs w:val="24"/>
          <w:vertAlign w:val="superscript"/>
        </w:rPr>
        <w:t>21,36</w:t>
      </w:r>
      <w:r w:rsidR="004B1ACF">
        <w:rPr>
          <w:lang w:val="en-US"/>
        </w:rPr>
        <w:fldChar w:fldCharType="end"/>
      </w:r>
    </w:p>
    <w:p w14:paraId="4C9ECDDE" w14:textId="26EA432A" w:rsidR="00066B19" w:rsidRPr="00066B19" w:rsidRDefault="007D2DD8" w:rsidP="00116C97">
      <w:pPr>
        <w:spacing w:line="480" w:lineRule="auto"/>
        <w:jc w:val="both"/>
        <w:rPr>
          <w:lang w:val="en-US"/>
        </w:rPr>
      </w:pPr>
      <w:r>
        <w:rPr>
          <w:i/>
          <w:u w:val="single"/>
          <w:lang w:val="en-US"/>
        </w:rPr>
        <w:t>Objective</w:t>
      </w:r>
      <w:r w:rsidR="00066B19" w:rsidRPr="00066B19">
        <w:rPr>
          <w:lang w:val="en-US"/>
        </w:rPr>
        <w:t xml:space="preserve"> </w:t>
      </w:r>
      <w:r w:rsidR="00503E37">
        <w:rPr>
          <w:lang w:val="en-US"/>
        </w:rPr>
        <w:t xml:space="preserve">- </w:t>
      </w:r>
      <w:r w:rsidR="009E3D19" w:rsidRPr="009E3D19">
        <w:rPr>
          <w:lang w:val="en-US"/>
        </w:rPr>
        <w:t>Account for the joint behavior of the evolution of a quantitative longitudinal marker and the time of occurrence of an event considering their joint density</w:t>
      </w:r>
      <w:r w:rsidR="009E3D19">
        <w:rPr>
          <w:lang w:val="en-US"/>
        </w:rPr>
        <w:t>.</w:t>
      </w:r>
    </w:p>
    <w:p w14:paraId="034C94A0" w14:textId="7AC4965F" w:rsidR="00066B19" w:rsidRPr="00066B19" w:rsidRDefault="00066B19" w:rsidP="00116C97">
      <w:pPr>
        <w:spacing w:line="480" w:lineRule="auto"/>
        <w:jc w:val="both"/>
        <w:rPr>
          <w:lang w:val="en-US"/>
        </w:rPr>
      </w:pPr>
      <w:r w:rsidRPr="00066B19">
        <w:rPr>
          <w:i/>
          <w:u w:val="single"/>
          <w:lang w:val="en-US"/>
        </w:rPr>
        <w:t>Advantages</w:t>
      </w:r>
      <w:r w:rsidRPr="00066B19">
        <w:rPr>
          <w:lang w:val="en-US"/>
        </w:rPr>
        <w:t xml:space="preserve"> </w:t>
      </w:r>
      <w:r w:rsidR="00503E37">
        <w:rPr>
          <w:lang w:val="en-US"/>
        </w:rPr>
        <w:t xml:space="preserve">- </w:t>
      </w:r>
      <w:r w:rsidR="006C220A">
        <w:rPr>
          <w:lang w:val="en-US"/>
        </w:rPr>
        <w:t>Th</w:t>
      </w:r>
      <w:r w:rsidR="006C220A" w:rsidRPr="006C220A">
        <w:rPr>
          <w:lang w:val="en-US"/>
        </w:rPr>
        <w:t>e estimated regression coefficients are unbiased; the association between two outcomes can be estimated; additional random effects can be added; the functional form of the time effect can be generalized using fractional polynomials or splines; patients lost to follow-up can be added to the survival model.</w:t>
      </w:r>
    </w:p>
    <w:p w14:paraId="2BEE750D" w14:textId="3D0F8623" w:rsidR="00066B19" w:rsidRDefault="00066B19" w:rsidP="00116C97">
      <w:pPr>
        <w:spacing w:line="480" w:lineRule="auto"/>
        <w:jc w:val="both"/>
        <w:rPr>
          <w:lang w:val="en-US"/>
        </w:rPr>
      </w:pPr>
      <w:r w:rsidRPr="00066B19">
        <w:rPr>
          <w:i/>
          <w:u w:val="single"/>
          <w:lang w:val="en-US"/>
        </w:rPr>
        <w:t>Limits</w:t>
      </w:r>
      <w:r w:rsidRPr="00066B19">
        <w:rPr>
          <w:lang w:val="en-US"/>
        </w:rPr>
        <w:t xml:space="preserve"> </w:t>
      </w:r>
      <w:r w:rsidR="00503E37">
        <w:rPr>
          <w:lang w:val="en-US"/>
        </w:rPr>
        <w:t xml:space="preserve">- </w:t>
      </w:r>
      <w:r w:rsidR="006C220A" w:rsidRPr="006C220A">
        <w:rPr>
          <w:lang w:val="en-US"/>
        </w:rPr>
        <w:t>For some Monte-Carlo methods (e.g. Quasi Monte-Carlo), MC error estimation is not possible.</w:t>
      </w:r>
    </w:p>
    <w:p w14:paraId="046C8E12" w14:textId="42B63821" w:rsidR="00F851ED"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One covariate was added to the linear mixed-effect model, the sex of the patient. This variable was a categorical random sample between Male and Female values. The joint model was separated into three steps: 1) the linear mixed-effect model, 2) the Cox model and 3) the joint model. All patients and 7 time points were included in these analyses.</w:t>
      </w:r>
    </w:p>
    <w:p w14:paraId="53930707" w14:textId="44123890" w:rsidR="00F851ED" w:rsidRDefault="00F851ED" w:rsidP="00116C97">
      <w:pPr>
        <w:spacing w:line="480" w:lineRule="auto"/>
        <w:jc w:val="both"/>
        <w:rPr>
          <w:lang w:val="en-US"/>
        </w:rPr>
      </w:pPr>
      <w:r>
        <w:rPr>
          <w:lang w:val="en-US"/>
        </w:rPr>
        <w:t xml:space="preserve">First, </w:t>
      </w:r>
      <w:bookmarkStart w:id="13" w:name="_Hlk189638430"/>
      <w:r>
        <w:rPr>
          <w:lang w:val="en-US"/>
        </w:rPr>
        <w:t>the mixed model was performed using continuous CPAP adherence and a random intercept and slope on patient</w:t>
      </w:r>
      <w:bookmarkEnd w:id="13"/>
      <w:r>
        <w:rPr>
          <w:lang w:val="en-US"/>
        </w:rPr>
        <w:t>.</w:t>
      </w:r>
      <w:r w:rsidR="0066681D">
        <w:rPr>
          <w:lang w:val="en-US"/>
        </w:rPr>
        <w:t xml:space="preserve"> Parameters of the model were detailed in SM. </w:t>
      </w:r>
    </w:p>
    <w:p w14:paraId="4A81841D" w14:textId="77777777" w:rsidR="00F851ED" w:rsidRDefault="00F851ED" w:rsidP="00116C97">
      <w:pPr>
        <w:spacing w:line="480" w:lineRule="auto"/>
        <w:jc w:val="both"/>
        <w:rPr>
          <w:lang w:val="en-US"/>
        </w:rPr>
      </w:pPr>
      <m:oMathPara>
        <m:oMath>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adherence</m:t>
              </m:r>
            </m:sub>
          </m:sSub>
          <m:r>
            <w:rPr>
              <w:rFonts w:ascii="Cambria Math" w:hAnsi="Cambria Math"/>
              <w:lang w:val="en-US"/>
            </w:rPr>
            <m:t>~ Time+Sex+</m:t>
          </m:r>
          <m:d>
            <m:dPr>
              <m:endChr m:val="|"/>
              <m:ctrlPr>
                <w:rPr>
                  <w:rFonts w:ascii="Cambria Math" w:hAnsi="Cambria Math"/>
                  <w:i/>
                  <w:lang w:val="en-US"/>
                </w:rPr>
              </m:ctrlPr>
            </m:dPr>
            <m:e>
              <m:r>
                <w:rPr>
                  <w:rFonts w:ascii="Cambria Math" w:hAnsi="Cambria Math"/>
                  <w:lang w:val="en-US"/>
                </w:rPr>
                <m:t xml:space="preserve">1+Time </m:t>
              </m:r>
            </m:e>
          </m:d>
          <m:r>
            <w:rPr>
              <w:rFonts w:ascii="Cambria Math" w:hAnsi="Cambria Math"/>
              <w:lang w:val="en-US"/>
            </w:rPr>
            <m:t xml:space="preserve"> patient)</m:t>
          </m:r>
        </m:oMath>
      </m:oMathPara>
    </w:p>
    <w:p w14:paraId="65B62DF1" w14:textId="0804F24C" w:rsidR="00F851ED" w:rsidRDefault="00F851ED" w:rsidP="00116C97">
      <w:pPr>
        <w:spacing w:line="480" w:lineRule="auto"/>
        <w:jc w:val="both"/>
        <w:rPr>
          <w:lang w:val="en-US"/>
        </w:rPr>
      </w:pPr>
      <w:r>
        <w:rPr>
          <w:lang w:val="en-US"/>
        </w:rPr>
        <w:t>No variable was significant.</w:t>
      </w:r>
    </w:p>
    <w:p w14:paraId="190D557D" w14:textId="77777777" w:rsidR="00F851ED" w:rsidRDefault="00F851ED" w:rsidP="00116C97">
      <w:pPr>
        <w:spacing w:line="480" w:lineRule="auto"/>
        <w:jc w:val="both"/>
        <w:rPr>
          <w:lang w:val="en-US"/>
        </w:rPr>
      </w:pPr>
      <w:r w:rsidRPr="009E54C2">
        <w:rPr>
          <w:lang w:val="en-US"/>
        </w:rPr>
        <w:lastRenderedPageBreak/>
        <w:t xml:space="preserve">Next, the Cox model was run using the categorical ESS score (ESS score &lt; 10 corresponded to the value of death and ESS score ≥ 10 corresponded to the value of life). The </w:t>
      </w:r>
      <w:r>
        <w:rPr>
          <w:lang w:val="en-US"/>
        </w:rPr>
        <w:t xml:space="preserve">sex </w:t>
      </w:r>
      <w:r w:rsidRPr="009E54C2">
        <w:rPr>
          <w:lang w:val="en-US"/>
        </w:rPr>
        <w:t>variable was added as a covariate and the model was clustered by patient.</w:t>
      </w:r>
    </w:p>
    <w:p w14:paraId="2F955535" w14:textId="77777777" w:rsidR="00F851ED" w:rsidRPr="00D76159" w:rsidRDefault="00F851ED" w:rsidP="00116C97">
      <w:pPr>
        <w:spacing w:line="480" w:lineRule="auto"/>
        <w:jc w:val="both"/>
        <w:rPr>
          <w:rFonts w:eastAsiaTheme="minorEastAsia"/>
          <w:lang w:val="en-US"/>
        </w:rPr>
      </w:pPr>
      <m:oMathPara>
        <m:oMath>
          <m:r>
            <w:rPr>
              <w:rFonts w:ascii="Cambria Math" w:hAnsi="Cambria Math"/>
              <w:lang w:val="en-US"/>
            </w:rPr>
            <m:t>Surv</m:t>
          </m:r>
          <m:d>
            <m:dPr>
              <m:ctrlPr>
                <w:rPr>
                  <w:rFonts w:ascii="Cambria Math" w:hAnsi="Cambria Math"/>
                  <w:i/>
                  <w:lang w:val="en-US"/>
                </w:rPr>
              </m:ctrlPr>
            </m:dPr>
            <m:e>
              <m:r>
                <w:rPr>
                  <w:rFonts w:ascii="Cambria Math" w:hAnsi="Cambria Math"/>
                  <w:lang w:val="en-US"/>
                </w:rPr>
                <m:t>Time, 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score</m:t>
                  </m:r>
                </m:sub>
              </m:sSub>
            </m:e>
          </m:d>
          <m:r>
            <w:rPr>
              <w:rFonts w:ascii="Cambria Math" w:hAnsi="Cambria Math"/>
              <w:lang w:val="en-US"/>
            </w:rPr>
            <m:t xml:space="preserve"> ~ Sex+cluster(patient)</m:t>
          </m:r>
        </m:oMath>
      </m:oMathPara>
    </w:p>
    <w:p w14:paraId="50C4616E" w14:textId="423431D3" w:rsidR="00F851ED" w:rsidRPr="0066681D" w:rsidRDefault="0066681D" w:rsidP="00116C97">
      <w:pPr>
        <w:spacing w:line="480" w:lineRule="auto"/>
        <w:jc w:val="both"/>
        <w:rPr>
          <w:rFonts w:eastAsiaTheme="minorEastAsia"/>
          <w:lang w:val="en-US"/>
        </w:rPr>
      </w:pPr>
      <w:bookmarkStart w:id="14" w:name="_Hlk189638569"/>
      <w:r>
        <w:rPr>
          <w:rFonts w:eastAsiaTheme="minorEastAsia"/>
          <w:lang w:val="en-US"/>
        </w:rPr>
        <w:t>Validation of the model and results were detailed in SM. However, a</w:t>
      </w:r>
      <w:r w:rsidR="00F851ED">
        <w:rPr>
          <w:rFonts w:eastAsiaTheme="minorEastAsia"/>
          <w:lang w:val="en-US"/>
        </w:rPr>
        <w:t>ccording to the results, the sex did not significantly influence the survival curve (p-value = 0.64 &gt; 0.05).</w:t>
      </w:r>
      <w:bookmarkEnd w:id="14"/>
      <w:r w:rsidR="00F851ED">
        <w:rPr>
          <w:lang w:val="en-US"/>
        </w:rPr>
        <w:t xml:space="preserve"> </w:t>
      </w:r>
    </w:p>
    <w:p w14:paraId="518A2EAC" w14:textId="4B345C8B" w:rsidR="00D81D55" w:rsidRDefault="00F851ED" w:rsidP="00116C97">
      <w:pPr>
        <w:spacing w:line="480" w:lineRule="auto"/>
        <w:jc w:val="both"/>
        <w:rPr>
          <w:lang w:val="en-US"/>
        </w:rPr>
      </w:pPr>
      <w:r>
        <w:rPr>
          <w:lang w:val="en-US"/>
        </w:rPr>
        <w:t xml:space="preserve">Finally, the joint model did not highlight significant result. The verification of the model showed not good observations for the CPAP adherence but good observations for the other parameters </w:t>
      </w:r>
      <w:bookmarkStart w:id="15" w:name="_Hlk188366525"/>
      <w:r>
        <w:rPr>
          <w:lang w:val="en-US"/>
        </w:rPr>
        <w:t>(</w:t>
      </w:r>
      <w:bookmarkEnd w:id="15"/>
      <w:r>
        <w:rPr>
          <w:lang w:val="en-US"/>
        </w:rPr>
        <w:t>in SM).</w:t>
      </w:r>
    </w:p>
    <w:p w14:paraId="14E82C84" w14:textId="72B61605" w:rsidR="00F851ED" w:rsidRDefault="00F851ED" w:rsidP="00116C97">
      <w:pPr>
        <w:spacing w:line="480" w:lineRule="auto"/>
        <w:jc w:val="both"/>
        <w:rPr>
          <w:noProof/>
          <w:highlight w:val="yellow"/>
          <w:lang w:val="en-US"/>
        </w:rPr>
      </w:pPr>
      <w:commentRangeStart w:id="16"/>
      <w:r w:rsidRPr="00AE6198">
        <w:rPr>
          <w:noProof/>
          <w:highlight w:val="yellow"/>
          <w:lang w:val="en-US"/>
        </w:rPr>
        <w:t>For example</w:t>
      </w:r>
      <w:r>
        <w:rPr>
          <w:noProof/>
          <w:lang w:val="en-US"/>
        </w:rPr>
        <w:t>, the</w:t>
      </w:r>
      <w:r w:rsidR="0066681D">
        <w:rPr>
          <w:noProof/>
          <w:lang w:val="en-US"/>
        </w:rPr>
        <w:t xml:space="preserve"> prediction of the cumulative risk for the</w:t>
      </w:r>
      <w:r>
        <w:rPr>
          <w:noProof/>
          <w:lang w:val="en-US"/>
        </w:rPr>
        <w:t xml:space="preserve"> patient 49</w:t>
      </w:r>
      <w:commentRangeStart w:id="17"/>
      <w:r>
        <w:rPr>
          <w:noProof/>
          <w:highlight w:val="yellow"/>
          <w:lang w:val="en-US"/>
        </w:rPr>
        <w:t xml:space="preserve"> </w:t>
      </w:r>
      <w:r w:rsidRPr="00644659">
        <w:rPr>
          <w:noProof/>
          <w:highlight w:val="yellow"/>
          <w:lang w:val="en-US"/>
        </w:rPr>
        <w:t>increase</w:t>
      </w:r>
      <w:r>
        <w:rPr>
          <w:noProof/>
          <w:highlight w:val="yellow"/>
          <w:lang w:val="en-US"/>
        </w:rPr>
        <w:t>d (risk to have ESS score &lt; 10) from the 4</w:t>
      </w:r>
      <w:r w:rsidRPr="00206158">
        <w:rPr>
          <w:noProof/>
          <w:highlight w:val="yellow"/>
          <w:vertAlign w:val="superscript"/>
          <w:lang w:val="en-US"/>
        </w:rPr>
        <w:t>th</w:t>
      </w:r>
      <w:r>
        <w:rPr>
          <w:noProof/>
          <w:highlight w:val="yellow"/>
          <w:lang w:val="en-US"/>
        </w:rPr>
        <w:t xml:space="preserve"> time points (cumulative risk around 0.00) to the 5</w:t>
      </w:r>
      <w:r w:rsidRPr="00206158">
        <w:rPr>
          <w:noProof/>
          <w:highlight w:val="yellow"/>
          <w:vertAlign w:val="superscript"/>
          <w:lang w:val="en-US"/>
        </w:rPr>
        <w:t>th</w:t>
      </w:r>
      <w:r>
        <w:rPr>
          <w:noProof/>
          <w:highlight w:val="yellow"/>
          <w:lang w:val="en-US"/>
        </w:rPr>
        <w:t xml:space="preserve"> time points (cumulative risk around 0.58)</w:t>
      </w:r>
      <w:r w:rsidR="00753F49">
        <w:rPr>
          <w:noProof/>
          <w:highlight w:val="yellow"/>
          <w:lang w:val="en-US"/>
        </w:rPr>
        <w:t xml:space="preserve"> (Figure </w:t>
      </w:r>
      <w:r w:rsidR="007E0837">
        <w:rPr>
          <w:noProof/>
          <w:highlight w:val="yellow"/>
          <w:lang w:val="en-US"/>
        </w:rPr>
        <w:t>9</w:t>
      </w:r>
      <w:r w:rsidR="00753F49">
        <w:rPr>
          <w:noProof/>
          <w:highlight w:val="yellow"/>
          <w:lang w:val="en-US"/>
        </w:rPr>
        <w:t>)</w:t>
      </w:r>
      <w:r>
        <w:rPr>
          <w:noProof/>
          <w:highlight w:val="yellow"/>
          <w:lang w:val="en-US"/>
        </w:rPr>
        <w:t>.</w:t>
      </w:r>
      <w:commentRangeEnd w:id="17"/>
      <w:r>
        <w:rPr>
          <w:rStyle w:val="Marquedecommentaire"/>
        </w:rPr>
        <w:commentReference w:id="17"/>
      </w:r>
      <w:commentRangeEnd w:id="16"/>
      <w:r w:rsidR="0025166A">
        <w:rPr>
          <w:rStyle w:val="Marquedecommentaire"/>
        </w:rPr>
        <w:commentReference w:id="16"/>
      </w:r>
    </w:p>
    <w:p w14:paraId="760D2CAB" w14:textId="77777777" w:rsidR="00066B19" w:rsidRPr="00066B19" w:rsidRDefault="00066B19" w:rsidP="00116C97">
      <w:pPr>
        <w:spacing w:line="480" w:lineRule="auto"/>
        <w:ind w:left="360"/>
        <w:jc w:val="both"/>
        <w:rPr>
          <w:lang w:val="en-US"/>
        </w:rPr>
      </w:pPr>
    </w:p>
    <w:p w14:paraId="72778EC2" w14:textId="1ECE7753" w:rsidR="000E4C66" w:rsidRDefault="001A27ED" w:rsidP="00116C97">
      <w:pPr>
        <w:pStyle w:val="Paragraphedeliste"/>
        <w:numPr>
          <w:ilvl w:val="0"/>
          <w:numId w:val="13"/>
        </w:numPr>
        <w:spacing w:line="480" w:lineRule="auto"/>
        <w:jc w:val="both"/>
        <w:rPr>
          <w:lang w:val="en-US"/>
        </w:rPr>
      </w:pPr>
      <w:r>
        <w:rPr>
          <w:lang w:val="en-US"/>
        </w:rPr>
        <w:t>Hidden Markov</w:t>
      </w:r>
      <w:r w:rsidR="002E7D14">
        <w:rPr>
          <w:lang w:val="en-US"/>
        </w:rPr>
        <w:t xml:space="preserve"> model</w:t>
      </w:r>
      <w:r w:rsidR="004B1ACF">
        <w:rPr>
          <w:lang w:val="en-US"/>
        </w:rPr>
        <w:fldChar w:fldCharType="begin"/>
      </w:r>
      <w:r w:rsidR="00075DB3">
        <w:rPr>
          <w:lang w:val="en-US"/>
        </w:rPr>
        <w:instrText xml:space="preserve"> ADDIN ZOTERO_ITEM CSL_CITATION {"citationID":"iO59Evwd","properties":{"formattedCitation":"\\super 37\\uc0\\u8211{}43\\nosupersub{}","plainCitation":"37–43","noteIndex":0},"citationItems":[{"id":710,"uris":["http://zotero.org/users/local/1sPP1v6f/items/KNDHDCR2"],"itemData":{"id":710,"type":"article-journal","abstract":"It is well-known that mood and pain interact with each other, however individual-level variability in this relationship has been less well quantified than overall associations between low mood and pain. Here, we leverage the possibilities presented by mobile health data, in particular the “Cloudy with a Chance of Pain” study, which collected longitudinal data from the residents of the UK with chronic pain conditions. Participants used an App to record self-reported measures of factors including mood, pain and sleep quality. The richness of these data allows us to perform model-based clustering of the data as a mixture of Markov processes. Through this analysis we discover four endotypes with distinct patterns of co-evolution of mood and pain over time. The differences between endotypes are sufficiently large to play a role in clinical hypothesis generation for personalised treatments of comorbid pain and low mood.","container-title":"PLOS Digital Health","DOI":"10.1371/journal.pdig.0000204","ISSN":"2767-3170","issue":"3","journalAbbreviation":"PLOS Digital Health","language":"en","note":"publisher: Public Library of Science","page":"e0000204","source":"PLoS Journals","title":"Modelling and classifying joint trajectories of self-reported mood and pain in a large cohort study","volume":"2","author":[{"family":"Das","given":"Rajenki"},{"family":"Muldoon","given":"Mark"},{"family":"Lunt","given":"Mark"},{"family":"McBeth","given":"John"},{"family":"Yimer","given":"Belay Birlie"},{"family":"House","given":"Thomas"}],"issued":{"date-parts":[["2023",3,30]]}},"label":"page"},{"id":712,"uris":["http://zotero.org/users/local/1sPP1v6f/items/2JDNMP8F"],"itemData":{"id":712,"type":"article-journal","abstract":"Continuous positive airway pressure (CPAP), the reference treatment for obstructive sleep apnoea (OSA), is used by millions of individuals worldwide with remote telemonitoring providing daily information on CPAP usage and efficacy, a currently underused resource. Here, we aimed to implement data science methods to provide tools for personalizing follow-up and preventing treatment failure.","container-title":"EPMA Journal","DOI":"10.1007/s13167-021-00264-z","ISSN":"1878-5085","issue":"4","journalAbbreviation":"EPMA Journal","language":"en","page":"535-544","source":"Springer Link","title":"Hidden Markov model segmentation to demarcate trajectories of residual apnoea-hypopnoea index in CPAP-treated sleep apnoea patients to personalize follow-up and prevent treatment failure","volume":"12","author":[{"family":"Midelet","given":"Alphanie"},{"family":"Bailly","given":"Sébastien"},{"family":"Tamisier","given":"Renaud"},{"family":"Borel","given":"Jean-Christian"},{"family":"Baillieul","given":"Sébastien"},{"family":"Le Hy","given":"Ronan"},{"family":"Schaeffer","given":"Marie-Caroline"},{"family":"Pépin","given":"Jean-Louis"}],"issued":{"date-parts":[["2021",12,1]]}},"label":"page"},{"id":714,"uris":["http://zotero.org/users/local/1sPP1v6f/items/N23RNZ6H"],"itemData":{"id":714,"type":"article-journal","abstract":"Latent Markov (LM) models represent an important class of models for the analysis of longitudinal data, especially when response variables are categorical. These models have a great potential of application in many fields, such as economics and medicine. We illustrate the R package LMest that is tailored to deal with the basic LM model and some extended formulations accounting for individual covariates and for the presence of unobserved clusters of units having the same initial and transition probabilities (mixed LM model). The main functions of the package are tailored to parameter estimation through the expectation-maximization algorithm, which is based on suitable forwardbackward recursions. The package also permits local and global decoding and to obtain standard errors for the parameter estimates. We illustrate the use of the package and its main features through some empirical examples in the fields of labour market, health, and criminology.","container-title":"Journal of Statistical Software","DOI":"10.18637/jss.v081.i04","ISSN":"1548-7660","language":"en","license":"Copyright (c) 2017 Francesco Bartolucci, Silvia Pandolfi, Fulvia Pennoni","page":"1-38","source":"www.jstatsoft.org","title":"LMest: An R Package for Latent Markov Models for Longitudinal Categorical Data","title-short":"LMest","volume":"81","author":[{"family":"Bartolucci","given":"Francesco"},{"family":"Pandolfi","given":"Silvia"},{"family":"Pennoni","given":"Fulvia"}],"issued":{"date-parts":[["2017",10,16]]}},"label":"page"},{"id":716,"uris":["http://zotero.org/users/local/1sPP1v6f/items/GGVVSHT6"],"itemData":{"id":716,"type":"article-journal","abstract":"Missing outcome data constitute a serious threat to the validity and precision of inferences from randomized controlled trials. In this paper, we propose the use of a multistate Markov model for the analysis of incomplete individual patient data for a dichotomous outcome reported over a period of time. The model accounts for patients dropping out of the study and also for patients relapsing. The time of each observation is accounted for, and the model allows the estimation of time-dependent relative treatment effects. We apply our methods to data from a study comparing the effectiveness of 2 pharmacological treatments for schizophrenia. The model jointly estimates the relative efficacy and the dropout rate and also allows for a wide range of clinically interesting inferences to be made. Assumptions about the missingness mechanism and the unobserved outcomes of patients dropping out can be incorporated into the analysis. The presented method constitutes a viable candidate for analyzing longitudinal, incomplete binary data.","container-title":"Pharmaceutical Statistics","DOI":"10.1002/pst.1794","ISSN":"1539-1612","issue":"2","language":"en","license":"Copyright © 2016 The Authors Pharmaceutical Statistics Published by John Wiley &amp; Sons Ltd.","note":"_eprint: https://onlinelibrary.wiley.com/doi/pdf/10.1002/pst.1794","page":"122-132","source":"Wiley Online Library","title":"Α Markov model for longitudinal studies with incomplete dichotomous outcomes","volume":"16","author":[{"family":"Efthimiou","given":"Orestis"},{"family":"Welton","given":"Nicky"},{"family":"Samara","given":"Myrto"},{"family":"Leucht","given":"Stefan"},{"family":"Salanti","given":"Georgia"},{"family":"Package 4","given":"on behalf of GetReal Work"}],"issued":{"date-parts":[["2017"]]}},"label":"page"},{"id":719,"uris":["http://zotero.org/users/local/1sPP1v6f/items/EKTPSY5Y"],"itemData":{"id":719,"type":"article-journal","abstract":"Hidden Markov models (HMMs) describe the relationship between two stochastic processes, namely, an observed outcome process and an unobservable finite-state transition process. Given their ability to model dynamic heterogeneity, HMMs are extensively used to analyze heterogeneous longitudinal data. A majority of early developments in HMMs assume that observation times are discrete and regular. This assumption is often unrealistic in substantive research settings where subjects are intermittently seen and the observation times are continuous or not predetermined. However, available works in this direction restricted only to certain special cases with a homogeneous generating matrix for the Markov process. Moreover, early developments have mainly assumed that the number of hidden states of an HMM is fixed and predetermined based on the knowledge of the subjects or a certain criterion. In this article, we consider a general continuous-time HMM with a covariate specific generating matrix and an unknown number of hidden states. The proposed model is highly flexible, thereby enabling it to accommodate different types of longitudinal data that are regularly, irregularly, or continuously collected. We develop a maximum likelihood approach along with an efficient computer algorithm for parameter estimation. We propose a new penalized procedure to select the number of hidden states. The asymptotic properties of the estimators of the parameters and number of hidden states are established. Various satisfactory features, including the finite sample performance of the proposed methodology, are demonstrated through simulation studies. The application of the proposed model to a dataset of bladder tumors is presented.","container-title":"Journal of Multivariate Analysis","DOI":"10.1016/j.jmva.2020.104646","ISSN":"0047-259X","journalAbbreviation":"Journal of Multivariate Analysis","page":"104646","source":"ScienceDirect","title":"Continuous time hidden Markov model for longitudinal data","volume":"179","author":[{"family":"Zhou","given":"Jie"},{"family":"Song","given":"Xinyuan"},{"family":"Sun","given":"Liuquan"}],"issued":{"date-parts":[["2020",9,1]]}},"label":"page"},{"id":721,"uris":["http://zotero.org/users/local/1sPP1v6f/items/2JTAYU6A"],"itemData":{"id":721,"type":"article-journal","abstract":"Markov modeling presents an attractive analytical framework for researchers who are interested in state-switching processes occurring within a person, dyad, family, group, or other system over time. Markov modeling is flexible and can be used with various types of data to study observed or latent state-switching processes, and can include subject-specific random effects to account for heterogeneity. We focus on the application of mixed Markov models to intensive longitudinal data sets in psychology, which are becoming ever more common and provide a rich description of each subject’s process. We examine how specifications of a Markov model change when continuous random effect distributions are included, and how mixed Markov models can be used in the intensive longitudinal research context. Advantages of Bayesian estimation are discussed and the approach is illustrated by two empirical applications.","container-title":"Multivariate Behavioral Research","DOI":"10.1080/00273171.2017.1370364","ISSN":"0027-3171","issue":"6","note":"publisher: Routledge\n_eprint: https://doi.org/10.1080/00273171.2017.1370364\nPMID: 28956618","page":"747-767","source":"Taylor and Francis+NEJM","title":"On the Use of Mixed Markov Models for Intensive Longitudinal Data","volume":"52","author":[{"family":"Haan-Rietdijk","given":"S.","non-dropping-particle":"de"},{"family":"Kuppens","given":"P."},{"family":"Bergeman","given":"C. S."},{"family":"Sheeber","given":"L. B."},{"family":"Allen","given":"N. B."},{"family":"Hamaker","given":"E. L."}],"issued":{"date-parts":[["2017",11,2]]}},"label":"page"},{"id":723,"uris":["http://zotero.org/users/local/1sPP1v6f/items/X89DBQFY"],"itemData":{"id":723,"type":"article-journal","abstract":"We propose a hidden Markov model for multivariate continuous longitudinal responses with covariates that accounts for three different types of missing pattern: (I) partially missing outcomes at a given time occasion, (II) completely missing outcomes at a given time occasion (intermittent pattern), and (III) dropout before the end of the period of observation (monotone pattern). The missing-at-random (MAR) assumption is formulated to deal with the first two types of missingness, while to account for the informative dropout, we rely on an extra absorbing state. Estimation of the model parameters is based on the maximum likelihood method that is implemented by an expectation-maximization (EM) algorithm relying on suitable recursions. The proposal is illustrated by a Monte Carlo simulation study and an application based on historical data on primary biliary cholangitis.","container-title":"Biometrical Journal","DOI":"10.1002/bimj.202200016","ISSN":"1521-4036","issue":"5","language":"en","license":"© 2023 The Authors. Biometrical Journal published by Wiley-VCH GmbH.","note":"_eprint: https://onlinelibrary.wiley.com/doi/pdf/10.1002/bimj.202200016","page":"2200016","source":"Wiley Online Library","title":"A hidden Markov model for continuous longitudinal data with missing responses and dropout","volume":"65","author":[{"family":"Pandolfi","given":"Silvia"},{"family":"Bartolucci","given":"Francesco"},{"family":"Pennoni","given":"Fulvia"}],"issued":{"date-parts":[["2023"]]}},"label":"page"}],"schema":"https://github.com/citation-style-language/schema/raw/master/csl-citation.json"} </w:instrText>
      </w:r>
      <w:r w:rsidR="004B1ACF">
        <w:rPr>
          <w:lang w:val="en-US"/>
        </w:rPr>
        <w:fldChar w:fldCharType="separate"/>
      </w:r>
      <w:r w:rsidR="00075DB3" w:rsidRPr="00075DB3">
        <w:rPr>
          <w:rFonts w:ascii="Calibri" w:hAnsi="Calibri" w:cs="Calibri"/>
          <w:szCs w:val="24"/>
          <w:vertAlign w:val="superscript"/>
          <w:lang w:val="en-US"/>
        </w:rPr>
        <w:t>37–43</w:t>
      </w:r>
      <w:r w:rsidR="004B1ACF">
        <w:rPr>
          <w:lang w:val="en-US"/>
        </w:rPr>
        <w:fldChar w:fldCharType="end"/>
      </w:r>
    </w:p>
    <w:p w14:paraId="6FACA561" w14:textId="431468DB" w:rsidR="00066B19" w:rsidRPr="00066B19" w:rsidRDefault="007D2DD8" w:rsidP="00116C97">
      <w:pPr>
        <w:spacing w:line="480" w:lineRule="auto"/>
        <w:jc w:val="both"/>
        <w:rPr>
          <w:lang w:val="en-US"/>
        </w:rPr>
      </w:pPr>
      <w:r>
        <w:rPr>
          <w:i/>
          <w:u w:val="single"/>
          <w:lang w:val="en-US"/>
        </w:rPr>
        <w:t>Objective</w:t>
      </w:r>
      <w:r w:rsidR="00503E37">
        <w:rPr>
          <w:lang w:val="en-US"/>
        </w:rPr>
        <w:t xml:space="preserve"> - </w:t>
      </w:r>
      <w:r w:rsidR="004837DE" w:rsidRPr="004837DE">
        <w:rPr>
          <w:lang w:val="en-US"/>
        </w:rPr>
        <w:t>Assess changes in individual characteristics when these are not directly observable.</w:t>
      </w:r>
    </w:p>
    <w:p w14:paraId="4D5172A6" w14:textId="5DA4B8F6" w:rsidR="00066B19" w:rsidRPr="00066B19" w:rsidRDefault="00066B19" w:rsidP="00116C97">
      <w:pPr>
        <w:spacing w:line="480" w:lineRule="auto"/>
        <w:jc w:val="both"/>
        <w:rPr>
          <w:lang w:val="en-US"/>
        </w:rPr>
      </w:pPr>
      <w:r w:rsidRPr="00066B19">
        <w:rPr>
          <w:i/>
          <w:u w:val="single"/>
          <w:lang w:val="en-US"/>
        </w:rPr>
        <w:t>Advantages</w:t>
      </w:r>
      <w:r w:rsidRPr="00066B19">
        <w:rPr>
          <w:lang w:val="en-US"/>
        </w:rPr>
        <w:t xml:space="preserve"> </w:t>
      </w:r>
      <w:r w:rsidR="00503E37">
        <w:rPr>
          <w:lang w:val="en-US"/>
        </w:rPr>
        <w:t xml:space="preserve">- </w:t>
      </w:r>
      <w:r w:rsidR="00416D03" w:rsidRPr="00416D03">
        <w:rPr>
          <w:lang w:val="en-US"/>
        </w:rPr>
        <w:t>For Bayesian estimates, the model has a very flexible and robust approach; the model is more appropriate for small samples; Bayesian multiple imputation can handle missing data (MAR) without loss of information or introduction of bias; possibility of obtaining the latent clusters of the final model (LMM); efficient algorithms</w:t>
      </w:r>
      <w:r w:rsidR="00F27843">
        <w:rPr>
          <w:lang w:val="en-US"/>
        </w:rPr>
        <w:t>; possible predictions</w:t>
      </w:r>
      <w:r w:rsidR="00416D03" w:rsidRPr="00416D03">
        <w:rPr>
          <w:lang w:val="en-US"/>
        </w:rPr>
        <w:t>.</w:t>
      </w:r>
    </w:p>
    <w:p w14:paraId="24CDBC9C" w14:textId="63357F10" w:rsidR="00532E6E" w:rsidRDefault="00066B19" w:rsidP="00116C97">
      <w:pPr>
        <w:spacing w:line="480" w:lineRule="auto"/>
        <w:jc w:val="both"/>
        <w:rPr>
          <w:lang w:val="en-US"/>
        </w:rPr>
      </w:pPr>
      <w:r w:rsidRPr="00066B19">
        <w:rPr>
          <w:i/>
          <w:u w:val="single"/>
          <w:lang w:val="en-US"/>
        </w:rPr>
        <w:t>Limits</w:t>
      </w:r>
      <w:r w:rsidRPr="00066B19">
        <w:rPr>
          <w:lang w:val="en-US"/>
        </w:rPr>
        <w:t xml:space="preserve"> </w:t>
      </w:r>
      <w:r w:rsidR="00503E37">
        <w:rPr>
          <w:lang w:val="en-US"/>
        </w:rPr>
        <w:t xml:space="preserve">- </w:t>
      </w:r>
      <w:r w:rsidR="00A35AEF" w:rsidRPr="00A35AEF">
        <w:rPr>
          <w:lang w:val="en-US"/>
        </w:rPr>
        <w:t xml:space="preserve">The number of classes must be well chosen, as the model could be overestimated or fail to find occasional clusters ; no criteria or model selection to choose the optimal number of latent clusters ; the estimation process cannot be generalized for non-homogeneous transitions ; the number of hidden states must be sufficiently small and/or the covariates must </w:t>
      </w:r>
      <w:r w:rsidR="00890361">
        <w:rPr>
          <w:lang w:val="en-US"/>
        </w:rPr>
        <w:t>have</w:t>
      </w:r>
      <w:r w:rsidR="00A35AEF" w:rsidRPr="00A35AEF">
        <w:rPr>
          <w:lang w:val="en-US"/>
        </w:rPr>
        <w:t xml:space="preserve"> small</w:t>
      </w:r>
      <w:r w:rsidR="00890361">
        <w:rPr>
          <w:lang w:val="en-US"/>
        </w:rPr>
        <w:t xml:space="preserve"> dimension</w:t>
      </w:r>
      <w:r w:rsidR="00A35AEF" w:rsidRPr="00A35AEF">
        <w:rPr>
          <w:lang w:val="en-US"/>
        </w:rPr>
        <w:t xml:space="preserve"> for the model to function properly; Bayesian estimation assumes that the distribution of model parameters </w:t>
      </w:r>
      <w:r w:rsidR="00A35AEF" w:rsidRPr="00A35AEF">
        <w:rPr>
          <w:lang w:val="en-US"/>
        </w:rPr>
        <w:lastRenderedPageBreak/>
        <w:t xml:space="preserve">must be known a priori; label change imposes an order restriction on the parameters for the different states; the status lost </w:t>
      </w:r>
      <w:r w:rsidR="00890361">
        <w:rPr>
          <w:lang w:val="en-US"/>
        </w:rPr>
        <w:t>of follow-up</w:t>
      </w:r>
      <w:r w:rsidR="00A35AEF" w:rsidRPr="00A35AEF">
        <w:rPr>
          <w:lang w:val="en-US"/>
        </w:rPr>
        <w:t xml:space="preserve"> cannot be exchanged with other states.</w:t>
      </w:r>
    </w:p>
    <w:p w14:paraId="658B6542" w14:textId="1916DBF0" w:rsidR="006701B4" w:rsidRPr="00F851ED" w:rsidRDefault="00F851ED" w:rsidP="00116C97">
      <w:pPr>
        <w:spacing w:line="480" w:lineRule="auto"/>
        <w:jc w:val="both"/>
        <w:rPr>
          <w:lang w:val="en-US"/>
        </w:rPr>
      </w:pPr>
      <w:r>
        <w:rPr>
          <w:i/>
          <w:u w:val="single"/>
          <w:lang w:val="en-US"/>
        </w:rPr>
        <w:t>Example</w:t>
      </w:r>
      <w:r w:rsidRPr="00F851ED">
        <w:rPr>
          <w:lang w:val="en-US"/>
        </w:rPr>
        <w:t xml:space="preserve"> </w:t>
      </w:r>
      <w:r w:rsidR="00503E37">
        <w:rPr>
          <w:lang w:val="en-US"/>
        </w:rPr>
        <w:t xml:space="preserve">- </w:t>
      </w:r>
      <w:r>
        <w:rPr>
          <w:lang w:val="en-US"/>
        </w:rPr>
        <w:t>This method needed one known categorical variable, e.g. in our analys</w:t>
      </w:r>
      <w:r w:rsidR="00D24946">
        <w:rPr>
          <w:lang w:val="en-US"/>
        </w:rPr>
        <w:t>is</w:t>
      </w:r>
      <w:r>
        <w:rPr>
          <w:lang w:val="en-US"/>
        </w:rPr>
        <w:t xml:space="preserve">, CPAP adherence with 3 states and one hidden categorical variable with a known number of hidden states, e.g. 2 states: Adherent vs. Non-adherent. All time points but only one patient was included. We can repeat the model for each patient. </w:t>
      </w:r>
      <w:r w:rsidR="00121F8D">
        <w:rPr>
          <w:lang w:val="en-US"/>
        </w:rPr>
        <w:t>Parameters and results were detailed in SM.</w:t>
      </w:r>
      <w:r w:rsidR="00E94FDA">
        <w:rPr>
          <w:lang w:val="en-US"/>
        </w:rPr>
        <w:t xml:space="preserve"> The initial state probabilities model was 1.0 for the 2</w:t>
      </w:r>
      <w:r w:rsidR="00E94FDA" w:rsidRPr="00E94FDA">
        <w:rPr>
          <w:vertAlign w:val="superscript"/>
          <w:lang w:val="en-US"/>
        </w:rPr>
        <w:t>nd</w:t>
      </w:r>
      <w:r w:rsidR="00E94FDA">
        <w:rPr>
          <w:lang w:val="en-US"/>
        </w:rPr>
        <w:t xml:space="preserve"> state.</w:t>
      </w:r>
      <w:r>
        <w:rPr>
          <w:lang w:val="en-US"/>
        </w:rPr>
        <w:t xml:space="preserve"> </w:t>
      </w:r>
      <w:r w:rsidR="00D218D2" w:rsidRPr="00D218D2">
        <w:rPr>
          <w:lang w:val="en-US"/>
        </w:rPr>
        <w:t>The transition probability matrix was around 0.5 for the initial state of non-adherence to the two arrived states, around 0.6 for the state of adherence to the non-adherent group and 0.4 for remaining in the adherent state</w:t>
      </w:r>
      <w:r w:rsidR="00AB6A58">
        <w:rPr>
          <w:lang w:val="en-US"/>
        </w:rPr>
        <w:t xml:space="preserve"> </w:t>
      </w:r>
      <w:r w:rsidR="00D81D55">
        <w:rPr>
          <w:lang w:val="en-US"/>
        </w:rPr>
        <w:t>(Table 1)</w:t>
      </w:r>
      <w:r w:rsidR="00E94FDA">
        <w:rPr>
          <w:lang w:val="en-US"/>
        </w:rPr>
        <w:t xml:space="preserve">. </w:t>
      </w:r>
      <w:r>
        <w:rPr>
          <w:lang w:val="en-US"/>
        </w:rPr>
        <w:t>The states prediction included 59.1% of time points in the 1</w:t>
      </w:r>
      <w:r w:rsidRPr="00007993">
        <w:rPr>
          <w:vertAlign w:val="superscript"/>
          <w:lang w:val="en-US"/>
        </w:rPr>
        <w:t>st</w:t>
      </w:r>
      <w:r>
        <w:rPr>
          <w:lang w:val="en-US"/>
        </w:rPr>
        <w:t xml:space="preserve"> state and 40.9% in the 2</w:t>
      </w:r>
      <w:r w:rsidRPr="00007993">
        <w:rPr>
          <w:vertAlign w:val="superscript"/>
          <w:lang w:val="en-US"/>
        </w:rPr>
        <w:t>nd</w:t>
      </w:r>
      <w:r>
        <w:rPr>
          <w:lang w:val="en-US"/>
        </w:rPr>
        <w:t xml:space="preserve"> state</w:t>
      </w:r>
      <w:r w:rsidR="00121F8D">
        <w:rPr>
          <w:lang w:val="en-US"/>
        </w:rPr>
        <w:t xml:space="preserve"> (detail in SM)</w:t>
      </w:r>
      <w:r>
        <w:rPr>
          <w:lang w:val="en-US"/>
        </w:rPr>
        <w:t>.</w:t>
      </w:r>
    </w:p>
    <w:p w14:paraId="027317AA" w14:textId="5282D246" w:rsidR="00007993" w:rsidRDefault="00007993" w:rsidP="00116C97">
      <w:pPr>
        <w:spacing w:line="480" w:lineRule="auto"/>
        <w:jc w:val="both"/>
        <w:rPr>
          <w:lang w:val="en-US"/>
        </w:rPr>
      </w:pPr>
    </w:p>
    <w:p w14:paraId="6068F3E8" w14:textId="127FA61A" w:rsidR="0068672D" w:rsidRDefault="0068672D" w:rsidP="00890925">
      <w:pPr>
        <w:jc w:val="both"/>
        <w:rPr>
          <w:lang w:val="en-US"/>
        </w:rPr>
        <w:sectPr w:rsidR="0068672D">
          <w:pgSz w:w="11906" w:h="16838"/>
          <w:pgMar w:top="1417" w:right="1417" w:bottom="1417" w:left="1417" w:header="708" w:footer="708" w:gutter="0"/>
          <w:cols w:space="708"/>
          <w:docGrid w:linePitch="360"/>
        </w:sectPr>
      </w:pPr>
    </w:p>
    <w:p w14:paraId="0182D59F" w14:textId="7183C627" w:rsidR="00AD1B11" w:rsidRDefault="00295EEE" w:rsidP="00C85858">
      <w:pPr>
        <w:pStyle w:val="Titre1"/>
        <w:rPr>
          <w:lang w:val="en-US"/>
        </w:rPr>
      </w:pPr>
      <w:r>
        <w:rPr>
          <w:lang w:val="en-US"/>
        </w:rPr>
        <w:lastRenderedPageBreak/>
        <w:t>Summary and perspectives</w:t>
      </w:r>
    </w:p>
    <w:p w14:paraId="1349DD00" w14:textId="4143B87F" w:rsidR="00EB71FD" w:rsidRDefault="00EB71FD" w:rsidP="00EB71FD">
      <w:pPr>
        <w:rPr>
          <w:lang w:val="en-US"/>
        </w:rPr>
      </w:pPr>
    </w:p>
    <w:p w14:paraId="13B0113C" w14:textId="5FA89242" w:rsidR="00BF7EFD" w:rsidRDefault="00BF7EFD" w:rsidP="00FB302C">
      <w:pPr>
        <w:spacing w:line="360" w:lineRule="auto"/>
        <w:jc w:val="both"/>
        <w:rPr>
          <w:lang w:val="en-US"/>
        </w:rPr>
      </w:pPr>
    </w:p>
    <w:p w14:paraId="63AE29EA" w14:textId="5A49A618" w:rsidR="002D4A79" w:rsidRPr="002D4A79" w:rsidRDefault="000955EB" w:rsidP="00116C97">
      <w:pPr>
        <w:spacing w:line="480" w:lineRule="auto"/>
        <w:jc w:val="both"/>
        <w:rPr>
          <w:lang w:val="en-US"/>
        </w:rPr>
      </w:pPr>
      <w:r>
        <w:rPr>
          <w:lang w:val="en-US"/>
        </w:rPr>
        <w:t xml:space="preserve">Selecting </w:t>
      </w:r>
      <w:r w:rsidR="002D4A79" w:rsidRPr="002D4A79">
        <w:rPr>
          <w:lang w:val="en-US"/>
        </w:rPr>
        <w:t>the best statistical method for analyzing longitudinal data</w:t>
      </w:r>
      <w:r>
        <w:rPr>
          <w:lang w:val="en-US"/>
        </w:rPr>
        <w:t xml:space="preserve"> requires careful consideration of </w:t>
      </w:r>
      <w:r w:rsidR="002D4A79" w:rsidRPr="002D4A79">
        <w:rPr>
          <w:lang w:val="en-US"/>
        </w:rPr>
        <w:t>data</w:t>
      </w:r>
      <w:r>
        <w:rPr>
          <w:lang w:val="en-US"/>
        </w:rPr>
        <w:t xml:space="preserve"> type, data</w:t>
      </w:r>
      <w:r w:rsidR="002D4A79" w:rsidRPr="002D4A79">
        <w:rPr>
          <w:lang w:val="en-US"/>
        </w:rPr>
        <w:t xml:space="preserve"> source and</w:t>
      </w:r>
      <w:r>
        <w:rPr>
          <w:lang w:val="en-US"/>
        </w:rPr>
        <w:t xml:space="preserve"> study objectives</w:t>
      </w:r>
      <w:r w:rsidR="002D4A79" w:rsidRPr="002D4A79">
        <w:rPr>
          <w:lang w:val="en-US"/>
        </w:rPr>
        <w:t xml:space="preserve">. Statistical methods vary in complexity, depending on the data </w:t>
      </w:r>
      <w:r>
        <w:rPr>
          <w:lang w:val="en-US"/>
        </w:rPr>
        <w:t>characteristics and the study design</w:t>
      </w:r>
      <w:r w:rsidR="002D4A79" w:rsidRPr="002D4A79">
        <w:rPr>
          <w:lang w:val="en-US"/>
        </w:rPr>
        <w:t xml:space="preserve">. </w:t>
      </w:r>
      <w:r>
        <w:rPr>
          <w:lang w:val="en-US"/>
        </w:rPr>
        <w:t>Before conducting an analysis, it is essential to evaluate the strengths and limitations of each method to ensure its suitability</w:t>
      </w:r>
      <w:r w:rsidR="002D4A79" w:rsidRPr="002D4A79">
        <w:rPr>
          <w:lang w:val="en-US"/>
        </w:rPr>
        <w:t xml:space="preserve">. Some methods are more </w:t>
      </w:r>
      <w:r>
        <w:rPr>
          <w:lang w:val="en-US"/>
        </w:rPr>
        <w:t>suitable</w:t>
      </w:r>
      <w:r w:rsidR="002D4A79" w:rsidRPr="002D4A79">
        <w:rPr>
          <w:lang w:val="en-US"/>
        </w:rPr>
        <w:t xml:space="preserve"> for comparison</w:t>
      </w:r>
      <w:r>
        <w:rPr>
          <w:lang w:val="en-US"/>
        </w:rPr>
        <w:t xml:space="preserve">s (e.g., </w:t>
      </w:r>
      <w:r w:rsidR="002D4A79" w:rsidRPr="002D4A79">
        <w:rPr>
          <w:lang w:val="en-US"/>
        </w:rPr>
        <w:t>ANOVA</w:t>
      </w:r>
      <w:r>
        <w:rPr>
          <w:lang w:val="en-US"/>
        </w:rPr>
        <w:t>,</w:t>
      </w:r>
      <w:r w:rsidR="002D4A79" w:rsidRPr="002D4A79">
        <w:rPr>
          <w:lang w:val="en-US"/>
        </w:rPr>
        <w:t xml:space="preserve"> χ²</w:t>
      </w:r>
      <w:r>
        <w:rPr>
          <w:lang w:val="en-US"/>
        </w:rPr>
        <w:t xml:space="preserve"> tests), </w:t>
      </w:r>
      <w:r w:rsidR="002D4A79" w:rsidRPr="002D4A79">
        <w:rPr>
          <w:lang w:val="en-US"/>
        </w:rPr>
        <w:t>classification</w:t>
      </w:r>
      <w:r>
        <w:rPr>
          <w:lang w:val="en-US"/>
        </w:rPr>
        <w:t xml:space="preserve"> (e.g., </w:t>
      </w:r>
      <w:r w:rsidR="002D4A79" w:rsidRPr="002D4A79">
        <w:rPr>
          <w:lang w:val="en-US"/>
        </w:rPr>
        <w:t>LCA, K-means</w:t>
      </w:r>
      <w:r>
        <w:rPr>
          <w:lang w:val="en-US"/>
        </w:rPr>
        <w:t xml:space="preserve"> clustering, </w:t>
      </w:r>
      <w:r w:rsidR="002D4A79" w:rsidRPr="002D4A79">
        <w:rPr>
          <w:lang w:val="en-US"/>
        </w:rPr>
        <w:t>LTA</w:t>
      </w:r>
      <w:r>
        <w:rPr>
          <w:lang w:val="en-US"/>
        </w:rPr>
        <w:t>)</w:t>
      </w:r>
      <w:r w:rsidR="002D4A79" w:rsidRPr="002D4A79">
        <w:rPr>
          <w:lang w:val="en-US"/>
        </w:rPr>
        <w:t>, or</w:t>
      </w:r>
      <w:r>
        <w:rPr>
          <w:lang w:val="en-US"/>
        </w:rPr>
        <w:t xml:space="preserve"> </w:t>
      </w:r>
      <w:r w:rsidR="002D4A79" w:rsidRPr="002D4A79">
        <w:rPr>
          <w:lang w:val="en-US"/>
        </w:rPr>
        <w:t>modeling and forecasting</w:t>
      </w:r>
      <w:r>
        <w:rPr>
          <w:lang w:val="en-US"/>
        </w:rPr>
        <w:t xml:space="preserve"> (e.g., </w:t>
      </w:r>
      <w:r w:rsidR="002D4A79" w:rsidRPr="002D4A79">
        <w:rPr>
          <w:lang w:val="en-US"/>
        </w:rPr>
        <w:t>GBTM, mixed</w:t>
      </w:r>
      <w:r>
        <w:rPr>
          <w:lang w:val="en-US"/>
        </w:rPr>
        <w:t xml:space="preserve"> models</w:t>
      </w:r>
      <w:r w:rsidR="002D4A79" w:rsidRPr="002D4A79">
        <w:rPr>
          <w:lang w:val="en-US"/>
        </w:rPr>
        <w:t>, GMM, ARIMA, cross-correlation, joint</w:t>
      </w:r>
      <w:r>
        <w:rPr>
          <w:lang w:val="en-US"/>
        </w:rPr>
        <w:t xml:space="preserve"> models</w:t>
      </w:r>
      <w:r w:rsidR="002D4A79" w:rsidRPr="002D4A79">
        <w:rPr>
          <w:lang w:val="en-US"/>
        </w:rPr>
        <w:t xml:space="preserve">, </w:t>
      </w:r>
      <w:r>
        <w:rPr>
          <w:lang w:val="en-US"/>
        </w:rPr>
        <w:t xml:space="preserve">and </w:t>
      </w:r>
      <w:r w:rsidR="002D4A79" w:rsidRPr="002D4A79">
        <w:rPr>
          <w:lang w:val="en-US"/>
        </w:rPr>
        <w:t>Hidden Markov</w:t>
      </w:r>
      <w:r>
        <w:rPr>
          <w:lang w:val="en-US"/>
        </w:rPr>
        <w:t xml:space="preserve"> Models).</w:t>
      </w:r>
      <w:r w:rsidR="002D4A79" w:rsidRPr="002D4A79">
        <w:rPr>
          <w:lang w:val="en-US"/>
        </w:rPr>
        <w:t xml:space="preserve"> </w:t>
      </w:r>
    </w:p>
    <w:p w14:paraId="2B8AD3E5" w14:textId="5314236C" w:rsidR="002D4A79" w:rsidRPr="004F6696" w:rsidRDefault="002D4A79" w:rsidP="00116C97">
      <w:pPr>
        <w:spacing w:line="480" w:lineRule="auto"/>
        <w:jc w:val="both"/>
        <w:rPr>
          <w:lang w:val="en-US"/>
        </w:rPr>
      </w:pPr>
      <w:r w:rsidRPr="002D4A79">
        <w:rPr>
          <w:lang w:val="en-US"/>
        </w:rPr>
        <w:t xml:space="preserve">This study did not consider </w:t>
      </w:r>
      <w:r w:rsidR="000955EB">
        <w:rPr>
          <w:lang w:val="en-US"/>
        </w:rPr>
        <w:t xml:space="preserve">all possible </w:t>
      </w:r>
      <w:r w:rsidRPr="002D4A79">
        <w:rPr>
          <w:lang w:val="en-US"/>
        </w:rPr>
        <w:t xml:space="preserve">data limitations, </w:t>
      </w:r>
      <w:r w:rsidR="000955EB">
        <w:rPr>
          <w:lang w:val="en-US"/>
        </w:rPr>
        <w:t>yet proper</w:t>
      </w:r>
      <w:r w:rsidRPr="002D4A79">
        <w:rPr>
          <w:lang w:val="en-US"/>
        </w:rPr>
        <w:t xml:space="preserve"> data</w:t>
      </w:r>
      <w:r w:rsidR="000955EB">
        <w:rPr>
          <w:lang w:val="en-US"/>
        </w:rPr>
        <w:t xml:space="preserve"> description and verification remain crucial first steps in longitudinal data analysis</w:t>
      </w:r>
      <w:r w:rsidRPr="002D4A79">
        <w:rPr>
          <w:lang w:val="en-US"/>
        </w:rPr>
        <w:t xml:space="preserve">. </w:t>
      </w:r>
      <w:r w:rsidR="000955EB">
        <w:rPr>
          <w:lang w:val="en-US"/>
        </w:rPr>
        <w:t>Outliers and missing values are common in such datasets, and specific techniques exist for their</w:t>
      </w:r>
      <w:r w:rsidRPr="002D4A79">
        <w:rPr>
          <w:lang w:val="en-US"/>
        </w:rPr>
        <w:t xml:space="preserve"> imput</w:t>
      </w:r>
      <w:r w:rsidR="000955EB">
        <w:rPr>
          <w:lang w:val="en-US"/>
        </w:rPr>
        <w:t>ation</w:t>
      </w:r>
      <w:r w:rsidRPr="002D4A79">
        <w:rPr>
          <w:lang w:val="en-US"/>
        </w:rPr>
        <w:t xml:space="preserve"> or </w:t>
      </w:r>
      <w:r w:rsidR="000955EB">
        <w:rPr>
          <w:lang w:val="en-US"/>
        </w:rPr>
        <w:t>removal</w:t>
      </w:r>
      <w:r>
        <w:rPr>
          <w:lang w:val="en-US"/>
        </w:rPr>
        <w:fldChar w:fldCharType="begin"/>
      </w:r>
      <w:r>
        <w:rPr>
          <w:lang w:val="en-US"/>
        </w:rPr>
        <w:instrText xml:space="preserve"> ADDIN ZOTERO_ITEM CSL_CITATION {"citationID":"BTshY9fR","properties":{"formattedCitation":"\\super 44\\nosupersub{}","plainCitation":"44","noteIndex":0},"citationItems":[{"id":763,"uris":["http://zotero.org/users/local/1sPP1v6f/items/FRYSKYR3"],"itemData":{"id":763,"type":"article-journal","abstract":"&lt;p&gt;Over recent years, positive airway pressure (PAP) remote monitoring has transformed the management of OSA and produced a large amount of data. Accumulated PAP data provide valuable and objective information regarding patient treatment adherence and efficiency. However, the majority of studies that have analyzed longitudinal PAP remote monitoring have summarized data trajectories in static and simplistic metrics for PAP adherence and the residual apnea-hypopnea index by the use of mean or median values. The aims of this article are to suggest directions for improving data cleaning and processing and to address major concerns for the following data science applications: (1) conditions for residual apnea-hypopnea index reliability, (2) lack of standardization of indicators provided by different PAP models, (3) missing values, and (4) consideration of treatment interruptions. To allow fair comparison among studies and to avoid biases in computation, PAP data processing and management should be conducted rigorously with these points in mind. PAP remote monitoring data contain a wealth of information that currently is underused in the field of sleep research. Improving the quality and standardizing data handling could facilitate data sharing among specialists worldwide and enable artificial intelligence strategies to be applied in the field of sleep apnea.&lt;/p&gt;","container-title":"CHEST","DOI":"10.1016/j.chest.2022.11.034","ISSN":"0012-3692","issue":"5","journalAbbreviation":"CHEST","language":"English","note":"publisher: Elsevier\nPMID: 36470417","page":"1279-1291","source":"journal.chestnet.org","title":"Remote Monitoring of Positive Airway Pressure Data: Challenges, Pitfalls, and Strategies to Consider for Optimal Data Science Applications","title-short":"Remote Monitoring of Positive Airway Pressure Data","volume":"163","author":[{"family":"Bottaz-Bosson","given":"Guillaume"},{"family":"Midelet","given":"Alphanie"},{"family":"Mendelson","given":"Monique"},{"family":"Borel","given":"Jean-Christian"},{"family":"Martinot","given":"Jean-Benoît"},{"family":"Hy","given":"Ronan Le"},{"family":"Schaeffer","given":"Marie-Caroline"},{"family":"Samson","given":"Adeline"},{"family":"Hamon","given":"Agnès"},{"family":"Tamisier","given":"Renaud"},{"family":"Malhotra","given":"Atul"},{"family":"Pépin","given":"Jean-Louis"},{"family":"Bailly","given":"Sébastien"}],"issued":{"date-parts":[["2023",5,1]]}}}],"schema":"https://github.com/citation-style-language/schema/raw/master/csl-citation.json"} </w:instrText>
      </w:r>
      <w:r>
        <w:rPr>
          <w:lang w:val="en-US"/>
        </w:rPr>
        <w:fldChar w:fldCharType="separate"/>
      </w:r>
      <w:r w:rsidRPr="00D60A6E">
        <w:rPr>
          <w:rFonts w:ascii="Calibri" w:hAnsi="Calibri" w:cs="Calibri"/>
          <w:szCs w:val="24"/>
          <w:vertAlign w:val="superscript"/>
          <w:lang w:val="en-US"/>
        </w:rPr>
        <w:t>44</w:t>
      </w:r>
      <w:r>
        <w:rPr>
          <w:lang w:val="en-US"/>
        </w:rPr>
        <w:fldChar w:fldCharType="end"/>
      </w:r>
      <w:r w:rsidRPr="002D4A79">
        <w:rPr>
          <w:lang w:val="en-US"/>
        </w:rPr>
        <w:t xml:space="preserve">. Another limitation of the study is </w:t>
      </w:r>
      <w:r w:rsidR="000955EB">
        <w:rPr>
          <w:lang w:val="en-US"/>
        </w:rPr>
        <w:t>its focus</w:t>
      </w:r>
      <w:r w:rsidRPr="002D4A79">
        <w:rPr>
          <w:lang w:val="en-US"/>
        </w:rPr>
        <w:t xml:space="preserve"> o</w:t>
      </w:r>
      <w:r w:rsidR="000955EB">
        <w:rPr>
          <w:lang w:val="en-US"/>
        </w:rPr>
        <w:t>n</w:t>
      </w:r>
      <w:r w:rsidRPr="002D4A79">
        <w:rPr>
          <w:lang w:val="en-US"/>
        </w:rPr>
        <w:t xml:space="preserve"> the most commonly used statistical methods. Many other </w:t>
      </w:r>
      <w:r w:rsidR="000955EB">
        <w:rPr>
          <w:lang w:val="en-US"/>
        </w:rPr>
        <w:t>techniques</w:t>
      </w:r>
      <w:r w:rsidRPr="002D4A79">
        <w:rPr>
          <w:lang w:val="en-US"/>
        </w:rPr>
        <w:t xml:space="preserve"> can be </w:t>
      </w:r>
      <w:r w:rsidR="000955EB">
        <w:rPr>
          <w:lang w:val="en-US"/>
        </w:rPr>
        <w:t>used</w:t>
      </w:r>
      <w:r w:rsidRPr="002D4A79">
        <w:rPr>
          <w:lang w:val="en-US"/>
        </w:rPr>
        <w:t xml:space="preserve"> for classification</w:t>
      </w:r>
      <w:r w:rsidR="000955EB">
        <w:rPr>
          <w:lang w:val="en-US"/>
        </w:rPr>
        <w:t xml:space="preserve"> (e.g.,</w:t>
      </w:r>
      <w:r w:rsidRPr="002D4A79">
        <w:rPr>
          <w:lang w:val="en-US"/>
        </w:rPr>
        <w:t xml:space="preserve"> </w:t>
      </w:r>
      <w:r w:rsidR="004F6696">
        <w:rPr>
          <w:lang w:val="en-US"/>
        </w:rPr>
        <w:t>C</w:t>
      </w:r>
      <w:r w:rsidRPr="002D4A79">
        <w:rPr>
          <w:lang w:val="en-US"/>
        </w:rPr>
        <w:t xml:space="preserve">onfigural </w:t>
      </w:r>
      <w:r w:rsidR="004F6696">
        <w:rPr>
          <w:lang w:val="en-US"/>
        </w:rPr>
        <w:t>F</w:t>
      </w:r>
      <w:r w:rsidRPr="002D4A79">
        <w:rPr>
          <w:lang w:val="en-US"/>
        </w:rPr>
        <w:t xml:space="preserve">requency </w:t>
      </w:r>
      <w:r w:rsidR="004F6696">
        <w:rPr>
          <w:lang w:val="en-US"/>
        </w:rPr>
        <w:t>A</w:t>
      </w:r>
      <w:r w:rsidRPr="002D4A79">
        <w:rPr>
          <w:lang w:val="en-US"/>
        </w:rPr>
        <w:t>nalysis</w:t>
      </w:r>
      <w:r w:rsidRPr="002D4A79">
        <w:rPr>
          <w:lang w:val="en-US"/>
        </w:rPr>
        <w:fldChar w:fldCharType="begin"/>
      </w:r>
      <w:r w:rsidRPr="002D4A79">
        <w:rPr>
          <w:lang w:val="en-US"/>
        </w:rPr>
        <w:instrText xml:space="preserve"> ADDIN ZOTERO_ITEM CSL_CITATION {"citationID":"TkzqCqJr","properties":{"formattedCitation":"\\super 9\\nosupersub{}","plainCitation":"9","noteIndex":0},"citationItems":[{"id":648,"uris":["http://zotero.org/users/local/1sPP1v6f/items/4JPDDJW9"],"itemData":{"id":648,"type":"article-journal","abstract":"The vast majority of vocational research adopts a variable-centered approach. Implicit in this approach is the assumption that the population under study is homogeneous, and that therefore we can use a set of “averaged” parameters to describe it. Person-centered methods are a family of methods that relax this assumption of population homogeneity, viewing the individual as holistic and paying more attention to how specific configurations of variables, present in different subgroups of the population, act in concert to shape behavior. Despite the potential advantages of person-centered research, the adoption of this approach by vocational researchers has been relatively slow for both conceptual (e.g., What exactly is person-centered research?) and methodological (e.g., Which methods?) reasons. In response to these issues, the goal of the present article is to showcase the role and relevance of person-centered methods for vocational research. Having discussed different conceptualizations of the term “person-centered” we present a structured overview of the most relevant person-centered techniques. This overview includes a description of the formal characteristics of each technique, as well as an overview of existing applications of these techniques in the literature. Finally, we provide a balanced discussion of both the advantages and challenges associated with the person-centered approach.","container-title":"Journal of Vocational Behavior","DOI":"10.1016/j.jvb.2020.103398","ISSN":"0001-8791","journalAbbreviation":"Journal of Vocational Behavior","page":"103398","source":"ScienceDirect","title":"Person-centered methods in vocational research","volume":"118","author":[{"family":"Hofmans","given":"Joeri"},{"family":"Wille","given":"Bart"},{"family":"Schreurs","given":"Bert"}],"issued":{"date-parts":[["2020",4,1]]}}}],"schema":"https://github.com/citation-style-language/schema/raw/master/csl-citation.json"} </w:instrText>
      </w:r>
      <w:r w:rsidRPr="002D4A79">
        <w:rPr>
          <w:lang w:val="en-US"/>
        </w:rPr>
        <w:fldChar w:fldCharType="separate"/>
      </w:r>
      <w:r w:rsidRPr="002D4A79">
        <w:rPr>
          <w:rFonts w:ascii="Calibri" w:hAnsi="Calibri" w:cs="Calibri"/>
          <w:szCs w:val="24"/>
          <w:vertAlign w:val="superscript"/>
          <w:lang w:val="en-US"/>
        </w:rPr>
        <w:t>9</w:t>
      </w:r>
      <w:r w:rsidRPr="002D4A79">
        <w:rPr>
          <w:lang w:val="en-US"/>
        </w:rPr>
        <w:fldChar w:fldCharType="end"/>
      </w:r>
      <w:r w:rsidRPr="002D4A79">
        <w:rPr>
          <w:lang w:val="en-US"/>
        </w:rPr>
        <w:t xml:space="preserve">, </w:t>
      </w:r>
      <w:r w:rsidR="004F6696">
        <w:rPr>
          <w:lang w:val="en-US"/>
        </w:rPr>
        <w:t>L</w:t>
      </w:r>
      <w:r w:rsidRPr="002D4A79">
        <w:rPr>
          <w:lang w:val="en-US"/>
        </w:rPr>
        <w:t xml:space="preserve">atent growth </w:t>
      </w:r>
      <w:r w:rsidR="004F6696">
        <w:rPr>
          <w:lang w:val="en-US"/>
        </w:rPr>
        <w:t>C</w:t>
      </w:r>
      <w:r w:rsidRPr="002D4A79">
        <w:rPr>
          <w:lang w:val="en-US"/>
        </w:rPr>
        <w:t xml:space="preserve">urve </w:t>
      </w:r>
      <w:r w:rsidR="004F6696">
        <w:rPr>
          <w:lang w:val="en-US"/>
        </w:rPr>
        <w:t>M</w:t>
      </w:r>
      <w:r w:rsidRPr="002D4A79">
        <w:rPr>
          <w:lang w:val="en-US"/>
        </w:rPr>
        <w:t>odel</w:t>
      </w:r>
      <w:r w:rsidRPr="002D4A79">
        <w:rPr>
          <w:lang w:val="en-US"/>
        </w:rPr>
        <w:fldChar w:fldCharType="begin"/>
      </w:r>
      <w:r w:rsidRPr="002D4A79">
        <w:rPr>
          <w:lang w:val="en-US"/>
        </w:rPr>
        <w:instrText xml:space="preserve"> ADDIN ZOTERO_ITEM CSL_CITATION {"citationID":"HkSQDNSf","properties":{"formattedCitation":"\\super 19\\nosupersub{}","plainCitation":"19","noteIndex":0},"citationItems":[{"id":669,"uris":["http://zotero.org/users/local/1sPP1v6f/items/WSFEYVA5"],"itemData":{"id":669,"type":"article-journal","abstract":"Multiple behavioral change is an exciting and evolving research area, albeit one that presents analytic challenges to investigators. This manuscript considers the problem of modeling jointly trajectories for two or more possibly non-normally distributed dependent variables, such as marijuana smoking and risky sexual activity, collected longitudinally. Of particular scientific interest is applying such modeling to elucidate the nature of the interaction, if any, between an intervention and personal characteristics, such as sensation seeking and impulsivity. We describe three analytic approaches: generalized linear mixed modeling, group-based trajectory modeling, and latent growth curve modeling. In particular, we identify the strengths and weaknesses of these analytic approaches and assess their impact (or lack thereof) on the psychological and behavioral science literature. We also compare what investigators have been doing analytically versus what they might want to be doing in the future and discuss the implications for basic and translational research.","container-title":"Evaluation &amp; the health professions","DOI":"10.1177/0163278710392982","ISSN":"0163-2787","issue":"2","journalAbbreviation":"Eval Health Prof","note":"PMID: 21196429\nPMCID: PMC3092819","page":"181-200","source":"PubMed Central","title":"Joint Modeling of Longitudinal Data in Multiple Behavioral Change","volume":"34","author":[{"family":"Charnigo","given":"Richard"},{"family":"Kryscio","given":"Richard"},{"family":"Bardo","given":"Michael T."},{"family":"Lynam","given":"Donald"},{"family":"Zimmerman","given":"Rick S."}],"issued":{"date-parts":[["2011",6]]}}}],"schema":"https://github.com/citation-style-language/schema/raw/master/csl-citation.json"} </w:instrText>
      </w:r>
      <w:r w:rsidRPr="002D4A79">
        <w:rPr>
          <w:lang w:val="en-US"/>
        </w:rPr>
        <w:fldChar w:fldCharType="separate"/>
      </w:r>
      <w:r w:rsidRPr="002D4A79">
        <w:rPr>
          <w:rFonts w:ascii="Calibri" w:hAnsi="Calibri" w:cs="Calibri"/>
          <w:szCs w:val="24"/>
          <w:vertAlign w:val="superscript"/>
          <w:lang w:val="en-US"/>
        </w:rPr>
        <w:t>19</w:t>
      </w:r>
      <w:r w:rsidRPr="002D4A79">
        <w:rPr>
          <w:lang w:val="en-US"/>
        </w:rPr>
        <w:fldChar w:fldCharType="end"/>
      </w:r>
      <w:r w:rsidRPr="002D4A79">
        <w:rPr>
          <w:lang w:val="en-US"/>
        </w:rPr>
        <w:t xml:space="preserve">, hierarchical </w:t>
      </w:r>
      <w:r w:rsidR="004F6696">
        <w:rPr>
          <w:lang w:val="en-US"/>
        </w:rPr>
        <w:t>method</w:t>
      </w:r>
      <w:r w:rsidRPr="002D4A79">
        <w:rPr>
          <w:lang w:val="en-US"/>
        </w:rPr>
        <w:t>s</w:t>
      </w:r>
      <w:r w:rsidRPr="002D4A79">
        <w:rPr>
          <w:lang w:val="en-US"/>
        </w:rPr>
        <w:fldChar w:fldCharType="begin"/>
      </w:r>
      <w:r>
        <w:rPr>
          <w:lang w:val="en-US"/>
        </w:rPr>
        <w:instrText xml:space="preserve"> ADDIN ZOTERO_ITEM CSL_CITATION {"citationID":"jMx5tyHM","properties":{"formattedCitation":"\\super 45\\uc0\\u8211{}47\\nosupersub{}","plainCitation":"45–47","noteIndex":0},"citationItems":[{"id":747,"uris":["http://zotero.org/users/local/1sPP1v6f/items/L6T6U6I9"],"itemData":{"id":747,"type":"article-journal","abstract":"The systematic processing of unstructured communication data as well as the milestone of pattern recognition in order to determine communication groups in negotiations bears many challenges in Machine Learning. In particular, the so-called curse of dimensionality makes the pattern recognition process demanding and requires further research in the negotiation environment. In this paper, various selected renowned clustering approaches are evaluated with regard to their pattern recognition potential based on high-dimensional negotiation communication data. A research approach is presented to evaluate the application potential of selected methods via a holistic framework including three main evaluation milestones: the determination of optimal number of clusters, the main clustering application, and the performance evaluation. Hence, quantified Term Document Matrices are initially pre-processed and afterwards used as underlying databases to investigate the pattern recognition potential of clustering techniques by considering the information regarding the optimal number of clusters and by measuring the respective internal as well as external performances. The overall research results show that certain cluster separations are recommended by internal and external performance measures by means of a holistic evaluation approach, whereas three of the clustering separations are eliminated based on the evaluation results.","container-title":"Group Decision and Negotiation","DOI":"10.1007/s10726-021-09758-7","ISSN":"1572-9907","issue":"3","journalAbbreviation":"Group Decis Negot","language":"en","page":"555-589","source":"Springer Link","title":"Analytical Comparison of Clustering Techniques for the Recognition of Communication Patterns","volume":"31","author":[{"family":"Kaya","given":"Muhammed-Fatih"},{"family":"Schoop","given":"Mareike"}],"issued":{"date-parts":[["2022",6,1]]}},"label":"page"},{"id":753,"uris":["http://zotero.org/users/local/1sPP1v6f/items/XMKCWAL6"],"itemData":{"id":753,"type":"article-journal","abstract":"Cluster analysis is important for analyzing the number of clusters of natural data in several domains. Various clustering methods have been proposed. However, it is very difficult to choose the method best suited to the type of data. Therefore, the objective of this research was to compare the effectiveness of five clustering techniques with multivariate data. The techniques were: hierarchical clustering method; K-means clustering algorithm; Kohonen’s Self-Organizing Maps method (SOM); K-medoids method; and K-medoids method integrated with Dynamic Time Warping distance measure (DTW). To evaluate these five techniques, the root mean square standard deviation (RMSSTD) and r2 (RS) were used. For RMSSTD, a lower value indicates a better technique and for RS, a higher value indicates a better technique. These approaches were evaluated using both real and simulated data which were multivariate normally distributed. Each dataset was generated by a Monte Carlo technique with 100 sample sizes and repeated 1,000 times for 3, 5 and 7 variables. In this research, 2, 3, 4, 5, 6, 7 and 8 clusters were studied. Both real and simulated datasets provided the same result, with the K-means clustering method having the closest RMSSTD and RS results to the SOM method. These two methodsyielded the lowest RMSSTD and highest RS in all simulations. Hence, both K-means and SOM were considered to be the most suitable techniques for cluster analysis.","container-title":"Agriculture and Natural Resources","ISSN":"2452-316X","issue":"2","language":"en","license":"Copyright (c) 0","note":"number: 2","page":"378-388","source":"li01.tci-thaijo.org","title":"Comparison of Clustering Techniques for Cluster Analysis","volume":"43","author":[{"family":"Rujasiri","given":"Piyatida"},{"family":"Chomtee","given":"Boonorm"}],"issued":{"date-parts":[["2009",6,30]]}},"label":"page"},{"id":751,"uris":["http://zotero.org/users/local/1sPP1v6f/items/M8P2CN2G"],"itemData":{"id":751,"type":"article-journal","abstract":"Many real-world systems can be studied in terms of pattern recognition tasks, so that proper use (and understanding) of machine learning methods in practical applications becomes essential. While many classification methods have been proposed, there is no consensus on which methods are more suitable for a given dataset. As a consequence, it is important to comprehensively compare methods in many possible scenarios. In this context, we performed a systematic comparison of 9 well-known clustering methods available in the R language assuming normally distributed data. In order to account for the many possible variations of data, we considered artificial datasets with s</w:instrText>
      </w:r>
      <w:r w:rsidRPr="004F6696">
        <w:rPr>
          <w:lang w:val="en-US"/>
        </w:rPr>
        <w:instrText xml:space="preserve">everal tunable properties (number of classes, separation between classes, etc). In addition, we also evaluated the sensitivity of the clustering methods with regard to their parameters configuration. The results revealed that, when considering the default configurations of the adopted methods, the spectral approach tended to present particularly good performance. We also found that the default configuration of the adopted implementations was not always accurate. In these cases, a simple approach based on random selection of parameters values proved to be a good alternative to improve the performance. All in all, the reported approach provides subsidies guiding the choice of clustering algorithms.","container-title":"PLOS ONE","DOI":"10.1371/journal.pone.0210236","ISSN":"1932-6203","issue":"1","journalAbbreviation":"PLOS ONE","language":"en","note":"publisher: Public Library of Science","page":"e0210236","source":"PLoS Journals","title":"Clustering algorithms: A comparative approach","title-short":"Clustering algorithms","volume":"14","author":[{"family":"Rodriguez","given":"Mayra Z."},{"family":"Comin","given":"Cesar H."},{"family":"Casanova","given":"Dalcimar"},{"family":"Bruno","given":"Odemir M."},{"family":"Amancio","given":"Diego R."},{"family":"Costa","given":"Luciano da F."},{"family":"Rodrigues","given":"Francisco A."}],"issued":{"date-parts":[["2019",1,15]]}},"label":"page"}],"schema":"https://github.com/citation-style-language/schema/raw/master/csl-citation.json"} </w:instrText>
      </w:r>
      <w:r w:rsidRPr="002D4A79">
        <w:rPr>
          <w:lang w:val="en-US"/>
        </w:rPr>
        <w:fldChar w:fldCharType="separate"/>
      </w:r>
      <w:r w:rsidRPr="004F6696">
        <w:rPr>
          <w:rFonts w:ascii="Calibri" w:hAnsi="Calibri" w:cs="Calibri"/>
          <w:szCs w:val="24"/>
          <w:vertAlign w:val="superscript"/>
          <w:lang w:val="en-US"/>
        </w:rPr>
        <w:t>45–47</w:t>
      </w:r>
      <w:r w:rsidRPr="002D4A79">
        <w:rPr>
          <w:lang w:val="en-US"/>
        </w:rPr>
        <w:fldChar w:fldCharType="end"/>
      </w:r>
      <w:r w:rsidR="004F6696" w:rsidRPr="004F6696">
        <w:rPr>
          <w:lang w:val="en-US"/>
        </w:rPr>
        <w:t xml:space="preserve">, such as </w:t>
      </w:r>
      <w:r w:rsidRPr="004F6696">
        <w:rPr>
          <w:lang w:val="en-US"/>
        </w:rPr>
        <w:t>Principal Component Analysis, Multiple Correspondence Analysis, Hierarchical Ascending Classification,</w:t>
      </w:r>
      <w:r w:rsidR="004F6696" w:rsidRPr="004F6696">
        <w:rPr>
          <w:lang w:val="en-US"/>
        </w:rPr>
        <w:t xml:space="preserve"> as well as</w:t>
      </w:r>
      <w:r w:rsidRPr="004F6696">
        <w:rPr>
          <w:lang w:val="en-US"/>
        </w:rPr>
        <w:t xml:space="preserve"> partition</w:t>
      </w:r>
      <w:r w:rsidR="004F6696" w:rsidRPr="004F6696">
        <w:rPr>
          <w:lang w:val="en-US"/>
        </w:rPr>
        <w:t>ing</w:t>
      </w:r>
      <w:r w:rsidRPr="004F6696">
        <w:rPr>
          <w:lang w:val="en-US"/>
        </w:rPr>
        <w:t xml:space="preserve"> </w:t>
      </w:r>
      <w:r w:rsidR="004F6696">
        <w:rPr>
          <w:lang w:val="en-US"/>
        </w:rPr>
        <w:t>method</w:t>
      </w:r>
      <w:r w:rsidRPr="004F6696">
        <w:rPr>
          <w:lang w:val="en-US"/>
        </w:rPr>
        <w:t>s</w:t>
      </w:r>
      <w:r w:rsidRPr="002D4A79">
        <w:rPr>
          <w:lang w:val="en-US"/>
        </w:rPr>
        <w:fldChar w:fldCharType="begin"/>
      </w:r>
      <w:r w:rsidRPr="004F6696">
        <w:rPr>
          <w:lang w:val="en-US"/>
        </w:rPr>
        <w:instrText xml:space="preserve"> ADDIN ZOTERO_ITEM CSL_CITATION {"citationID":"nnCZXchX","properties":{"formattedCitation":"\\super 45\\uc0\\u8211{}47\\nosupersub{}","plainCitation":"45–47","noteIndex":0},"citationItems":[{"id":747,"uris":["http://zotero.org/users/local/1sPP1v6f/items/L6T6U6I9"],"itemData":{"id":747,"type":"article-journal","abstract":"The systematic processing of unstructured communication data as well as the milestone of pattern recognition in order to determine communication groups in negotiations bears many challenges in Machine Learning. In particular, the so-called curse of dimensionality makes the pattern recognition process demanding and requires further research in the negotiation environment. In this paper, various selected renowned clustering approaches are evaluated with regard to their pattern recognition potential based on high-dimensional negotiation communication data. A research approach is presented to evaluate the application potential of selected methods via a holistic framework including three main evaluation milestones: the determination of optimal number of clusters, the main clustering application, and the performance evaluation. Hence, quantified Term Document Matrices are initially pre-processed and afterwards used as underlying databases to investigate the pattern recognition potential of clustering techniques by conside</w:instrText>
      </w:r>
      <w:r w:rsidRPr="004F6696">
        <w:instrText xml:space="preserve">ring the </w:instrText>
      </w:r>
      <w:r>
        <w:rPr>
          <w:lang w:val="en-US"/>
        </w:rPr>
        <w:instrText xml:space="preserve">information regarding the optimal number of clusters and by measuring the respective internal as well as external performances. The overall research results show that certain cluster separations are recommended by internal and external performance measures by means of a holistic evaluation approach, whereas three of the clustering separations are eliminated based on the evaluation results.","container-title":"Group Decision and Negotiation","DOI":"10.1007/s10726-021-09758-7","ISSN":"1572-9907","issue":"3","journalAbbreviation":"Group Decis Negot","language":"en","page":"555-589","source":"Springer Link","title":"Analytical Comparison of Clustering Techniques for the Recognition of Communication Patterns","volume":"31","author":[{"family":"Kaya","given":"Muhammed-Fatih"},{"family":"Schoop","given":"Mareike"}],"issued":{"date-parts":[["2022",6,1]]}},"label":"page"},{"id":753,"uris":["http://zotero.org/users/local/1sPP1v6f/items/XMKCWAL6"],"itemData":{"id":753,"type":"article-journal","abstract":"Cluster analysis is important for analyzing the number of clusters of natural data in several domains. Various clustering methods have been proposed. However, it is very difficult to choose the method best suited to the type of data. Therefore, the objective of this research was to compare the effectiveness of five clustering techniques with multivariate data. The techniques were: hierarchical clustering method; K-means clustering algorithm; Kohonen’s Self-Organizing Maps method (SOM); K-medoids method; and K-medoids method integrated with Dynamic Time Warping distance measure (DTW). To evaluate these five techniques, the root mean square standard deviation (RMSSTD) and r2 (RS) were used. For RMSSTD, a lower value indicates a better technique and for RS, a higher value indicates a better technique. These approaches were evaluated using both real and simulated data which were multivariate normally distributed. Each dataset was generated by a Monte Carlo technique with 100 sample sizes and repeated 1,000 times for 3, 5 and 7 variables. In this research, 2, 3, 4, 5, 6, 7 and 8 clusters were studied. Both real and simulated datasets provided the same result, with the K-means clustering method having the closest RMSSTD and RS results to the SOM method. These two methodsyielded the lowest RMSSTD and highest RS in all simulations. Hence, both K-means and SOM were considered to be the most suitable techniques for cluster analysis.","container-title":"Agriculture and Natural Resources","ISSN":"2452-316X","issue":"2","language":"en","license":"Copyright (c) 0","note":"number: 2","page":"378-388","source":"li01.tci-thaijo.org","title":"Comparison of Clustering Techniques for Cluster Analysis","volume":"43","author":[{"family":"Rujasiri","given":"Piyatida"},{"family":"Chomtee","given":"Boonorm"}],"issued":{"date-parts":[["2009",6,30]]}},"label":"page"},{"id":751,"uris":["http://zotero.org/users/local/1sPP1v6f/items/M8P2CN2G"],"itemData":{"id":751,"type":"article-journal","abstract":"Many real-world systems can be studied in terms of pattern recognition tasks, so that proper use (and understanding) of machine learning methods in practical applications becomes essential. While many classification methods have been proposed, there is no consensus on which methods are more suitable for a given dataset. As a consequence, it is important to comprehensively compare methods in many possible scenarios. In this context, we performed a systematic comparison of 9 well-known clustering methods available in the R language assuming normally distributed data. In order to account for the many possible variations of data, we considered artificial datasets with several tunable properties (number of classes, separation between classes, etc). In addition, we also evaluated the sensitivity of the clustering methods with regard to their parameters configuration. The results revealed that, when considering the default configurations of the adopted methods, the spectral approach tended to present particularly good performance. We also found that the default configuration of the adopted implementations was not always accurate. In these cases, a simple approach based on random selection of parameters values proved to be a good alternative to improve the performance. All in all, the reported approach provides subsidies guiding the choice of clustering algorithms.","container-title":"PLOS ONE","DOI":"10.1371/journal.pone.0210236","ISSN":"1932-6203","issue":"1","journalAbbreviation":"PLOS ONE","language":"en","note":"publisher: Public Library of Science","page":"e0210236","source":"PLoS Journals","title":"Clustering algorithms: A comparative approach","title-short":"Clustering algorithms","volume":"14","author":[{"family":"Rodriguez","given":"Mayra Z."},{"family":"Comin","given":"Cesar H."},{"family":"Casanova","given":"Dalcimar"},{"family":"Bruno","given":"Odemir M."},{"family":"Amancio","given":"Diego R."},{"family":"Costa","given":"Luciano da F."},{"family":"Rodrigues","given":"Francisco A."}],"issued":{"date-parts":[["2019",1,15]]}},"label":"page"}],"schema":"https://github.com/citation-style-language/schema/raw/master/csl-citation.json"} </w:instrText>
      </w:r>
      <w:r w:rsidRPr="002D4A79">
        <w:rPr>
          <w:lang w:val="en-US"/>
        </w:rPr>
        <w:fldChar w:fldCharType="separate"/>
      </w:r>
      <w:r w:rsidRPr="002D4A79">
        <w:rPr>
          <w:rFonts w:ascii="Calibri" w:hAnsi="Calibri" w:cs="Calibri"/>
          <w:szCs w:val="24"/>
          <w:vertAlign w:val="superscript"/>
          <w:lang w:val="en-US"/>
        </w:rPr>
        <w:t>45–47</w:t>
      </w:r>
      <w:r w:rsidRPr="002D4A79">
        <w:rPr>
          <w:lang w:val="en-US"/>
        </w:rPr>
        <w:fldChar w:fldCharType="end"/>
      </w:r>
      <w:r w:rsidRPr="002D4A79">
        <w:rPr>
          <w:lang w:val="en-US"/>
        </w:rPr>
        <w:t xml:space="preserve"> </w:t>
      </w:r>
      <w:r w:rsidR="004F6696">
        <w:rPr>
          <w:lang w:val="en-US"/>
        </w:rPr>
        <w:t xml:space="preserve">like </w:t>
      </w:r>
      <w:r w:rsidRPr="002D4A79">
        <w:rPr>
          <w:lang w:val="en-US"/>
        </w:rPr>
        <w:t xml:space="preserve">X-means, DBSCAN, </w:t>
      </w:r>
      <w:r w:rsidR="004F6696">
        <w:rPr>
          <w:lang w:val="en-US"/>
        </w:rPr>
        <w:t xml:space="preserve">and </w:t>
      </w:r>
      <w:r w:rsidRPr="002D4A79">
        <w:rPr>
          <w:lang w:val="en-US"/>
        </w:rPr>
        <w:t>K-medoids</w:t>
      </w:r>
      <w:r w:rsidR="004F6696">
        <w:rPr>
          <w:lang w:val="en-US"/>
        </w:rPr>
        <w:t>)</w:t>
      </w:r>
      <w:r w:rsidRPr="002D4A79">
        <w:rPr>
          <w:lang w:val="en-US"/>
        </w:rPr>
        <w:t xml:space="preserve"> or for modeling and forecasting</w:t>
      </w:r>
      <w:r w:rsidR="004F6696">
        <w:rPr>
          <w:lang w:val="en-US"/>
        </w:rPr>
        <w:t xml:space="preserve"> (e.g.,</w:t>
      </w:r>
      <w:r w:rsidRPr="002D4A79">
        <w:rPr>
          <w:lang w:val="en-US"/>
        </w:rPr>
        <w:t>BKMR</w:t>
      </w:r>
      <w:r w:rsidRPr="002D4A79">
        <w:rPr>
          <w:lang w:val="en-US"/>
        </w:rPr>
        <w:fldChar w:fldCharType="begin"/>
      </w:r>
      <w:r>
        <w:rPr>
          <w:lang w:val="en-US"/>
        </w:rPr>
        <w:instrText xml:space="preserve"> ADDIN ZOTERO_ITEM CSL_CITATION {"citationID":"m0e0ivTp","properties":{"formattedCitation":"\\super 48\\nosupersub{}","plainCitation":"48","noteIndex":0},"citationItems":[{"id":738,"uris":["http://zotero.org/users/local/1sPP1v6f/items/5MYQ9G3K"],"itemData":{"id":738,"type":"article-journal","abstract":"Greater understanding of the pathways through which an environmental mixture operates is important to design effective interventions. We present new methodology to estimate natural direct and indirect effects and controlled direct effects of a complex mixture exposure on an outcome through a mediator variable. We implement Bayesian Kernel Machine Regression (BKMR) to allow for all possible interactions and nonlinear effects of (1) the co-exposures on the mediator, (2) the co-exposures and mediator on the outcome, and (3) selected covariates on the mediator and/or outcome. From the posterior predictive distributions of the mediator and outcome, we simulate counterfactuals to obtain posterior samples, estimates, and credible intervals of the mediation effects. Our simulation study demonstrates that when the exposure-mediator and exposure-mediator-outcome relationships are complex, BKMR–Causal Mediation Analysis performs better than current mediation methods. We applied our methodology to quantify the contribution of birth length as a mediator between in utero co-exposure to arsenic, manganese and lead, and children’s neurodevelopmental scores, in a prospective birth cohort in Bangladesh. Among younger children, we found a negative (adverse) association between the metal mixture and neurodevelopment. We also found evidence that birth length mediates the effect of exposure to the metal mixture on neurodevelopment for younger children. If birth length were fixed to its 75th percentile value, the harmful effect of the metal mixture on neurodevelopment is attenuated, suggesting nutritional interventions to help increase fetal growth, and thus birth length, could potentially block the harmful effect of the metal mixture on neurodevelopment.","container-title":"Statistics in medicine","DOI":"10.1002/sim.9255","ISSN":"0277-6715","issue":"5","journalAbbreviation":"Stat Med","note":"PMID: 34993981\nPMCID: PMC9150437","page":"860-876","source":"PubMed Central","title":"Bayesian kernel machine regression–causal mediation analysis","volume":"41","author":[{"family":"Devick","given":"Katrina L."},{"family":"Bobb","given":"Jennifer F."},{"family":"Mazumdar","given":"Maitreyi"},{"family":"Henn","given":"Birgit Claus"},{"family":"Bellinger","given":"David C."},{"family":"Christiani","given":"David C."},{"family":"Wright","given":"Robert O."},{"family":"Williams","given":"Paige L."},{"family":"Coull","given":"Brent A."},{"family":"Valeri","given":"Linda"}],"issued":{"date-parts":[["2022",2,28]]}}}],"schema":"https://github.com/citation-style-language/schema/raw/master/csl-citation.json"} </w:instrText>
      </w:r>
      <w:r w:rsidRPr="002D4A79">
        <w:rPr>
          <w:lang w:val="en-US"/>
        </w:rPr>
        <w:fldChar w:fldCharType="separate"/>
      </w:r>
      <w:r w:rsidRPr="00D60A6E">
        <w:rPr>
          <w:rFonts w:ascii="Calibri" w:hAnsi="Calibri" w:cs="Calibri"/>
          <w:szCs w:val="24"/>
          <w:vertAlign w:val="superscript"/>
          <w:lang w:val="en-US"/>
        </w:rPr>
        <w:t>48</w:t>
      </w:r>
      <w:r w:rsidRPr="002D4A79">
        <w:rPr>
          <w:lang w:val="en-US"/>
        </w:rPr>
        <w:fldChar w:fldCharType="end"/>
      </w:r>
      <w:r w:rsidR="004F6696">
        <w:rPr>
          <w:lang w:val="en-US"/>
        </w:rPr>
        <w:t>)</w:t>
      </w:r>
      <w:r w:rsidRPr="002D4A79">
        <w:rPr>
          <w:lang w:val="en-US"/>
        </w:rPr>
        <w:t xml:space="preserve">. </w:t>
      </w:r>
      <w:r w:rsidR="004F6696">
        <w:rPr>
          <w:lang w:val="en-US"/>
        </w:rPr>
        <w:t xml:space="preserve">There are more complex methods that can be applied </w:t>
      </w:r>
      <w:r w:rsidRPr="002D4A79">
        <w:rPr>
          <w:lang w:val="en-US"/>
        </w:rPr>
        <w:t>to predict</w:t>
      </w:r>
      <w:r w:rsidR="004F6696">
        <w:rPr>
          <w:lang w:val="en-US"/>
        </w:rPr>
        <w:t xml:space="preserve"> data</w:t>
      </w:r>
      <w:r w:rsidRPr="002D4A79">
        <w:rPr>
          <w:lang w:val="en-US"/>
        </w:rPr>
        <w:t xml:space="preserve"> trajector</w:t>
      </w:r>
      <w:r w:rsidR="004F6696">
        <w:rPr>
          <w:lang w:val="en-US"/>
        </w:rPr>
        <w:t>ies,</w:t>
      </w:r>
      <w:r w:rsidRPr="002D4A79">
        <w:rPr>
          <w:lang w:val="en-US"/>
        </w:rPr>
        <w:t xml:space="preserve"> but </w:t>
      </w:r>
      <w:r w:rsidR="004F6696">
        <w:rPr>
          <w:lang w:val="en-US"/>
        </w:rPr>
        <w:t>were outside the scope of this study</w:t>
      </w:r>
      <w:r w:rsidRPr="002D4A79">
        <w:rPr>
          <w:lang w:val="en-US"/>
        </w:rPr>
        <w:t>.</w:t>
      </w:r>
    </w:p>
    <w:p w14:paraId="3B79226B" w14:textId="41E446B4" w:rsidR="004F6696" w:rsidRDefault="002D4A79" w:rsidP="00116C97">
      <w:pPr>
        <w:spacing w:line="480" w:lineRule="auto"/>
        <w:jc w:val="both"/>
        <w:rPr>
          <w:lang w:val="en-US"/>
        </w:rPr>
      </w:pPr>
      <w:r w:rsidRPr="002D4A79">
        <w:rPr>
          <w:lang w:val="en-US"/>
        </w:rPr>
        <w:t xml:space="preserve">This </w:t>
      </w:r>
      <w:r w:rsidR="004F6696">
        <w:rPr>
          <w:lang w:val="en-US"/>
        </w:rPr>
        <w:t>work</w:t>
      </w:r>
      <w:r w:rsidRPr="002D4A79">
        <w:rPr>
          <w:lang w:val="en-US"/>
        </w:rPr>
        <w:t xml:space="preserve"> is not an exhaustive </w:t>
      </w:r>
      <w:r w:rsidR="004F6696">
        <w:rPr>
          <w:lang w:val="en-US"/>
        </w:rPr>
        <w:t>review</w:t>
      </w:r>
      <w:r w:rsidRPr="002D4A79">
        <w:rPr>
          <w:lang w:val="en-US"/>
        </w:rPr>
        <w:t xml:space="preserve"> of statistical methods, but </w:t>
      </w:r>
      <w:r w:rsidR="004F6696">
        <w:rPr>
          <w:lang w:val="en-US"/>
        </w:rPr>
        <w:t>provides a</w:t>
      </w:r>
      <w:r w:rsidRPr="002D4A79">
        <w:rPr>
          <w:lang w:val="en-US"/>
        </w:rPr>
        <w:t xml:space="preserve"> detail</w:t>
      </w:r>
      <w:r w:rsidR="004F6696">
        <w:rPr>
          <w:lang w:val="en-US"/>
        </w:rPr>
        <w:t xml:space="preserve">ed overview of methods commonly used in the literature (illustrated with implementation examples in </w:t>
      </w:r>
      <w:r w:rsidRPr="002D4A79">
        <w:rPr>
          <w:lang w:val="en-US"/>
        </w:rPr>
        <w:t>R and Python)</w:t>
      </w:r>
      <w:r w:rsidR="004F6696">
        <w:rPr>
          <w:lang w:val="en-US"/>
        </w:rPr>
        <w:t xml:space="preserve">. </w:t>
      </w:r>
      <w:r w:rsidRPr="002D4A79">
        <w:rPr>
          <w:lang w:val="en-US"/>
        </w:rPr>
        <w:t xml:space="preserve">A comprehensive, step-by-step </w:t>
      </w:r>
      <w:r w:rsidR="004F6696">
        <w:rPr>
          <w:lang w:val="en-US"/>
        </w:rPr>
        <w:t>appr</w:t>
      </w:r>
      <w:r w:rsidRPr="002D4A79">
        <w:rPr>
          <w:lang w:val="en-US"/>
        </w:rPr>
        <w:t>o</w:t>
      </w:r>
      <w:r w:rsidR="004F6696">
        <w:rPr>
          <w:lang w:val="en-US"/>
        </w:rPr>
        <w:t>ach</w:t>
      </w:r>
      <w:r w:rsidRPr="002D4A79">
        <w:rPr>
          <w:lang w:val="en-US"/>
        </w:rPr>
        <w:t xml:space="preserve"> for analyzing longitudinal data is proposed. </w:t>
      </w:r>
    </w:p>
    <w:p w14:paraId="5274BE1C" w14:textId="35B0A512" w:rsidR="002D4A79" w:rsidRDefault="004F6696" w:rsidP="00116C97">
      <w:pPr>
        <w:spacing w:line="480" w:lineRule="auto"/>
        <w:jc w:val="both"/>
        <w:rPr>
          <w:lang w:val="en-US"/>
        </w:rPr>
      </w:pPr>
      <w:r>
        <w:rPr>
          <w:lang w:val="en-US"/>
        </w:rPr>
        <w:t>L</w:t>
      </w:r>
      <w:r w:rsidR="002D4A79" w:rsidRPr="002D4A79">
        <w:rPr>
          <w:lang w:val="en-US"/>
        </w:rPr>
        <w:t xml:space="preserve">ongitudinal data are </w:t>
      </w:r>
      <w:r>
        <w:rPr>
          <w:lang w:val="en-US"/>
        </w:rPr>
        <w:t>particularly relevant in healthcare studies, where they are often collected through</w:t>
      </w:r>
      <w:r w:rsidR="002D4A79" w:rsidRPr="002D4A79">
        <w:rPr>
          <w:lang w:val="en-US"/>
        </w:rPr>
        <w:t xml:space="preserve"> follow-up visits</w:t>
      </w:r>
      <w:r>
        <w:rPr>
          <w:lang w:val="en-US"/>
        </w:rPr>
        <w:t>, ho</w:t>
      </w:r>
      <w:r w:rsidR="002D4A79" w:rsidRPr="002D4A79">
        <w:rPr>
          <w:lang w:val="en-US"/>
        </w:rPr>
        <w:t>spitalizations and, more recently, through connected devices</w:t>
      </w:r>
      <w:r>
        <w:rPr>
          <w:lang w:val="en-US"/>
        </w:rPr>
        <w:t xml:space="preserve"> (e.g.,</w:t>
      </w:r>
      <w:r w:rsidR="002D4A79" w:rsidRPr="002D4A79">
        <w:rPr>
          <w:lang w:val="en-US"/>
        </w:rPr>
        <w:t xml:space="preserve"> CPAP </w:t>
      </w:r>
      <w:r w:rsidR="002D4A79" w:rsidRPr="002D4A79">
        <w:rPr>
          <w:lang w:val="en-US"/>
        </w:rPr>
        <w:lastRenderedPageBreak/>
        <w:t>treatment for sleep apnea</w:t>
      </w:r>
      <w:r>
        <w:rPr>
          <w:lang w:val="en-US"/>
        </w:rPr>
        <w:t>)</w:t>
      </w:r>
      <w:r w:rsidR="002D4A79" w:rsidRPr="002D4A79">
        <w:rPr>
          <w:lang w:val="en-US"/>
        </w:rPr>
        <w:t>. However, th</w:t>
      </w:r>
      <w:r>
        <w:rPr>
          <w:lang w:val="en-US"/>
        </w:rPr>
        <w:t>e methodological framework outlined in this study is broadly applicable to</w:t>
      </w:r>
      <w:r w:rsidR="002D4A79" w:rsidRPr="002D4A79">
        <w:rPr>
          <w:lang w:val="en-US"/>
        </w:rPr>
        <w:t xml:space="preserve"> other </w:t>
      </w:r>
      <w:r>
        <w:rPr>
          <w:lang w:val="en-US"/>
        </w:rPr>
        <w:t>domain</w:t>
      </w:r>
      <w:r w:rsidR="002D4A79" w:rsidRPr="002D4A79">
        <w:rPr>
          <w:lang w:val="en-US"/>
        </w:rPr>
        <w:t>s</w:t>
      </w:r>
      <w:r>
        <w:rPr>
          <w:lang w:val="en-US"/>
        </w:rPr>
        <w:t>, including</w:t>
      </w:r>
      <w:r w:rsidR="002D4A79" w:rsidRPr="002D4A79">
        <w:rPr>
          <w:lang w:val="en-US"/>
        </w:rPr>
        <w:t xml:space="preserve"> climat</w:t>
      </w:r>
      <w:r w:rsidR="002D4A79" w:rsidRPr="002D4A79">
        <w:rPr>
          <w:lang w:val="en-US"/>
        </w:rPr>
        <w:fldChar w:fldCharType="begin"/>
      </w:r>
      <w:r w:rsidR="002D4A79" w:rsidRPr="002D4A79">
        <w:rPr>
          <w:lang w:val="en-US"/>
        </w:rPr>
        <w:instrText xml:space="preserve"> ADDIN ZOTERO_ITEM CSL_CITATION {"citationID":"NQ1frYI5","properties":{"formattedCitation":"\\super 31,35\\nosupersub{}","plainCitation":"31,35","noteIndex":0},"citationItems":[{"id":695,"uris":["http://zotero.org/users/local/1sPP1v6f/items/JRDHBIBP"],"itemData":{"id":695,"type":"article-journal","abstract":"In this study we assessed the impact of climate variability on the Ross River virus (RRv) transmission and validated an epidemic-forecasting model in Cairns, Australia. Data on the RRv cases recorded between 1985 and 1996 were obtained from the ...","container-title":"Environmental Health Perspectives","DOI":"10.1289/ehp.011091271","issue":"12","language":"en","note":"PMID: 11748035","page":"1271","source":"pmc.ncbi.nlm.nih.gov","title":"Climate variation and incidence of Ross river virus in Cairns, Australia: a time-series analysis","title-short":"Climate variation and incidence of Ross river virus in Cairns, Australia","volume":"109","author":[{"family":"Tong","given":"S."},{"family":"Hu","given":"W."}],"issued":{"date-parts":[["2001",12]]}},"label":"page"},{"id":706,"uris":["http://zotero.org/users/local/1sPP1v6f/items/LIPNBPCE"],"itemData":{"id":706,"type":"article-journal","abstract":"In recent 2 years, the incidence of influenza showed a slight upward trend in Guangxi; therefore, some joint actions should be done to help preventing and controlling this disease. The factors analysis of affecting influenza and early prediction of influenza incidence may help policy-making so as to take effective measures to prevent and control influenza. In this study, we used the cross correlation function (CCF) to analyze the effect of climate indicators on influenza incidence, ARIMA and ARIMAX (autoregressive integrated moving average model with exogenous input variables) model methods to do predictive analysis of influenza incidence. The results of CCF analysis showed that climate indicators (PM2.5, PM10, SO2, CO, NO2, O3, average temperature, maximum temperature, minimum temperature, average relative humidity, and sunshine duration) had significant effects on the incidence of influenza. People need to take good precautions in the days of severe air pollution and keep warm in cold weather to prevent influenza. We found that the ARIMAX (1,0,1)(0,0,1)12 with NO2 model has good predictive performance, which can be used to predict the influenza incidence in Guangxi, and the predicted incidence may be useful in developing early warning systems and providing important evidence for influenza control policy-making and public health intervention.","container-title":"Environmental Science and Pollution Research","DOI":"10.1007/s11356-020-10523-7","ISSN":"1614-7499","issue":"1","journalAbbreviation":"Environ Sci Pollut Res","language":"en","page":"473-481","source":"Springer Link","title":"Study on the relationship between the incidence of influenza and climate indicators and the prediction of influenza incidence","volume":"28","author":[{"family":"Zheng","given":"Yanling"},{"family":"Wang","given":"Kai"},{"family":"Zhang","given":"Liping"},{"family":"Wang","given":"Lei"}],"issued":{"date-parts":[["2021",1,1]]}},"label":"page"}],"schema":"https://github.com/citation-style-language/schema/raw/master/csl-citation.json"} </w:instrText>
      </w:r>
      <w:r w:rsidR="002D4A79" w:rsidRPr="002D4A79">
        <w:rPr>
          <w:lang w:val="en-US"/>
        </w:rPr>
        <w:fldChar w:fldCharType="separate"/>
      </w:r>
      <w:r w:rsidR="002D4A79" w:rsidRPr="002D4A79">
        <w:rPr>
          <w:rFonts w:ascii="Calibri" w:hAnsi="Calibri" w:cs="Calibri"/>
          <w:szCs w:val="24"/>
          <w:vertAlign w:val="superscript"/>
          <w:lang w:val="en-US"/>
        </w:rPr>
        <w:t>31,35</w:t>
      </w:r>
      <w:r w:rsidR="002D4A79" w:rsidRPr="002D4A79">
        <w:rPr>
          <w:lang w:val="en-US"/>
        </w:rPr>
        <w:fldChar w:fldCharType="end"/>
      </w:r>
      <w:r w:rsidR="002D4A79" w:rsidRPr="002D4A79">
        <w:rPr>
          <w:lang w:val="en-US"/>
        </w:rPr>
        <w:t>, finance</w:t>
      </w:r>
      <w:r w:rsidR="002D4A79" w:rsidRPr="002D4A79">
        <w:rPr>
          <w:lang w:val="en-US"/>
        </w:rPr>
        <w:fldChar w:fldCharType="begin"/>
      </w:r>
      <w:r w:rsidR="002D4A79">
        <w:rPr>
          <w:lang w:val="en-US"/>
        </w:rPr>
        <w:instrText xml:space="preserve"> ADDIN ZOTERO_ITEM CSL_CITATION {"citationID":"xWsPzagc","properties":{"formattedCitation":"\\super 49\\nosupersub{}","plainCitation":"49","noteIndex":0},"citationItems":[{"id":755,"uris":["http://zotero.org/users/local/1sPP1v6f/items/GINM789C"],"itemData":{"id":755,"type":"article-journal","abstract":"Although U.S. Preventive Services Task Force (USPSTF) recommended CRC screenings are effective; patient reluctance reduces adherence. Most cost-effectiveness models assume perfect adherence, yet one-third of eligible individuals aren’t current with CRC screening. Our study assesses the cost-effectiveness of Shield, an FDA-approved blood-based CRC screening test, using real-world adherence. The CAN-SCREEN (Colorectal cANcer SCReening Economics and adherENce) model, a validated discrete-event simulation, evaluated clinical and economic outcomes of CRC screening under real-world adherence scenarios. We compared the Shield blood-based test administered every 3 years to no screening, considering it cost-effective if the incremental cost-effectiveness ratio (ICER) was under \\100,000 per quality-adjusted life-year (QALY) gained. Shield increased QALYs by 154 and raised costs by \\7.5 million per 1,000 individuals, with an ICER of \\48,662 per QALY, meeting the \\100,000/QALY threshold. Shield remained cost-effective up to a unit cost of \\3,241 (at \\100,000/QALY) and \\4,942 (at \\150,000/QALY). Sensitivity analyses confirmed cost-effectiveness with lower adherence to diagnostic colonoscopy (56.1%) and annual screenings. The CAN-SCREEN model shows that Shield is cost-effective compared to no screening. Including real-world adherence improves accuracy in assessing screening strategies. Shield’s noninvasive approach offers a promising, cost-effective way to increase adherence and reduce CRC mortality.","container-title":"Expert Review of Pharmacoeconomics &amp; Outcomes Research","DOI":"10.1080/14737167.2025.2458044","ISSN":"1473-7167","issue":"0","note":"publisher: Taylor &amp; Francis\n_eprint: https://doi.org/10.1080/14737167.2025.2458044\nPMID: 39894975","page":"1-7","source":"Taylor and Francis+NEJM","title":"Cost-effectiveness of blood-based colorectal cancer screening – a simulation model incorporating real-world longitudinal adherence","volume":"0","author":[{"family":"Yay Donderici","given":"Elifnur"},{"family":"Forbes","given":"Shaun P."},{"family":"Zhang","given":"Nicole J."},{"family":"Schafer","given":"Gregory"},{"family":"Raymond","given":"Victoria M."},{"family":"Das","given":"Amar K."},{"family":"Eagle","given":"Craig"},{"family":"Talasaz","given":"AmirAli"},{"family":"Grady","given":"William M."}]}}],"schema":"https://github.com/citation-style-language/schema/raw/master/csl-citation.json"} </w:instrText>
      </w:r>
      <w:r w:rsidR="002D4A79" w:rsidRPr="002D4A79">
        <w:rPr>
          <w:lang w:val="en-US"/>
        </w:rPr>
        <w:fldChar w:fldCharType="separate"/>
      </w:r>
      <w:r w:rsidR="002D4A79" w:rsidRPr="002D4A79">
        <w:rPr>
          <w:rFonts w:ascii="Calibri" w:hAnsi="Calibri" w:cs="Calibri"/>
          <w:szCs w:val="24"/>
          <w:vertAlign w:val="superscript"/>
        </w:rPr>
        <w:t>49</w:t>
      </w:r>
      <w:r w:rsidR="002D4A79" w:rsidRPr="002D4A79">
        <w:rPr>
          <w:lang w:val="en-US"/>
        </w:rPr>
        <w:fldChar w:fldCharType="end"/>
      </w:r>
      <w:r w:rsidR="002D4A79" w:rsidRPr="002D4A79">
        <w:rPr>
          <w:lang w:val="en-US"/>
        </w:rPr>
        <w:t xml:space="preserve"> or insurance</w:t>
      </w:r>
      <w:r w:rsidR="002D4A79" w:rsidRPr="002D4A79">
        <w:rPr>
          <w:lang w:val="en-US"/>
        </w:rPr>
        <w:fldChar w:fldCharType="begin"/>
      </w:r>
      <w:r w:rsidR="002D4A79">
        <w:rPr>
          <w:lang w:val="en-US"/>
        </w:rPr>
        <w:instrText xml:space="preserve"> ADDIN ZOTERO_ITEM CSL_CITATION {"citationID":"i3wtRPhj","properties":{"formattedCitation":"\\super 50,51\\nosupersub{}","plainCitation":"50,51","noteIndex":0},"citationItems":[{"id":760,"uris":["http://zotero.org/users/local/1sPP1v6f/items/ME22J5Q9"],"itemData":{"id":760,"type":"article-journal","abstract":"Cancer is a multifactorial disease. The large impact of occupational exposure on the burden of cancer continues to be a paramount public health concern that deserves more attention. The study aims to evaluate cancer-specific mortality risk in relation to sectors of employment.","container-title":"BMC Public Health","DOI":"10.1186/s12889-025-21328-z","ISSN":"1471-2458","issue":"1","journalAbbreviation":"BMC Public Health","page":"458","source":"BioMed Central","title":"Cancer mortality and sectors of employment: a cohort study in Italy","title-short":"Cancer mortality and sectors of employment","volume":"25","author":[{"family":"Massari","given":"Stefania"},{"family":"Bauleo","given":"Lisa"},{"family":"Gariazzo","given":"Claudio"},{"family":"Michelozzi","given":"Paola"},{"family":"Bardi","given":"Luca Dei"},{"family":"Zengarini","given":"Nicolas"},{"family":"Maio","given":"Sara"},{"family":"Stafoggia","given":"Massimo"},{"family":"Davoli","given":"Marina"},{"family":"Viegi","given":"Giovanni"},{"family":"Cesaroni","given":"Giulia"},{"family":"Marinaccio","given":"Alessandro"},{"family":"Baldacci","given":"Sandra"},{"family":"Stanisci","given":"Ilaria"},{"family":"Tagliaferro","given":"Sofia"},{"family":"Fasola","given":"Salvatore"},{"family":"La Grutta","given":"Stefania"},{"family":"Ancona","given":"Carla"},{"family":"Di Blasi","given":"Chiara"},{"family":"Nobile","given":"Federica"},{"family":"Renzi","given":"Matteo"},{"family":"Costa","given":"Giuseppe"},{"family":"Strippoli","given":"Elena"},{"family":"Giannini","given":"Simone"},{"family":"Ranzi","given":"Andrea"},{"family":"Bartolini","given":"Letizia"},{"family":"Rossi","given":"Paolo Giorgi"},{"family":"Ottone","given":"Marta"},{"family":"Adorno","given":"Valentina"},{"family":"Caranci","given":"Nicola"},{"family":"Bisceglia","given":"Lucia"},{"family":"Chieti","given":"Antonio"},{"family":"Allotta","given":"Alessandra Vincenza"},{"family":"Cernigliaro","given":"Achille"},{"family":"Addario","given":"Sebastiano Pollina"},{"family":"Scondotto","given":"Salvatore"},{"family":"Locatelli","given":"Francesca"},{"family":"Marchetti","given":"Pierpaolo"},{"family":"Marcon","given":"Alessandro"},{"family":"Miotti","given":"Jessica"},{"family":"Torroni","given":"Lorena"},{"family":"Verlato","given":"Giuseppe"},{"family":"Silibello","given":"Camillo"},{"family":"Tinarelli","given":"Gianni"},{"literal":"on behalf of the BIGEPI Collaborative Group"}],"issued":{"date-parts":[["2025",2,5]]}},"label":"page"},{"id":757,"uris":["http://zotero.org/users/local/1sPP1v6f/items/Y6S4YU2Z"],"itemData":{"id":757,"type":"article-journal","abstract":"Objective\nTo analyze the temporal and territorial relationship between health system financing fragmentation and maternal mortality in the last two decades in Mexico.\n\nMethods\nWe conducted an ecological-longitudinal study of the maternal mortality ratio (MMR) in the 32 states of Mexico during the period 2000–2022. Annual MMRs were estimated at the national and state levels according to health insurance. We compared the distribution of individual attributes and place of residence between deceased women with and without social security to identify overrepresented demographic profiles. Finally, we mapped state disparities in MMR by health insurance for the last four political administrations.\n\nFindings\nMMR in Mexico decreased from 59.3 maternal deaths per hundred thousand live births in 2000 to 47.3 in 2018. However, from 2019 onwards, MMR increased from 48.7 in 2019 to 72.4 in 2022. Seven out of ten maternal deaths occurred in the population without social security from 2000 to 2018, then decreasing to six out of ten from 2020. Maternal deaths in the population without social security were more frequent among younger women, with less schooling, unmarried, and residing in rural areas, with higher Indigenous presence and greater social marginalization. From 2019 onwards, the MMR was higher in the population with social security.\n\nConclusion\nThe results of this study confirm the close relationship between maternal mortality and social inequalities, and suggest that affiliation with social security has ceased to be a differentiating factor in recent years. Understanding the evolution of maternal mortality between the population with and without social security in Mexico allows us to quantify the gap in maternal deaths attributed to inequalities in access to maternal health services, which can contribute to the design of policies that mitigate these gaps.\n\nSupplementary Information\nThe online version contains supplementary material available at 10.1186/s12939-024-02357-3.","container-title":"International Journal for Equity in Health","DOI":"10.1186/s12939-024-02357-3","ISSN":"1475-9276","journalAbbreviation":"Int J Equity Health","note":"PMID: 39881314\nPMCID: PMC11781072","page":"32","source":"PubMed Central","title":"Health system financing fragmentation and maternal mortality transition in Mexico, 2000–2022","volume":"24","author":[{"family":"Serván-Mori","given":"Edson"},{"family":"Pineda-Antúnez","given":"Carlos"},{"family":"Cerecero-García","given":"Diego"},{"family":"Flamand","given":"Laura"},{"family":"Mohar-Betancourt","given":"Alejandro"},{"family":"Millett","given":"Christopher"},{"family":"Hone","given":"Thomas"},{"family":"Moreno-Serra","given":"Rodrigo"},{"family":"Gómez-Dantés","given":"Octavio"}],"issued":{"date-parts":[["2025",1,30]]}},"label":"page"}],"schema":"https://github.com/citation-style-language/schema/raw/master/csl-citation.json"} </w:instrText>
      </w:r>
      <w:r w:rsidR="002D4A79" w:rsidRPr="002D4A79">
        <w:rPr>
          <w:lang w:val="en-US"/>
        </w:rPr>
        <w:fldChar w:fldCharType="separate"/>
      </w:r>
      <w:r w:rsidR="002D4A79" w:rsidRPr="002D4A79">
        <w:rPr>
          <w:rFonts w:ascii="Calibri" w:hAnsi="Calibri" w:cs="Calibri"/>
          <w:szCs w:val="24"/>
          <w:vertAlign w:val="superscript"/>
        </w:rPr>
        <w:t>50,51</w:t>
      </w:r>
      <w:r w:rsidR="002D4A79" w:rsidRPr="002D4A79">
        <w:rPr>
          <w:lang w:val="en-US"/>
        </w:rPr>
        <w:fldChar w:fldCharType="end"/>
      </w:r>
      <w:r w:rsidR="002D4A79" w:rsidRPr="002D4A79">
        <w:rPr>
          <w:lang w:val="en-US"/>
        </w:rPr>
        <w:t>.</w:t>
      </w:r>
    </w:p>
    <w:p w14:paraId="6491EDAB" w14:textId="2E7955AD" w:rsidR="002D4A79" w:rsidRPr="002D4A79" w:rsidRDefault="002D4A79" w:rsidP="002D4A79">
      <w:pPr>
        <w:spacing w:line="360" w:lineRule="auto"/>
        <w:jc w:val="both"/>
        <w:rPr>
          <w:lang w:val="en-US"/>
        </w:rPr>
        <w:sectPr w:rsidR="002D4A79" w:rsidRPr="002D4A79">
          <w:pgSz w:w="11906" w:h="16838"/>
          <w:pgMar w:top="1417" w:right="1417" w:bottom="1417" w:left="1417" w:header="708" w:footer="708" w:gutter="0"/>
          <w:cols w:space="708"/>
          <w:docGrid w:linePitch="360"/>
        </w:sectPr>
      </w:pPr>
    </w:p>
    <w:p w14:paraId="4D57AA86" w14:textId="77777777" w:rsidR="0068350A" w:rsidRDefault="0068350A" w:rsidP="00C85858">
      <w:pPr>
        <w:pStyle w:val="Titre1"/>
        <w:rPr>
          <w:lang w:val="en-US"/>
        </w:rPr>
      </w:pPr>
      <w:r>
        <w:rPr>
          <w:lang w:val="en-US"/>
        </w:rPr>
        <w:lastRenderedPageBreak/>
        <w:t>References</w:t>
      </w:r>
    </w:p>
    <w:p w14:paraId="3735C054" w14:textId="77777777" w:rsidR="0068350A" w:rsidRDefault="0068350A" w:rsidP="00BF7EFD">
      <w:pPr>
        <w:pStyle w:val="Bibliographie"/>
        <w:rPr>
          <w:lang w:val="en-US"/>
        </w:rPr>
      </w:pPr>
    </w:p>
    <w:p w14:paraId="474C9868" w14:textId="77777777" w:rsidR="002D4A79" w:rsidRPr="002D4A79" w:rsidRDefault="00BF7EFD" w:rsidP="002D4A79">
      <w:pPr>
        <w:pStyle w:val="Bibliographie"/>
        <w:rPr>
          <w:rFonts w:ascii="Calibri" w:hAnsi="Calibri" w:cs="Calibri"/>
          <w:lang w:val="en-US"/>
        </w:rPr>
      </w:pPr>
      <w:r>
        <w:rPr>
          <w:lang w:val="en-US"/>
        </w:rPr>
        <w:fldChar w:fldCharType="begin"/>
      </w:r>
      <w:r w:rsidR="00075DB3">
        <w:rPr>
          <w:lang w:val="en-US"/>
        </w:rPr>
        <w:instrText xml:space="preserve"> ADDIN ZOTERO_BIBL {"uncited":[],"omitted":[],"custom":[]} CSL_BIBLIOGRAPHY </w:instrText>
      </w:r>
      <w:r>
        <w:rPr>
          <w:lang w:val="en-US"/>
        </w:rPr>
        <w:fldChar w:fldCharType="separate"/>
      </w:r>
      <w:r w:rsidR="002D4A79" w:rsidRPr="00D60A6E">
        <w:rPr>
          <w:rFonts w:ascii="Calibri" w:hAnsi="Calibri" w:cs="Calibri"/>
          <w:lang w:val="en-US"/>
        </w:rPr>
        <w:t xml:space="preserve">1. </w:t>
      </w:r>
      <w:r w:rsidR="002D4A79" w:rsidRPr="00D60A6E">
        <w:rPr>
          <w:rFonts w:ascii="Calibri" w:hAnsi="Calibri" w:cs="Calibri"/>
          <w:lang w:val="en-US"/>
        </w:rPr>
        <w:tab/>
        <w:t xml:space="preserve">Liu X. Introduction [Internet]. </w:t>
      </w:r>
      <w:r w:rsidR="002D4A79" w:rsidRPr="002D4A79">
        <w:rPr>
          <w:rFonts w:ascii="Calibri" w:hAnsi="Calibri" w:cs="Calibri"/>
          <w:lang w:val="en-US"/>
        </w:rPr>
        <w:t>In: Methods and Applications of Longitudinal Data Analysis. Elsevier; 2016 [cited 2024 Dec 20]. p. 1–18.Available from: https://linkinghub.elsevier.com/retrieve/pii/B9780128013427000010</w:t>
      </w:r>
    </w:p>
    <w:p w14:paraId="607FA705"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 </w:t>
      </w:r>
      <w:r w:rsidRPr="002D4A79">
        <w:rPr>
          <w:rFonts w:ascii="Calibri" w:hAnsi="Calibri" w:cs="Calibri"/>
          <w:lang w:val="en-US"/>
        </w:rPr>
        <w:tab/>
        <w:t xml:space="preserve">Oueslati W, Tahri S, Limam H, Akaichi J. A systematic review on moving objects’ trajectory data and trajectory data warehouse modeling. </w:t>
      </w:r>
      <w:r w:rsidRPr="002D4A79">
        <w:rPr>
          <w:rFonts w:ascii="Calibri" w:hAnsi="Calibri" w:cs="Calibri"/>
          <w:i/>
          <w:iCs/>
          <w:lang w:val="en-US"/>
        </w:rPr>
        <w:t>Computer Science Review</w:t>
      </w:r>
      <w:r w:rsidRPr="002D4A79">
        <w:rPr>
          <w:rFonts w:ascii="Calibri" w:hAnsi="Calibri" w:cs="Calibri"/>
          <w:lang w:val="en-US"/>
        </w:rPr>
        <w:t xml:space="preserve"> 2023;47:100516. </w:t>
      </w:r>
    </w:p>
    <w:p w14:paraId="1C375178"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 </w:t>
      </w:r>
      <w:r w:rsidRPr="002D4A79">
        <w:rPr>
          <w:rFonts w:ascii="Calibri" w:hAnsi="Calibri" w:cs="Calibri"/>
          <w:lang w:val="en-US"/>
        </w:rPr>
        <w:tab/>
        <w:t>Understanding one-way ANOVA using conceptual figures [Internet]. [cited 2025 Feb 6];Available from: https://ekja.org/journal/view.php?doi=10.4097/kjae.2017.70.1.22</w:t>
      </w:r>
    </w:p>
    <w:p w14:paraId="113D3C97"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4. </w:t>
      </w:r>
      <w:r w:rsidRPr="002D4A79">
        <w:rPr>
          <w:rFonts w:ascii="Calibri" w:hAnsi="Calibri" w:cs="Calibri"/>
          <w:lang w:val="en-US"/>
        </w:rPr>
        <w:tab/>
        <w:t xml:space="preserve">Kumar V, Chhabra JK, Kumar D. Performance Evaluation of Distance Metrics in the Clustering Algorithms. </w:t>
      </w:r>
      <w:r w:rsidRPr="002D4A79">
        <w:rPr>
          <w:rFonts w:ascii="Calibri" w:hAnsi="Calibri" w:cs="Calibri"/>
          <w:i/>
          <w:iCs/>
          <w:lang w:val="en-US"/>
        </w:rPr>
        <w:t>INFOCOMP Journal of Computer Science</w:t>
      </w:r>
      <w:r w:rsidRPr="002D4A79">
        <w:rPr>
          <w:rFonts w:ascii="Calibri" w:hAnsi="Calibri" w:cs="Calibri"/>
          <w:lang w:val="en-US"/>
        </w:rPr>
        <w:t xml:space="preserve"> 2014;13(1):38–52. </w:t>
      </w:r>
    </w:p>
    <w:p w14:paraId="754A3815"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5. </w:t>
      </w:r>
      <w:r w:rsidRPr="002D4A79">
        <w:rPr>
          <w:rFonts w:ascii="Calibri" w:hAnsi="Calibri" w:cs="Calibri"/>
          <w:lang w:val="en-US"/>
        </w:rPr>
        <w:tab/>
        <w:t xml:space="preserve">Bottaz-Bosson G, Hamon A, Pépin J-L, Bailly S, Samson A. Continuous positive airway pressure adherence trajectories in sleep apnea: Clustering with summed discrete Fréchet and dynamic time warping dissimilarities. </w:t>
      </w:r>
      <w:r w:rsidRPr="002D4A79">
        <w:rPr>
          <w:rFonts w:ascii="Calibri" w:hAnsi="Calibri" w:cs="Calibri"/>
          <w:i/>
          <w:iCs/>
          <w:lang w:val="en-US"/>
        </w:rPr>
        <w:t>Statistics in Medicine</w:t>
      </w:r>
      <w:r w:rsidRPr="002D4A79">
        <w:rPr>
          <w:rFonts w:ascii="Calibri" w:hAnsi="Calibri" w:cs="Calibri"/>
          <w:lang w:val="en-US"/>
        </w:rPr>
        <w:t xml:space="preserve"> 2021;40(24):5373–5396. </w:t>
      </w:r>
    </w:p>
    <w:p w14:paraId="3B56658E"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6. </w:t>
      </w:r>
      <w:r w:rsidRPr="002D4A79">
        <w:rPr>
          <w:rFonts w:ascii="Calibri" w:hAnsi="Calibri" w:cs="Calibri"/>
          <w:lang w:val="en-US"/>
        </w:rPr>
        <w:tab/>
        <w:t xml:space="preserve">Yuan Y, Chen Y-PP, Ni S, et al. Development and application of a modified dynamic time warping algorithm (DTW-S) to analyses of primate brain expression time series. </w:t>
      </w:r>
      <w:r w:rsidRPr="002D4A79">
        <w:rPr>
          <w:rFonts w:ascii="Calibri" w:hAnsi="Calibri" w:cs="Calibri"/>
          <w:i/>
          <w:iCs/>
          <w:lang w:val="en-US"/>
        </w:rPr>
        <w:t>BMC Bioinformatics</w:t>
      </w:r>
      <w:r w:rsidRPr="002D4A79">
        <w:rPr>
          <w:rFonts w:ascii="Calibri" w:hAnsi="Calibri" w:cs="Calibri"/>
          <w:lang w:val="en-US"/>
        </w:rPr>
        <w:t xml:space="preserve"> 2011;12(1):347. </w:t>
      </w:r>
    </w:p>
    <w:p w14:paraId="7C82D006"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7. </w:t>
      </w:r>
      <w:r w:rsidRPr="002D4A79">
        <w:rPr>
          <w:rFonts w:ascii="Calibri" w:hAnsi="Calibri" w:cs="Calibri"/>
          <w:lang w:val="en-US"/>
        </w:rPr>
        <w:tab/>
        <w:t xml:space="preserve">Tormene P, Giorgino T, Quaglini S, Stefanelli M. Matching incomplete time series with dynamic time warping: an algorithm and an application to post-stroke rehabilitation. </w:t>
      </w:r>
      <w:r w:rsidRPr="002D4A79">
        <w:rPr>
          <w:rFonts w:ascii="Calibri" w:hAnsi="Calibri" w:cs="Calibri"/>
          <w:i/>
          <w:iCs/>
          <w:lang w:val="en-US"/>
        </w:rPr>
        <w:t>Artificial Intelligence in Medicine</w:t>
      </w:r>
      <w:r w:rsidRPr="002D4A79">
        <w:rPr>
          <w:rFonts w:ascii="Calibri" w:hAnsi="Calibri" w:cs="Calibri"/>
          <w:lang w:val="en-US"/>
        </w:rPr>
        <w:t xml:space="preserve"> 2009;45(1):11–34. </w:t>
      </w:r>
    </w:p>
    <w:p w14:paraId="41737568"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8. </w:t>
      </w:r>
      <w:r w:rsidRPr="002D4A79">
        <w:rPr>
          <w:rFonts w:ascii="Calibri" w:hAnsi="Calibri" w:cs="Calibri"/>
          <w:lang w:val="en-US"/>
        </w:rPr>
        <w:tab/>
        <w:t xml:space="preserve">Cheng W-J, Finnsson E, Arnardóttir E, Ágústsson JS, Sands SA, Hang L-W. Relationship between Symptom Profiles and Endotypes among Patients with Obstructive Sleep Apnea: A Latent Class Analysis. </w:t>
      </w:r>
      <w:r w:rsidRPr="002D4A79">
        <w:rPr>
          <w:rFonts w:ascii="Calibri" w:hAnsi="Calibri" w:cs="Calibri"/>
          <w:i/>
          <w:iCs/>
          <w:lang w:val="en-US"/>
        </w:rPr>
        <w:t>Annals ATS</w:t>
      </w:r>
      <w:r w:rsidRPr="002D4A79">
        <w:rPr>
          <w:rFonts w:ascii="Calibri" w:hAnsi="Calibri" w:cs="Calibri"/>
          <w:lang w:val="en-US"/>
        </w:rPr>
        <w:t xml:space="preserve"> 2023;20(9):1337–1344. </w:t>
      </w:r>
    </w:p>
    <w:p w14:paraId="056C011C"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9. </w:t>
      </w:r>
      <w:r w:rsidRPr="002D4A79">
        <w:rPr>
          <w:rFonts w:ascii="Calibri" w:hAnsi="Calibri" w:cs="Calibri"/>
          <w:lang w:val="en-US"/>
        </w:rPr>
        <w:tab/>
        <w:t xml:space="preserve">Hofmans J, Wille B, Schreurs B. Person-centered methods in vocational research. </w:t>
      </w:r>
      <w:r w:rsidRPr="002D4A79">
        <w:rPr>
          <w:rFonts w:ascii="Calibri" w:hAnsi="Calibri" w:cs="Calibri"/>
          <w:i/>
          <w:iCs/>
          <w:lang w:val="en-US"/>
        </w:rPr>
        <w:t>Journal of Vocational Behavior</w:t>
      </w:r>
      <w:r w:rsidRPr="002D4A79">
        <w:rPr>
          <w:rFonts w:ascii="Calibri" w:hAnsi="Calibri" w:cs="Calibri"/>
          <w:lang w:val="en-US"/>
        </w:rPr>
        <w:t xml:space="preserve"> 2020;118:103398. </w:t>
      </w:r>
    </w:p>
    <w:p w14:paraId="1B7338FC"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10. </w:t>
      </w:r>
      <w:r w:rsidRPr="002D4A79">
        <w:rPr>
          <w:rFonts w:ascii="Calibri" w:hAnsi="Calibri" w:cs="Calibri"/>
          <w:lang w:val="en-US"/>
        </w:rPr>
        <w:tab/>
        <w:t>Mazzotti DR, Urbanowicz R, Jankowska M. Social risk factors and cardiovascular risk in obstructive sleep apnea: a systematic assessment of clinical predictors in community health centers [Internet]. In: Biocomputing 2025. WORLD SCIENTIFIC; 2024 [cited 2025 Feb 6]. p. 314–329.Available from: https://www.worldscientific.com/doi/10.1142/9789819807024_0023</w:t>
      </w:r>
    </w:p>
    <w:p w14:paraId="2E5DDCA9"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11. </w:t>
      </w:r>
      <w:r w:rsidRPr="002D4A79">
        <w:rPr>
          <w:rFonts w:ascii="Calibri" w:hAnsi="Calibri" w:cs="Calibri"/>
          <w:lang w:val="en-US"/>
        </w:rPr>
        <w:tab/>
        <w:t xml:space="preserve">Sinha P, Calfee CS, Delucchi KL. Practitioner’s Guide to Latent Class Analysis: Methodological Considerations and Common Pitfalls. </w:t>
      </w:r>
      <w:r w:rsidRPr="002D4A79">
        <w:rPr>
          <w:rFonts w:ascii="Calibri" w:hAnsi="Calibri" w:cs="Calibri"/>
          <w:i/>
          <w:iCs/>
          <w:lang w:val="en-US"/>
        </w:rPr>
        <w:t>Critical Care Medicine</w:t>
      </w:r>
      <w:r w:rsidRPr="002D4A79">
        <w:rPr>
          <w:rFonts w:ascii="Calibri" w:hAnsi="Calibri" w:cs="Calibri"/>
          <w:lang w:val="en-US"/>
        </w:rPr>
        <w:t xml:space="preserve"> 2021;49(1):e63. </w:t>
      </w:r>
    </w:p>
    <w:p w14:paraId="61E71350"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12. </w:t>
      </w:r>
      <w:r w:rsidRPr="002D4A79">
        <w:rPr>
          <w:rFonts w:ascii="Calibri" w:hAnsi="Calibri" w:cs="Calibri"/>
          <w:lang w:val="en-US"/>
        </w:rPr>
        <w:tab/>
        <w:t xml:space="preserve">Weller BE, Bowen NK, Faubert SJ. Latent Class Analysis: A Guide to Best Practice. </w:t>
      </w:r>
      <w:r w:rsidRPr="002D4A79">
        <w:rPr>
          <w:rFonts w:ascii="Calibri" w:hAnsi="Calibri" w:cs="Calibri"/>
          <w:i/>
          <w:iCs/>
          <w:lang w:val="en-US"/>
        </w:rPr>
        <w:t>Journal of Black Psychology</w:t>
      </w:r>
      <w:r w:rsidRPr="002D4A79">
        <w:rPr>
          <w:rFonts w:ascii="Calibri" w:hAnsi="Calibri" w:cs="Calibri"/>
          <w:lang w:val="en-US"/>
        </w:rPr>
        <w:t xml:space="preserve"> 2020;46(4):287–311. </w:t>
      </w:r>
    </w:p>
    <w:p w14:paraId="78DCCEAF"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13. </w:t>
      </w:r>
      <w:r w:rsidRPr="002D4A79">
        <w:rPr>
          <w:rFonts w:ascii="Calibri" w:hAnsi="Calibri" w:cs="Calibri"/>
          <w:lang w:val="en-US"/>
        </w:rPr>
        <w:tab/>
        <w:t xml:space="preserve">Nguena Nguefack HL, Pagé MG, Katz J, et al. Trajectory Modelling Techniques Useful to Epidemiological Research: A Comparative Narrative Review of Approaches. </w:t>
      </w:r>
      <w:r w:rsidRPr="002D4A79">
        <w:rPr>
          <w:rFonts w:ascii="Calibri" w:hAnsi="Calibri" w:cs="Calibri"/>
          <w:i/>
          <w:iCs/>
          <w:lang w:val="en-US"/>
        </w:rPr>
        <w:t>Clin Epidemiol</w:t>
      </w:r>
      <w:r w:rsidRPr="002D4A79">
        <w:rPr>
          <w:rFonts w:ascii="Calibri" w:hAnsi="Calibri" w:cs="Calibri"/>
          <w:lang w:val="en-US"/>
        </w:rPr>
        <w:t xml:space="preserve"> 2020;12:1205–1222. </w:t>
      </w:r>
    </w:p>
    <w:p w14:paraId="49F1FB9F"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lastRenderedPageBreak/>
        <w:t xml:space="preserve">14. </w:t>
      </w:r>
      <w:r w:rsidRPr="002D4A79">
        <w:rPr>
          <w:rFonts w:ascii="Calibri" w:hAnsi="Calibri" w:cs="Calibri"/>
          <w:lang w:val="en-US"/>
        </w:rPr>
        <w:tab/>
        <w:t xml:space="preserve">P. Den Teuling NG, Heuvel ER van den, Aloia MS, Pauws SC. A latent-class heteroskedastic hurdle trajectory model: patterns of adherence in obstructive sleep apnea patients on CPAP therapy. </w:t>
      </w:r>
      <w:r w:rsidRPr="002D4A79">
        <w:rPr>
          <w:rFonts w:ascii="Calibri" w:hAnsi="Calibri" w:cs="Calibri"/>
          <w:i/>
          <w:iCs/>
          <w:lang w:val="en-US"/>
        </w:rPr>
        <w:t>BMC Medical Research Methodology</w:t>
      </w:r>
      <w:r w:rsidRPr="002D4A79">
        <w:rPr>
          <w:rFonts w:ascii="Calibri" w:hAnsi="Calibri" w:cs="Calibri"/>
          <w:lang w:val="en-US"/>
        </w:rPr>
        <w:t xml:space="preserve"> 2021;21(1):269. </w:t>
      </w:r>
    </w:p>
    <w:p w14:paraId="634ED9E7"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15. </w:t>
      </w:r>
      <w:r w:rsidRPr="002D4A79">
        <w:rPr>
          <w:rFonts w:ascii="Calibri" w:hAnsi="Calibri" w:cs="Calibri"/>
          <w:lang w:val="en-US"/>
        </w:rPr>
        <w:tab/>
        <w:t xml:space="preserve">Mullin S, Zola J, Lee R, et al. Longitudinal K-means approaches to clustering and analyzing EHR opioid use trajectories for clinical subtypes. </w:t>
      </w:r>
      <w:r w:rsidRPr="002D4A79">
        <w:rPr>
          <w:rFonts w:ascii="Calibri" w:hAnsi="Calibri" w:cs="Calibri"/>
          <w:i/>
          <w:iCs/>
          <w:lang w:val="en-US"/>
        </w:rPr>
        <w:t>Journal of Biomedical Informatics</w:t>
      </w:r>
      <w:r w:rsidRPr="002D4A79">
        <w:rPr>
          <w:rFonts w:ascii="Calibri" w:hAnsi="Calibri" w:cs="Calibri"/>
          <w:lang w:val="en-US"/>
        </w:rPr>
        <w:t xml:space="preserve"> 2021;122:103889. </w:t>
      </w:r>
    </w:p>
    <w:p w14:paraId="630A5645"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16. </w:t>
      </w:r>
      <w:r w:rsidRPr="002D4A79">
        <w:rPr>
          <w:rFonts w:ascii="Calibri" w:hAnsi="Calibri" w:cs="Calibri"/>
          <w:lang w:val="en-US"/>
        </w:rPr>
        <w:tab/>
        <w:t xml:space="preserve">Genolini C, Falissard B. KmL: k-means for longitudinal data. </w:t>
      </w:r>
      <w:r w:rsidRPr="002D4A79">
        <w:rPr>
          <w:rFonts w:ascii="Calibri" w:hAnsi="Calibri" w:cs="Calibri"/>
          <w:i/>
          <w:iCs/>
          <w:lang w:val="en-US"/>
        </w:rPr>
        <w:t>Comput Stat</w:t>
      </w:r>
      <w:r w:rsidRPr="002D4A79">
        <w:rPr>
          <w:rFonts w:ascii="Calibri" w:hAnsi="Calibri" w:cs="Calibri"/>
          <w:lang w:val="en-US"/>
        </w:rPr>
        <w:t xml:space="preserve"> 2010;25(2):317–328. </w:t>
      </w:r>
    </w:p>
    <w:p w14:paraId="1E9C8FBA"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17. </w:t>
      </w:r>
      <w:r w:rsidRPr="002D4A79">
        <w:rPr>
          <w:rFonts w:ascii="Calibri" w:hAnsi="Calibri" w:cs="Calibri"/>
          <w:lang w:val="en-US"/>
        </w:rPr>
        <w:tab/>
        <w:t xml:space="preserve">Verboon P, Pat-El R. Clustering Longitudinal Data Using R: A Monte Carlo Study. </w:t>
      </w:r>
      <w:r w:rsidRPr="002D4A79">
        <w:rPr>
          <w:rFonts w:ascii="Calibri" w:hAnsi="Calibri" w:cs="Calibri"/>
          <w:i/>
          <w:iCs/>
          <w:lang w:val="en-US"/>
        </w:rPr>
        <w:t>Methodology</w:t>
      </w:r>
      <w:r w:rsidRPr="002D4A79">
        <w:rPr>
          <w:rFonts w:ascii="Calibri" w:hAnsi="Calibri" w:cs="Calibri"/>
          <w:lang w:val="en-US"/>
        </w:rPr>
        <w:t xml:space="preserve"> 2022;18(2):144–163. </w:t>
      </w:r>
    </w:p>
    <w:p w14:paraId="7742934E"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18. </w:t>
      </w:r>
      <w:r w:rsidRPr="002D4A79">
        <w:rPr>
          <w:rFonts w:ascii="Calibri" w:hAnsi="Calibri" w:cs="Calibri"/>
          <w:lang w:val="en-US"/>
        </w:rPr>
        <w:tab/>
        <w:t xml:space="preserve">Chung H, Lanza ST, Loken E. Latent transition analysis: Inference and estimation. </w:t>
      </w:r>
      <w:r w:rsidRPr="002D4A79">
        <w:rPr>
          <w:rFonts w:ascii="Calibri" w:hAnsi="Calibri" w:cs="Calibri"/>
          <w:i/>
          <w:iCs/>
          <w:lang w:val="en-US"/>
        </w:rPr>
        <w:t>Statistics in Medicine</w:t>
      </w:r>
      <w:r w:rsidRPr="002D4A79">
        <w:rPr>
          <w:rFonts w:ascii="Calibri" w:hAnsi="Calibri" w:cs="Calibri"/>
          <w:lang w:val="en-US"/>
        </w:rPr>
        <w:t xml:space="preserve"> 2008;27(11):1834–1854. </w:t>
      </w:r>
    </w:p>
    <w:p w14:paraId="501A1524"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19. </w:t>
      </w:r>
      <w:r w:rsidRPr="002D4A79">
        <w:rPr>
          <w:rFonts w:ascii="Calibri" w:hAnsi="Calibri" w:cs="Calibri"/>
          <w:lang w:val="en-US"/>
        </w:rPr>
        <w:tab/>
        <w:t xml:space="preserve">Charnigo R, Kryscio R, Bardo MT, Lynam D, Zimmerman RS. Joint Modeling of Longitudinal Data in Multiple Behavioral Change. </w:t>
      </w:r>
      <w:r w:rsidRPr="002D4A79">
        <w:rPr>
          <w:rFonts w:ascii="Calibri" w:hAnsi="Calibri" w:cs="Calibri"/>
          <w:i/>
          <w:iCs/>
          <w:lang w:val="en-US"/>
        </w:rPr>
        <w:t>Eval Health Prof</w:t>
      </w:r>
      <w:r w:rsidRPr="002D4A79">
        <w:rPr>
          <w:rFonts w:ascii="Calibri" w:hAnsi="Calibri" w:cs="Calibri"/>
          <w:lang w:val="en-US"/>
        </w:rPr>
        <w:t xml:space="preserve"> 2011;34(2):181–200. </w:t>
      </w:r>
    </w:p>
    <w:p w14:paraId="13A9DF05"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20. </w:t>
      </w:r>
      <w:r w:rsidRPr="002D4A79">
        <w:rPr>
          <w:rFonts w:ascii="Calibri" w:hAnsi="Calibri" w:cs="Calibri"/>
          <w:lang w:val="en-US"/>
        </w:rPr>
        <w:tab/>
        <w:t xml:space="preserve">Mésidor M, Rousseau M-C, O’Loughlin J, Sylvestre M-P. Does group-based trajectory modeling estimate spurious trajectories? </w:t>
      </w:r>
      <w:r w:rsidRPr="002D4A79">
        <w:rPr>
          <w:rFonts w:ascii="Calibri" w:hAnsi="Calibri" w:cs="Calibri"/>
          <w:i/>
          <w:iCs/>
          <w:lang w:val="en-US"/>
        </w:rPr>
        <w:t>BMC Medical Research Methodology</w:t>
      </w:r>
      <w:r w:rsidRPr="002D4A79">
        <w:rPr>
          <w:rFonts w:ascii="Calibri" w:hAnsi="Calibri" w:cs="Calibri"/>
          <w:lang w:val="en-US"/>
        </w:rPr>
        <w:t xml:space="preserve"> 2022;22(1):194. </w:t>
      </w:r>
    </w:p>
    <w:p w14:paraId="76DD8D98"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21. </w:t>
      </w:r>
      <w:r w:rsidRPr="002D4A79">
        <w:rPr>
          <w:rFonts w:ascii="Calibri" w:hAnsi="Calibri" w:cs="Calibri"/>
          <w:lang w:val="en-US"/>
        </w:rPr>
        <w:tab/>
        <w:t xml:space="preserve">Gasparini A, Abrams KR, Barrett JK, et al. Mixed-effects models for health care longitudinal data with an informative visiting process: A Monte Carlo simulation study. </w:t>
      </w:r>
      <w:r w:rsidRPr="002D4A79">
        <w:rPr>
          <w:rFonts w:ascii="Calibri" w:hAnsi="Calibri" w:cs="Calibri"/>
          <w:i/>
          <w:iCs/>
          <w:lang w:val="en-US"/>
        </w:rPr>
        <w:t>Statistica Neerlandica</w:t>
      </w:r>
      <w:r w:rsidRPr="002D4A79">
        <w:rPr>
          <w:rFonts w:ascii="Calibri" w:hAnsi="Calibri" w:cs="Calibri"/>
          <w:lang w:val="en-US"/>
        </w:rPr>
        <w:t xml:space="preserve"> 2020;74(1):5–23. </w:t>
      </w:r>
    </w:p>
    <w:p w14:paraId="2C8DE4B3"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22. </w:t>
      </w:r>
      <w:r w:rsidRPr="002D4A79">
        <w:rPr>
          <w:rFonts w:ascii="Calibri" w:hAnsi="Calibri" w:cs="Calibri"/>
          <w:lang w:val="en-US"/>
        </w:rPr>
        <w:tab/>
        <w:t>Liu X. Chapter 1 - Introduction [Internet]. In: Liu X, editor. Methods and Applications of Longitudinal Data Analysis. Oxford: Academic Press; 2016 [cited 2025 Feb 6]. p. 1–18.Available from: https://www.sciencedirect.com/science/article/pii/B9780128013427000010</w:t>
      </w:r>
    </w:p>
    <w:p w14:paraId="5A8B70D5"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23. </w:t>
      </w:r>
      <w:r w:rsidRPr="002D4A79">
        <w:rPr>
          <w:rFonts w:ascii="Calibri" w:hAnsi="Calibri" w:cs="Calibri"/>
          <w:lang w:val="en-US"/>
        </w:rPr>
        <w:tab/>
        <w:t>Statistical Learning Methods for Longitudinal High-dimensional Data - PMC [Internet]. [cited 2025 Feb 6];Available from: https://pmc.ncbi.nlm.nih.gov/articles/PMC4181610/</w:t>
      </w:r>
    </w:p>
    <w:p w14:paraId="327471FF"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24. </w:t>
      </w:r>
      <w:r w:rsidRPr="002D4A79">
        <w:rPr>
          <w:rFonts w:ascii="Calibri" w:hAnsi="Calibri" w:cs="Calibri"/>
          <w:lang w:val="en-US"/>
        </w:rPr>
        <w:tab/>
        <w:t xml:space="preserve">Rodrigues JF, Bailly S, Pepin J-L, Goeuriot L, Spadon G, Amer-Yahia S. CPAP Adherence Assessment via Gaussian Mixture Modeling of Telemonitored Apnea Therapy. </w:t>
      </w:r>
      <w:r w:rsidRPr="002D4A79">
        <w:rPr>
          <w:rFonts w:ascii="Calibri" w:hAnsi="Calibri" w:cs="Calibri"/>
          <w:i/>
          <w:iCs/>
          <w:lang w:val="en-US"/>
        </w:rPr>
        <w:t>Applied Sciences</w:t>
      </w:r>
      <w:r w:rsidRPr="002D4A79">
        <w:rPr>
          <w:rFonts w:ascii="Calibri" w:hAnsi="Calibri" w:cs="Calibri"/>
          <w:lang w:val="en-US"/>
        </w:rPr>
        <w:t xml:space="preserve"> 2022;12(15):7618. </w:t>
      </w:r>
    </w:p>
    <w:p w14:paraId="38461C94"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25. </w:t>
      </w:r>
      <w:r w:rsidRPr="002D4A79">
        <w:rPr>
          <w:rFonts w:ascii="Calibri" w:hAnsi="Calibri" w:cs="Calibri"/>
          <w:lang w:val="en-US"/>
        </w:rPr>
        <w:tab/>
        <w:t xml:space="preserve">Hu Y, Stephenson K, Klare D. The dynamic relationship between daily caffeine intake and sleep duration in middle-aged and older adults. </w:t>
      </w:r>
      <w:r w:rsidRPr="002D4A79">
        <w:rPr>
          <w:rFonts w:ascii="Calibri" w:hAnsi="Calibri" w:cs="Calibri"/>
          <w:i/>
          <w:iCs/>
          <w:lang w:val="en-US"/>
        </w:rPr>
        <w:t>Journal of Sleep Research</w:t>
      </w:r>
      <w:r w:rsidRPr="002D4A79">
        <w:rPr>
          <w:rFonts w:ascii="Calibri" w:hAnsi="Calibri" w:cs="Calibri"/>
          <w:lang w:val="en-US"/>
        </w:rPr>
        <w:t xml:space="preserve"> 2020;29(6):e12996. </w:t>
      </w:r>
    </w:p>
    <w:p w14:paraId="74C3248B"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26. </w:t>
      </w:r>
      <w:r w:rsidRPr="002D4A79">
        <w:rPr>
          <w:rFonts w:ascii="Calibri" w:hAnsi="Calibri" w:cs="Calibri"/>
          <w:lang w:val="en-US"/>
        </w:rPr>
        <w:tab/>
        <w:t>Frontiers | Identifying longitudinal patterns of CPAP treatment in OSA using growth mixture modeling: Disease characteristics and psychological determinants [Internet]. [cited 2025 Feb 6];Available from: https://www.frontiersin.org/journals/neurology/articles/10.3389/fneur.2022.1063461/full</w:t>
      </w:r>
    </w:p>
    <w:p w14:paraId="7D5DCCF9"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27. </w:t>
      </w:r>
      <w:r w:rsidRPr="002D4A79">
        <w:rPr>
          <w:rFonts w:ascii="Calibri" w:hAnsi="Calibri" w:cs="Calibri"/>
          <w:lang w:val="en-US"/>
        </w:rPr>
        <w:tab/>
        <w:t xml:space="preserve">Ram N, Grimm KJ. Growth Mixture Modeling: A Method for Identifying Differences in Longitudinal Change Among Unobserved Groups. </w:t>
      </w:r>
      <w:r w:rsidRPr="002D4A79">
        <w:rPr>
          <w:rFonts w:ascii="Calibri" w:hAnsi="Calibri" w:cs="Calibri"/>
          <w:i/>
          <w:iCs/>
          <w:lang w:val="en-US"/>
        </w:rPr>
        <w:t>Int J Behav Dev</w:t>
      </w:r>
      <w:r w:rsidRPr="002D4A79">
        <w:rPr>
          <w:rFonts w:ascii="Calibri" w:hAnsi="Calibri" w:cs="Calibri"/>
          <w:lang w:val="en-US"/>
        </w:rPr>
        <w:t xml:space="preserve"> 2009;33(6):565–576. </w:t>
      </w:r>
    </w:p>
    <w:p w14:paraId="128D5CA1"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28. </w:t>
      </w:r>
      <w:r w:rsidRPr="002D4A79">
        <w:rPr>
          <w:rFonts w:ascii="Calibri" w:hAnsi="Calibri" w:cs="Calibri"/>
          <w:lang w:val="en-US"/>
        </w:rPr>
        <w:tab/>
        <w:t xml:space="preserve">Aloia MS, Goodwin MS, Velicer WF, et al. Time Series Analysis of Treatment Adherence Patterns in Individuals with Obstructive Sleep Apnea. </w:t>
      </w:r>
      <w:r w:rsidRPr="002D4A79">
        <w:rPr>
          <w:rFonts w:ascii="Calibri" w:hAnsi="Calibri" w:cs="Calibri"/>
          <w:i/>
          <w:iCs/>
          <w:lang w:val="en-US"/>
        </w:rPr>
        <w:t>Annals of Behavioral Medicine</w:t>
      </w:r>
      <w:r w:rsidRPr="002D4A79">
        <w:rPr>
          <w:rFonts w:ascii="Calibri" w:hAnsi="Calibri" w:cs="Calibri"/>
          <w:lang w:val="en-US"/>
        </w:rPr>
        <w:t xml:space="preserve"> 2008;36(1):44–53. </w:t>
      </w:r>
    </w:p>
    <w:p w14:paraId="54273CD1"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29. </w:t>
      </w:r>
      <w:r w:rsidRPr="002D4A79">
        <w:rPr>
          <w:rFonts w:ascii="Calibri" w:hAnsi="Calibri" w:cs="Calibri"/>
          <w:lang w:val="en-US"/>
        </w:rPr>
        <w:tab/>
        <w:t xml:space="preserve">Babbin SF, Velicer WF, Aloia MS, Kushida CA. Identifying Longitudinal Patterns for Individuals and Subgroups: An Example with Adherence to Treatment for Obstructive Sleep Apnea. </w:t>
      </w:r>
      <w:r w:rsidRPr="002D4A79">
        <w:rPr>
          <w:rFonts w:ascii="Calibri" w:hAnsi="Calibri" w:cs="Calibri"/>
          <w:i/>
          <w:iCs/>
          <w:lang w:val="en-US"/>
        </w:rPr>
        <w:t xml:space="preserve">Multivariate </w:t>
      </w:r>
      <w:r w:rsidRPr="002D4A79">
        <w:rPr>
          <w:rFonts w:ascii="Calibri" w:hAnsi="Calibri" w:cs="Calibri"/>
          <w:i/>
          <w:iCs/>
          <w:lang w:val="en-US"/>
        </w:rPr>
        <w:lastRenderedPageBreak/>
        <w:t>Behavioral Research</w:t>
      </w:r>
      <w:r w:rsidRPr="002D4A79">
        <w:rPr>
          <w:rFonts w:ascii="Calibri" w:hAnsi="Calibri" w:cs="Calibri"/>
          <w:lang w:val="en-US"/>
        </w:rPr>
        <w:t xml:space="preserve"> [Internet] 2015 [cited 2025 Feb 6];Available from: https://www.tandfonline.com/doi/full/10.1080/00273171.2014.958211</w:t>
      </w:r>
    </w:p>
    <w:p w14:paraId="0054FDD7"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30. </w:t>
      </w:r>
      <w:r w:rsidRPr="002D4A79">
        <w:rPr>
          <w:rFonts w:ascii="Calibri" w:hAnsi="Calibri" w:cs="Calibri"/>
          <w:lang w:val="en-US"/>
        </w:rPr>
        <w:tab/>
        <w:t xml:space="preserve">Zhang H, Su K, Zhong X. Association between Meteorological Factors and Mumps and Models for Prediction in Chongqing, China. </w:t>
      </w:r>
      <w:r w:rsidRPr="002D4A79">
        <w:rPr>
          <w:rFonts w:ascii="Calibri" w:hAnsi="Calibri" w:cs="Calibri"/>
          <w:i/>
          <w:iCs/>
          <w:lang w:val="en-US"/>
        </w:rPr>
        <w:t>International Journal of Environmental Research and Public Health</w:t>
      </w:r>
      <w:r w:rsidRPr="002D4A79">
        <w:rPr>
          <w:rFonts w:ascii="Calibri" w:hAnsi="Calibri" w:cs="Calibri"/>
          <w:lang w:val="en-US"/>
        </w:rPr>
        <w:t xml:space="preserve"> 2022;19(11):6625. </w:t>
      </w:r>
    </w:p>
    <w:p w14:paraId="579AC166"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31. </w:t>
      </w:r>
      <w:r w:rsidRPr="002D4A79">
        <w:rPr>
          <w:rFonts w:ascii="Calibri" w:hAnsi="Calibri" w:cs="Calibri"/>
          <w:lang w:val="en-US"/>
        </w:rPr>
        <w:tab/>
        <w:t xml:space="preserve">Tong S, Hu W. Climate variation and incidence of Ross river virus in Cairns, Australia: a time-series analysis. </w:t>
      </w:r>
      <w:r w:rsidRPr="002D4A79">
        <w:rPr>
          <w:rFonts w:ascii="Calibri" w:hAnsi="Calibri" w:cs="Calibri"/>
          <w:i/>
          <w:iCs/>
          <w:lang w:val="en-US"/>
        </w:rPr>
        <w:t>Environmental Health Perspectives</w:t>
      </w:r>
      <w:r w:rsidRPr="002D4A79">
        <w:rPr>
          <w:rFonts w:ascii="Calibri" w:hAnsi="Calibri" w:cs="Calibri"/>
          <w:lang w:val="en-US"/>
        </w:rPr>
        <w:t xml:space="preserve"> 2001;109(12):1271. </w:t>
      </w:r>
    </w:p>
    <w:p w14:paraId="66FA4AE8"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32. </w:t>
      </w:r>
      <w:r w:rsidRPr="002D4A79">
        <w:rPr>
          <w:rFonts w:ascii="Calibri" w:hAnsi="Calibri" w:cs="Calibri"/>
          <w:lang w:val="en-US"/>
        </w:rPr>
        <w:tab/>
        <w:t xml:space="preserve">Boker SM, Rotondo JL, Xu M, King K. Windowed cross-correlation and peak picking for the analysis of variability in the association between behavioral time series. </w:t>
      </w:r>
      <w:r w:rsidRPr="002D4A79">
        <w:rPr>
          <w:rFonts w:ascii="Calibri" w:hAnsi="Calibri" w:cs="Calibri"/>
          <w:i/>
          <w:iCs/>
          <w:lang w:val="en-US"/>
        </w:rPr>
        <w:t>Psychological Methods</w:t>
      </w:r>
      <w:r w:rsidRPr="002D4A79">
        <w:rPr>
          <w:rFonts w:ascii="Calibri" w:hAnsi="Calibri" w:cs="Calibri"/>
          <w:lang w:val="en-US"/>
        </w:rPr>
        <w:t xml:space="preserve"> 2002;7(3):338–355. </w:t>
      </w:r>
    </w:p>
    <w:p w14:paraId="2B18A13D"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33. </w:t>
      </w:r>
      <w:r w:rsidRPr="002D4A79">
        <w:rPr>
          <w:rFonts w:ascii="Calibri" w:hAnsi="Calibri" w:cs="Calibri"/>
          <w:lang w:val="en-US"/>
        </w:rPr>
        <w:tab/>
        <w:t xml:space="preserve">Yuan N, Fu Z, Zhang H, Piao L, Xoplaki E, Luterbacher J. Detrended Partial-Cross-Correlation Analysis: A New Method for Analyzing Correlations in Complex System. </w:t>
      </w:r>
      <w:r w:rsidRPr="002D4A79">
        <w:rPr>
          <w:rFonts w:ascii="Calibri" w:hAnsi="Calibri" w:cs="Calibri"/>
          <w:i/>
          <w:iCs/>
          <w:lang w:val="en-US"/>
        </w:rPr>
        <w:t>Sci Rep</w:t>
      </w:r>
      <w:r w:rsidRPr="002D4A79">
        <w:rPr>
          <w:rFonts w:ascii="Calibri" w:hAnsi="Calibri" w:cs="Calibri"/>
          <w:lang w:val="en-US"/>
        </w:rPr>
        <w:t xml:space="preserve"> 2015;5(1):8143. </w:t>
      </w:r>
    </w:p>
    <w:p w14:paraId="6AEE7DC5"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34. </w:t>
      </w:r>
      <w:r w:rsidRPr="002D4A79">
        <w:rPr>
          <w:rFonts w:ascii="Calibri" w:hAnsi="Calibri" w:cs="Calibri"/>
          <w:lang w:val="en-US"/>
        </w:rPr>
        <w:tab/>
        <w:t xml:space="preserve">Shen C. Analysis of detrended time-lagged cross-correlation between two nonstationary time series. </w:t>
      </w:r>
      <w:r w:rsidRPr="002D4A79">
        <w:rPr>
          <w:rFonts w:ascii="Calibri" w:hAnsi="Calibri" w:cs="Calibri"/>
          <w:i/>
          <w:iCs/>
          <w:lang w:val="en-US"/>
        </w:rPr>
        <w:t>Physics Letters A</w:t>
      </w:r>
      <w:r w:rsidRPr="002D4A79">
        <w:rPr>
          <w:rFonts w:ascii="Calibri" w:hAnsi="Calibri" w:cs="Calibri"/>
          <w:lang w:val="en-US"/>
        </w:rPr>
        <w:t xml:space="preserve"> 2015;379(7):680–687. </w:t>
      </w:r>
    </w:p>
    <w:p w14:paraId="5A5BDBE3"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35. </w:t>
      </w:r>
      <w:r w:rsidRPr="002D4A79">
        <w:rPr>
          <w:rFonts w:ascii="Calibri" w:hAnsi="Calibri" w:cs="Calibri"/>
          <w:lang w:val="en-US"/>
        </w:rPr>
        <w:tab/>
        <w:t xml:space="preserve">Zheng Y, Wang K, Zhang L, Wang L. Study on the relationship between the incidence of influenza and climate indicators and the prediction of influenza incidence. </w:t>
      </w:r>
      <w:r w:rsidRPr="002D4A79">
        <w:rPr>
          <w:rFonts w:ascii="Calibri" w:hAnsi="Calibri" w:cs="Calibri"/>
          <w:i/>
          <w:iCs/>
          <w:lang w:val="en-US"/>
        </w:rPr>
        <w:t>Environ Sci Pollut Res</w:t>
      </w:r>
      <w:r w:rsidRPr="002D4A79">
        <w:rPr>
          <w:rFonts w:ascii="Calibri" w:hAnsi="Calibri" w:cs="Calibri"/>
          <w:lang w:val="en-US"/>
        </w:rPr>
        <w:t xml:space="preserve"> 2021;28(1):473–481. </w:t>
      </w:r>
    </w:p>
    <w:p w14:paraId="110F6DE8"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36. </w:t>
      </w:r>
      <w:r w:rsidRPr="002D4A79">
        <w:rPr>
          <w:rFonts w:ascii="Calibri" w:hAnsi="Calibri" w:cs="Calibri"/>
          <w:lang w:val="en-US"/>
        </w:rPr>
        <w:tab/>
        <w:t xml:space="preserve">Philipson P, Hickey GL, Crowther MJ, Kolamunnage-Dona R. Faster Monte Carlo estimation of joint models for time-to-event and multivariate longitudinal data. </w:t>
      </w:r>
      <w:r w:rsidRPr="002D4A79">
        <w:rPr>
          <w:rFonts w:ascii="Calibri" w:hAnsi="Calibri" w:cs="Calibri"/>
          <w:i/>
          <w:iCs/>
          <w:lang w:val="en-US"/>
        </w:rPr>
        <w:t>Computational Statistics &amp; Data Analysis</w:t>
      </w:r>
      <w:r w:rsidRPr="002D4A79">
        <w:rPr>
          <w:rFonts w:ascii="Calibri" w:hAnsi="Calibri" w:cs="Calibri"/>
          <w:lang w:val="en-US"/>
        </w:rPr>
        <w:t xml:space="preserve"> 2020;151:107010. </w:t>
      </w:r>
    </w:p>
    <w:p w14:paraId="17F819FA"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37. </w:t>
      </w:r>
      <w:r w:rsidRPr="002D4A79">
        <w:rPr>
          <w:rFonts w:ascii="Calibri" w:hAnsi="Calibri" w:cs="Calibri"/>
          <w:lang w:val="en-US"/>
        </w:rPr>
        <w:tab/>
        <w:t xml:space="preserve">Das R, Muldoon M, Lunt M, McBeth J, Yimer BB, House T. Modelling and classifying joint trajectories of self-reported mood and pain in a large cohort study. </w:t>
      </w:r>
      <w:r w:rsidRPr="002D4A79">
        <w:rPr>
          <w:rFonts w:ascii="Calibri" w:hAnsi="Calibri" w:cs="Calibri"/>
          <w:i/>
          <w:iCs/>
          <w:lang w:val="en-US"/>
        </w:rPr>
        <w:t>PLOS Digital Health</w:t>
      </w:r>
      <w:r w:rsidRPr="002D4A79">
        <w:rPr>
          <w:rFonts w:ascii="Calibri" w:hAnsi="Calibri" w:cs="Calibri"/>
          <w:lang w:val="en-US"/>
        </w:rPr>
        <w:t xml:space="preserve"> 2023;2(3):e0000204. </w:t>
      </w:r>
    </w:p>
    <w:p w14:paraId="2409443E"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38. </w:t>
      </w:r>
      <w:r w:rsidRPr="002D4A79">
        <w:rPr>
          <w:rFonts w:ascii="Calibri" w:hAnsi="Calibri" w:cs="Calibri"/>
          <w:lang w:val="en-US"/>
        </w:rPr>
        <w:tab/>
        <w:t xml:space="preserve">Midelet A, Bailly S, Tamisier R, et al. Hidden Markov model segmentation to demarcate trajectories of residual apnoea-hypopnoea index in CPAP-treated sleep apnoea patients to personalize follow-up and prevent treatment failure. </w:t>
      </w:r>
      <w:r w:rsidRPr="002D4A79">
        <w:rPr>
          <w:rFonts w:ascii="Calibri" w:hAnsi="Calibri" w:cs="Calibri"/>
          <w:i/>
          <w:iCs/>
          <w:lang w:val="en-US"/>
        </w:rPr>
        <w:t>EPMA Journal</w:t>
      </w:r>
      <w:r w:rsidRPr="002D4A79">
        <w:rPr>
          <w:rFonts w:ascii="Calibri" w:hAnsi="Calibri" w:cs="Calibri"/>
          <w:lang w:val="en-US"/>
        </w:rPr>
        <w:t xml:space="preserve"> 2021;12(4):535–544. </w:t>
      </w:r>
    </w:p>
    <w:p w14:paraId="128BCFC0"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39. </w:t>
      </w:r>
      <w:r w:rsidRPr="002D4A79">
        <w:rPr>
          <w:rFonts w:ascii="Calibri" w:hAnsi="Calibri" w:cs="Calibri"/>
          <w:lang w:val="en-US"/>
        </w:rPr>
        <w:tab/>
        <w:t xml:space="preserve">Bartolucci F, Pandolfi S, Pennoni F. LMest: An R Package for Latent Markov Models for Longitudinal Categorical Data. </w:t>
      </w:r>
      <w:r w:rsidRPr="002D4A79">
        <w:rPr>
          <w:rFonts w:ascii="Calibri" w:hAnsi="Calibri" w:cs="Calibri"/>
          <w:i/>
          <w:iCs/>
          <w:lang w:val="en-US"/>
        </w:rPr>
        <w:t>Journal of Statistical Software</w:t>
      </w:r>
      <w:r w:rsidRPr="002D4A79">
        <w:rPr>
          <w:rFonts w:ascii="Calibri" w:hAnsi="Calibri" w:cs="Calibri"/>
          <w:lang w:val="en-US"/>
        </w:rPr>
        <w:t xml:space="preserve"> 2017;81:1–38. </w:t>
      </w:r>
    </w:p>
    <w:p w14:paraId="18ADA855"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40. </w:t>
      </w:r>
      <w:r w:rsidRPr="002D4A79">
        <w:rPr>
          <w:rFonts w:ascii="Calibri" w:hAnsi="Calibri" w:cs="Calibri"/>
          <w:lang w:val="en-US"/>
        </w:rPr>
        <w:tab/>
        <w:t xml:space="preserve">Efthimiou O, Welton N, Samara M, Leucht S, Salanti G, Package 4  on behalf of GW. </w:t>
      </w:r>
      <w:r w:rsidRPr="002D4A79">
        <w:rPr>
          <w:rFonts w:ascii="Calibri" w:hAnsi="Calibri" w:cs="Calibri"/>
        </w:rPr>
        <w:t>Α</w:t>
      </w:r>
      <w:r w:rsidRPr="002D4A79">
        <w:rPr>
          <w:rFonts w:ascii="Calibri" w:hAnsi="Calibri" w:cs="Calibri"/>
          <w:lang w:val="en-US"/>
        </w:rPr>
        <w:t xml:space="preserve"> Markov model for longitudinal studies with incomplete dichotomous outcomes. </w:t>
      </w:r>
      <w:r w:rsidRPr="002D4A79">
        <w:rPr>
          <w:rFonts w:ascii="Calibri" w:hAnsi="Calibri" w:cs="Calibri"/>
          <w:i/>
          <w:iCs/>
          <w:lang w:val="en-US"/>
        </w:rPr>
        <w:t>Pharmaceutical Statistics</w:t>
      </w:r>
      <w:r w:rsidRPr="002D4A79">
        <w:rPr>
          <w:rFonts w:ascii="Calibri" w:hAnsi="Calibri" w:cs="Calibri"/>
          <w:lang w:val="en-US"/>
        </w:rPr>
        <w:t xml:space="preserve"> 2017;16(2):122–132. </w:t>
      </w:r>
    </w:p>
    <w:p w14:paraId="591F8577"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41. </w:t>
      </w:r>
      <w:r w:rsidRPr="002D4A79">
        <w:rPr>
          <w:rFonts w:ascii="Calibri" w:hAnsi="Calibri" w:cs="Calibri"/>
          <w:lang w:val="en-US"/>
        </w:rPr>
        <w:tab/>
        <w:t xml:space="preserve">Zhou J, Song X, Sun L. Continuous time hidden Markov model for longitudinal data. </w:t>
      </w:r>
      <w:r w:rsidRPr="002D4A79">
        <w:rPr>
          <w:rFonts w:ascii="Calibri" w:hAnsi="Calibri" w:cs="Calibri"/>
          <w:i/>
          <w:iCs/>
          <w:lang w:val="en-US"/>
        </w:rPr>
        <w:t>Journal of Multivariate Analysis</w:t>
      </w:r>
      <w:r w:rsidRPr="002D4A79">
        <w:rPr>
          <w:rFonts w:ascii="Calibri" w:hAnsi="Calibri" w:cs="Calibri"/>
          <w:lang w:val="en-US"/>
        </w:rPr>
        <w:t xml:space="preserve"> 2020;179:104646. </w:t>
      </w:r>
    </w:p>
    <w:p w14:paraId="2950161A"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42. </w:t>
      </w:r>
      <w:r w:rsidRPr="002D4A79">
        <w:rPr>
          <w:rFonts w:ascii="Calibri" w:hAnsi="Calibri" w:cs="Calibri"/>
          <w:lang w:val="en-US"/>
        </w:rPr>
        <w:tab/>
        <w:t xml:space="preserve">Haan-Rietdijk S de, Kuppens P, Bergeman CS, Sheeber LB, Allen NB, Hamaker EL. On the Use of Mixed Markov Models for Intensive Longitudinal Data. </w:t>
      </w:r>
      <w:r w:rsidRPr="002D4A79">
        <w:rPr>
          <w:rFonts w:ascii="Calibri" w:hAnsi="Calibri" w:cs="Calibri"/>
          <w:i/>
          <w:iCs/>
          <w:lang w:val="en-US"/>
        </w:rPr>
        <w:t>Multivariate Behavioral Research</w:t>
      </w:r>
      <w:r w:rsidRPr="002D4A79">
        <w:rPr>
          <w:rFonts w:ascii="Calibri" w:hAnsi="Calibri" w:cs="Calibri"/>
          <w:lang w:val="en-US"/>
        </w:rPr>
        <w:t xml:space="preserve"> 2017;52(6):747–767. </w:t>
      </w:r>
    </w:p>
    <w:p w14:paraId="006C9E31"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43. </w:t>
      </w:r>
      <w:r w:rsidRPr="002D4A79">
        <w:rPr>
          <w:rFonts w:ascii="Calibri" w:hAnsi="Calibri" w:cs="Calibri"/>
          <w:lang w:val="en-US"/>
        </w:rPr>
        <w:tab/>
        <w:t xml:space="preserve">Pandolfi S, Bartolucci F, Pennoni F. A hidden Markov model for continuous longitudinal data with missing responses and dropout. </w:t>
      </w:r>
      <w:r w:rsidRPr="002D4A79">
        <w:rPr>
          <w:rFonts w:ascii="Calibri" w:hAnsi="Calibri" w:cs="Calibri"/>
          <w:i/>
          <w:iCs/>
          <w:lang w:val="en-US"/>
        </w:rPr>
        <w:t>Biometrical Journal</w:t>
      </w:r>
      <w:r w:rsidRPr="002D4A79">
        <w:rPr>
          <w:rFonts w:ascii="Calibri" w:hAnsi="Calibri" w:cs="Calibri"/>
          <w:lang w:val="en-US"/>
        </w:rPr>
        <w:t xml:space="preserve"> 2023;65(5):2200016. </w:t>
      </w:r>
    </w:p>
    <w:p w14:paraId="61FD80DC"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lastRenderedPageBreak/>
        <w:t xml:space="preserve">44. </w:t>
      </w:r>
      <w:r w:rsidRPr="002D4A79">
        <w:rPr>
          <w:rFonts w:ascii="Calibri" w:hAnsi="Calibri" w:cs="Calibri"/>
          <w:lang w:val="en-US"/>
        </w:rPr>
        <w:tab/>
        <w:t xml:space="preserve">Bottaz-Bosson G, Midelet A, Mendelson M, et al. Remote Monitoring of Positive Airway Pressure Data: Challenges, Pitfalls, and Strategies to Consider for Optimal Data Science Applications. </w:t>
      </w:r>
      <w:r w:rsidRPr="002D4A79">
        <w:rPr>
          <w:rFonts w:ascii="Calibri" w:hAnsi="Calibri" w:cs="Calibri"/>
          <w:i/>
          <w:iCs/>
          <w:lang w:val="en-US"/>
        </w:rPr>
        <w:t>CHEST</w:t>
      </w:r>
      <w:r w:rsidRPr="002D4A79">
        <w:rPr>
          <w:rFonts w:ascii="Calibri" w:hAnsi="Calibri" w:cs="Calibri"/>
          <w:lang w:val="en-US"/>
        </w:rPr>
        <w:t xml:space="preserve"> 2023;163(5):1279–1291. </w:t>
      </w:r>
    </w:p>
    <w:p w14:paraId="55456791"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45. </w:t>
      </w:r>
      <w:r w:rsidRPr="002D4A79">
        <w:rPr>
          <w:rFonts w:ascii="Calibri" w:hAnsi="Calibri" w:cs="Calibri"/>
          <w:lang w:val="en-US"/>
        </w:rPr>
        <w:tab/>
        <w:t xml:space="preserve">Kaya M-F, Schoop M. Analytical Comparison of Clustering Techniques for the Recognition of Communication Patterns. </w:t>
      </w:r>
      <w:r w:rsidRPr="002D4A79">
        <w:rPr>
          <w:rFonts w:ascii="Calibri" w:hAnsi="Calibri" w:cs="Calibri"/>
          <w:i/>
          <w:iCs/>
          <w:lang w:val="en-US"/>
        </w:rPr>
        <w:t>Group Decis Negot</w:t>
      </w:r>
      <w:r w:rsidRPr="002D4A79">
        <w:rPr>
          <w:rFonts w:ascii="Calibri" w:hAnsi="Calibri" w:cs="Calibri"/>
          <w:lang w:val="en-US"/>
        </w:rPr>
        <w:t xml:space="preserve"> 2022;31(3):555–589. </w:t>
      </w:r>
    </w:p>
    <w:p w14:paraId="62A2FD57" w14:textId="77777777" w:rsidR="002D4A79" w:rsidRPr="002D4A79" w:rsidRDefault="002D4A79" w:rsidP="002D4A79">
      <w:pPr>
        <w:pStyle w:val="Bibliographie"/>
        <w:rPr>
          <w:rFonts w:ascii="Calibri" w:hAnsi="Calibri" w:cs="Calibri"/>
        </w:rPr>
      </w:pPr>
      <w:r w:rsidRPr="002D4A79">
        <w:rPr>
          <w:rFonts w:ascii="Calibri" w:hAnsi="Calibri" w:cs="Calibri"/>
          <w:lang w:val="en-US"/>
        </w:rPr>
        <w:t xml:space="preserve">46. </w:t>
      </w:r>
      <w:r w:rsidRPr="002D4A79">
        <w:rPr>
          <w:rFonts w:ascii="Calibri" w:hAnsi="Calibri" w:cs="Calibri"/>
          <w:lang w:val="en-US"/>
        </w:rPr>
        <w:tab/>
        <w:t xml:space="preserve">Rujasiri P, Chomtee B. Comparison of Clustering Techniques for Cluster Analysis. </w:t>
      </w:r>
      <w:r w:rsidRPr="002D4A79">
        <w:rPr>
          <w:rFonts w:ascii="Calibri" w:hAnsi="Calibri" w:cs="Calibri"/>
          <w:i/>
          <w:iCs/>
        </w:rPr>
        <w:t>Agriculture and Natural Resources</w:t>
      </w:r>
      <w:r w:rsidRPr="002D4A79">
        <w:rPr>
          <w:rFonts w:ascii="Calibri" w:hAnsi="Calibri" w:cs="Calibri"/>
        </w:rPr>
        <w:t xml:space="preserve"> 2009;43(2):378–388. </w:t>
      </w:r>
    </w:p>
    <w:p w14:paraId="21DDE061" w14:textId="77777777" w:rsidR="002D4A79" w:rsidRPr="002D4A79" w:rsidRDefault="002D4A79" w:rsidP="002D4A79">
      <w:pPr>
        <w:pStyle w:val="Bibliographie"/>
        <w:rPr>
          <w:rFonts w:ascii="Calibri" w:hAnsi="Calibri" w:cs="Calibri"/>
          <w:lang w:val="en-US"/>
        </w:rPr>
      </w:pPr>
      <w:r w:rsidRPr="002D4A79">
        <w:rPr>
          <w:rFonts w:ascii="Calibri" w:hAnsi="Calibri" w:cs="Calibri"/>
        </w:rPr>
        <w:t xml:space="preserve">47. </w:t>
      </w:r>
      <w:r w:rsidRPr="002D4A79">
        <w:rPr>
          <w:rFonts w:ascii="Calibri" w:hAnsi="Calibri" w:cs="Calibri"/>
        </w:rPr>
        <w:tab/>
        <w:t xml:space="preserve">Rodriguez MZ, Comin CH, Casanova D, et al. </w:t>
      </w:r>
      <w:r w:rsidRPr="002D4A79">
        <w:rPr>
          <w:rFonts w:ascii="Calibri" w:hAnsi="Calibri" w:cs="Calibri"/>
          <w:lang w:val="en-US"/>
        </w:rPr>
        <w:t xml:space="preserve">Clustering algorithms: A comparative approach. </w:t>
      </w:r>
      <w:r w:rsidRPr="002D4A79">
        <w:rPr>
          <w:rFonts w:ascii="Calibri" w:hAnsi="Calibri" w:cs="Calibri"/>
          <w:i/>
          <w:iCs/>
          <w:lang w:val="en-US"/>
        </w:rPr>
        <w:t>PLOS ONE</w:t>
      </w:r>
      <w:r w:rsidRPr="002D4A79">
        <w:rPr>
          <w:rFonts w:ascii="Calibri" w:hAnsi="Calibri" w:cs="Calibri"/>
          <w:lang w:val="en-US"/>
        </w:rPr>
        <w:t xml:space="preserve"> 2019;14(1):e0210236. </w:t>
      </w:r>
    </w:p>
    <w:p w14:paraId="57F5A0AF"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48. </w:t>
      </w:r>
      <w:r w:rsidRPr="002D4A79">
        <w:rPr>
          <w:rFonts w:ascii="Calibri" w:hAnsi="Calibri" w:cs="Calibri"/>
          <w:lang w:val="en-US"/>
        </w:rPr>
        <w:tab/>
        <w:t xml:space="preserve">Devick KL, Bobb JF, Mazumdar M, et al. Bayesian kernel machine regression–causal mediation analysis. </w:t>
      </w:r>
      <w:r w:rsidRPr="002D4A79">
        <w:rPr>
          <w:rFonts w:ascii="Calibri" w:hAnsi="Calibri" w:cs="Calibri"/>
          <w:i/>
          <w:iCs/>
          <w:lang w:val="en-US"/>
        </w:rPr>
        <w:t>Stat Med</w:t>
      </w:r>
      <w:r w:rsidRPr="002D4A79">
        <w:rPr>
          <w:rFonts w:ascii="Calibri" w:hAnsi="Calibri" w:cs="Calibri"/>
          <w:lang w:val="en-US"/>
        </w:rPr>
        <w:t xml:space="preserve"> 2022;41(5):860–876. </w:t>
      </w:r>
    </w:p>
    <w:p w14:paraId="0522434D"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49. </w:t>
      </w:r>
      <w:r w:rsidRPr="002D4A79">
        <w:rPr>
          <w:rFonts w:ascii="Calibri" w:hAnsi="Calibri" w:cs="Calibri"/>
          <w:lang w:val="en-US"/>
        </w:rPr>
        <w:tab/>
        <w:t xml:space="preserve">Yay Donderici E, Forbes SP, Zhang NJ, et al. Cost-effectiveness of blood-based colorectal cancer screening – a simulation model incorporating real-world longitudinal adherence. </w:t>
      </w:r>
      <w:r w:rsidRPr="002D4A79">
        <w:rPr>
          <w:rFonts w:ascii="Calibri" w:hAnsi="Calibri" w:cs="Calibri"/>
          <w:i/>
          <w:iCs/>
          <w:lang w:val="en-US"/>
        </w:rPr>
        <w:t>Expert Review of Pharmacoeconomics &amp; Outcomes Research</w:t>
      </w:r>
      <w:r w:rsidRPr="002D4A79">
        <w:rPr>
          <w:rFonts w:ascii="Calibri" w:hAnsi="Calibri" w:cs="Calibri"/>
          <w:lang w:val="en-US"/>
        </w:rPr>
        <w:t xml:space="preserve"> 0(0):1–7. </w:t>
      </w:r>
    </w:p>
    <w:p w14:paraId="0E7C9FC4" w14:textId="77777777" w:rsidR="002D4A79" w:rsidRPr="002D4A79" w:rsidRDefault="002D4A79" w:rsidP="002D4A79">
      <w:pPr>
        <w:pStyle w:val="Bibliographie"/>
        <w:rPr>
          <w:rFonts w:ascii="Calibri" w:hAnsi="Calibri" w:cs="Calibri"/>
          <w:lang w:val="en-US"/>
        </w:rPr>
      </w:pPr>
      <w:r w:rsidRPr="002D4A79">
        <w:rPr>
          <w:rFonts w:ascii="Calibri" w:hAnsi="Calibri" w:cs="Calibri"/>
          <w:lang w:val="en-US"/>
        </w:rPr>
        <w:t xml:space="preserve">50. </w:t>
      </w:r>
      <w:r w:rsidRPr="002D4A79">
        <w:rPr>
          <w:rFonts w:ascii="Calibri" w:hAnsi="Calibri" w:cs="Calibri"/>
          <w:lang w:val="en-US"/>
        </w:rPr>
        <w:tab/>
        <w:t xml:space="preserve">Massari S, Bauleo L, Gariazzo C, et al. Cancer mortality and sectors of employment: a cohort study in Italy. </w:t>
      </w:r>
      <w:r w:rsidRPr="002D4A79">
        <w:rPr>
          <w:rFonts w:ascii="Calibri" w:hAnsi="Calibri" w:cs="Calibri"/>
          <w:i/>
          <w:iCs/>
          <w:lang w:val="en-US"/>
        </w:rPr>
        <w:t>BMC Public Health</w:t>
      </w:r>
      <w:r w:rsidRPr="002D4A79">
        <w:rPr>
          <w:rFonts w:ascii="Calibri" w:hAnsi="Calibri" w:cs="Calibri"/>
          <w:lang w:val="en-US"/>
        </w:rPr>
        <w:t xml:space="preserve"> 2025;25(1):458. </w:t>
      </w:r>
    </w:p>
    <w:p w14:paraId="5E09DDEB" w14:textId="77777777" w:rsidR="002D4A79" w:rsidRPr="00D60A6E" w:rsidRDefault="002D4A79" w:rsidP="002D4A79">
      <w:pPr>
        <w:pStyle w:val="Bibliographie"/>
        <w:rPr>
          <w:rFonts w:ascii="Calibri" w:hAnsi="Calibri" w:cs="Calibri"/>
          <w:lang w:val="en-US"/>
        </w:rPr>
      </w:pPr>
      <w:r w:rsidRPr="002D4A79">
        <w:rPr>
          <w:rFonts w:ascii="Calibri" w:hAnsi="Calibri" w:cs="Calibri"/>
          <w:lang w:val="en-US"/>
        </w:rPr>
        <w:t xml:space="preserve">51. </w:t>
      </w:r>
      <w:r w:rsidRPr="002D4A79">
        <w:rPr>
          <w:rFonts w:ascii="Calibri" w:hAnsi="Calibri" w:cs="Calibri"/>
          <w:lang w:val="en-US"/>
        </w:rPr>
        <w:tab/>
        <w:t xml:space="preserve">Serván-Mori E, Pineda-Antúnez C, Cerecero-García D, et al. Health system financing fragmentation and maternal mortality transition in Mexico, 2000–2022. </w:t>
      </w:r>
      <w:r w:rsidRPr="00D60A6E">
        <w:rPr>
          <w:rFonts w:ascii="Calibri" w:hAnsi="Calibri" w:cs="Calibri"/>
          <w:i/>
          <w:iCs/>
          <w:lang w:val="en-US"/>
        </w:rPr>
        <w:t>Int J Equity Health</w:t>
      </w:r>
      <w:r w:rsidRPr="00D60A6E">
        <w:rPr>
          <w:rFonts w:ascii="Calibri" w:hAnsi="Calibri" w:cs="Calibri"/>
          <w:lang w:val="en-US"/>
        </w:rPr>
        <w:t xml:space="preserve"> 2025;24:32. </w:t>
      </w:r>
    </w:p>
    <w:p w14:paraId="752F2113" w14:textId="23624877" w:rsidR="00D81D55" w:rsidRDefault="00BF7EFD" w:rsidP="00AD1B11">
      <w:pPr>
        <w:rPr>
          <w:lang w:val="en-US"/>
        </w:rPr>
      </w:pPr>
      <w:r>
        <w:rPr>
          <w:lang w:val="en-US"/>
        </w:rPr>
        <w:fldChar w:fldCharType="end"/>
      </w:r>
    </w:p>
    <w:p w14:paraId="45EE32C9" w14:textId="77777777" w:rsidR="00D81D55" w:rsidRPr="00D81D55" w:rsidRDefault="00D81D55" w:rsidP="00D81D55">
      <w:pPr>
        <w:rPr>
          <w:lang w:val="en-US"/>
        </w:rPr>
      </w:pPr>
    </w:p>
    <w:p w14:paraId="69A63951" w14:textId="77777777" w:rsidR="00D81D55" w:rsidRPr="00D81D55" w:rsidRDefault="00D81D55" w:rsidP="00D81D55">
      <w:pPr>
        <w:rPr>
          <w:lang w:val="en-US"/>
        </w:rPr>
      </w:pPr>
    </w:p>
    <w:p w14:paraId="614427D5" w14:textId="77777777" w:rsidR="00D81D55" w:rsidRPr="00D81D55" w:rsidRDefault="00D81D55" w:rsidP="00D81D55">
      <w:pPr>
        <w:rPr>
          <w:lang w:val="en-US"/>
        </w:rPr>
      </w:pPr>
    </w:p>
    <w:p w14:paraId="6834E264" w14:textId="77777777" w:rsidR="00D81D55" w:rsidRPr="00D81D55" w:rsidRDefault="00D81D55" w:rsidP="00D81D55">
      <w:pPr>
        <w:rPr>
          <w:lang w:val="en-US"/>
        </w:rPr>
      </w:pPr>
    </w:p>
    <w:p w14:paraId="15F67260" w14:textId="77777777" w:rsidR="00D81D55" w:rsidRPr="00D81D55" w:rsidRDefault="00D81D55" w:rsidP="00D81D55">
      <w:pPr>
        <w:rPr>
          <w:lang w:val="en-US"/>
        </w:rPr>
      </w:pPr>
    </w:p>
    <w:p w14:paraId="7DF698CB" w14:textId="2A8E82C0" w:rsidR="00D81D55" w:rsidRDefault="00D81D55" w:rsidP="00D81D55">
      <w:pPr>
        <w:rPr>
          <w:lang w:val="en-US"/>
        </w:rPr>
      </w:pPr>
    </w:p>
    <w:p w14:paraId="38788238" w14:textId="77777777" w:rsidR="00D81D55" w:rsidRDefault="00D81D55" w:rsidP="00D81D55">
      <w:pPr>
        <w:rPr>
          <w:lang w:val="en-US"/>
        </w:rPr>
        <w:sectPr w:rsidR="00D81D55">
          <w:pgSz w:w="11906" w:h="16838"/>
          <w:pgMar w:top="1417" w:right="1417" w:bottom="1417" w:left="1417" w:header="708" w:footer="708" w:gutter="0"/>
          <w:cols w:space="708"/>
          <w:docGrid w:linePitch="360"/>
        </w:sectPr>
      </w:pPr>
    </w:p>
    <w:p w14:paraId="383ACA3B" w14:textId="79D1F726" w:rsidR="00D81D55" w:rsidRDefault="00D81D55" w:rsidP="00D81D55">
      <w:pPr>
        <w:pStyle w:val="Titre1"/>
        <w:rPr>
          <w:lang w:val="en-US"/>
        </w:rPr>
      </w:pPr>
      <w:r>
        <w:rPr>
          <w:lang w:val="en-US"/>
        </w:rPr>
        <w:lastRenderedPageBreak/>
        <w:t>Tables</w:t>
      </w:r>
    </w:p>
    <w:p w14:paraId="0703734E" w14:textId="2A6B2C9D" w:rsidR="00D81D55" w:rsidRDefault="00D81D55" w:rsidP="00D81D55">
      <w:pPr>
        <w:rPr>
          <w:lang w:val="en-US"/>
        </w:rPr>
      </w:pPr>
    </w:p>
    <w:p w14:paraId="436E6228" w14:textId="09FF7158" w:rsidR="00D81D55" w:rsidRPr="00D81D55" w:rsidRDefault="00D81D55" w:rsidP="00D81D55">
      <w:pPr>
        <w:spacing w:line="360" w:lineRule="auto"/>
        <w:jc w:val="both"/>
        <w:rPr>
          <w:b/>
          <w:lang w:val="en-US"/>
        </w:rPr>
      </w:pPr>
      <w:r w:rsidRPr="00D81D55">
        <w:rPr>
          <w:b/>
          <w:lang w:val="en-US"/>
        </w:rPr>
        <w:t xml:space="preserve">Table 1: Matrix of transition probability </w:t>
      </w:r>
      <w:r>
        <w:rPr>
          <w:b/>
          <w:lang w:val="en-US"/>
        </w:rPr>
        <w:t xml:space="preserve">from number of hours to CPAP use to hidden state of CPAP adherence </w:t>
      </w:r>
      <w:r w:rsidRPr="00D81D55">
        <w:rPr>
          <w:b/>
          <w:lang w:val="en-US"/>
        </w:rPr>
        <w:t>using Hidden Markov model.</w:t>
      </w:r>
    </w:p>
    <w:tbl>
      <w:tblPr>
        <w:tblStyle w:val="Grilledutableau"/>
        <w:tblpPr w:leftFromText="141" w:rightFromText="141" w:vertAnchor="page" w:horzAnchor="margin" w:tblpY="3256"/>
        <w:tblW w:w="0" w:type="auto"/>
        <w:tblLook w:val="04A0" w:firstRow="1" w:lastRow="0" w:firstColumn="1" w:lastColumn="0" w:noHBand="0" w:noVBand="1"/>
      </w:tblPr>
      <w:tblGrid>
        <w:gridCol w:w="3020"/>
        <w:gridCol w:w="3021"/>
        <w:gridCol w:w="3021"/>
      </w:tblGrid>
      <w:tr w:rsidR="00BB28E1" w14:paraId="22792E6B" w14:textId="77777777" w:rsidTr="00BB28E1">
        <w:tc>
          <w:tcPr>
            <w:tcW w:w="3020" w:type="dxa"/>
          </w:tcPr>
          <w:p w14:paraId="2A6E293C" w14:textId="77777777" w:rsidR="00BB28E1" w:rsidRDefault="00BB28E1" w:rsidP="00BB28E1">
            <w:pPr>
              <w:spacing w:line="360" w:lineRule="auto"/>
              <w:jc w:val="both"/>
              <w:rPr>
                <w:lang w:val="en-US"/>
              </w:rPr>
            </w:pPr>
          </w:p>
        </w:tc>
        <w:tc>
          <w:tcPr>
            <w:tcW w:w="3021" w:type="dxa"/>
          </w:tcPr>
          <w:p w14:paraId="5F30B823" w14:textId="77777777" w:rsidR="00BB28E1" w:rsidRPr="006701B4" w:rsidRDefault="00BB28E1" w:rsidP="00BB28E1">
            <w:pPr>
              <w:spacing w:line="360" w:lineRule="auto"/>
              <w:jc w:val="center"/>
              <w:rPr>
                <w:b/>
                <w:lang w:val="en-US"/>
              </w:rPr>
            </w:pPr>
            <w:r w:rsidRPr="006701B4">
              <w:rPr>
                <w:b/>
                <w:lang w:val="en-US"/>
              </w:rPr>
              <w:t>Non-adherent</w:t>
            </w:r>
          </w:p>
        </w:tc>
        <w:tc>
          <w:tcPr>
            <w:tcW w:w="3021" w:type="dxa"/>
          </w:tcPr>
          <w:p w14:paraId="6B1512A5" w14:textId="77777777" w:rsidR="00BB28E1" w:rsidRPr="006701B4" w:rsidRDefault="00BB28E1" w:rsidP="00BB28E1">
            <w:pPr>
              <w:spacing w:line="360" w:lineRule="auto"/>
              <w:jc w:val="center"/>
              <w:rPr>
                <w:b/>
                <w:lang w:val="en-US"/>
              </w:rPr>
            </w:pPr>
            <w:r w:rsidRPr="006701B4">
              <w:rPr>
                <w:b/>
                <w:lang w:val="en-US"/>
              </w:rPr>
              <w:t>Adherent</w:t>
            </w:r>
          </w:p>
        </w:tc>
      </w:tr>
      <w:tr w:rsidR="00BB28E1" w14:paraId="1FF82B1A" w14:textId="77777777" w:rsidTr="00BB28E1">
        <w:tc>
          <w:tcPr>
            <w:tcW w:w="3020" w:type="dxa"/>
          </w:tcPr>
          <w:p w14:paraId="1DF676B2" w14:textId="77777777" w:rsidR="00BB28E1" w:rsidRPr="006701B4" w:rsidRDefault="00BB28E1" w:rsidP="00BB28E1">
            <w:pPr>
              <w:spacing w:line="360" w:lineRule="auto"/>
              <w:jc w:val="both"/>
              <w:rPr>
                <w:b/>
                <w:lang w:val="en-US"/>
              </w:rPr>
            </w:pPr>
            <w:r w:rsidRPr="006701B4">
              <w:rPr>
                <w:b/>
                <w:lang w:val="en-US"/>
              </w:rPr>
              <w:t>Non-adherent</w:t>
            </w:r>
          </w:p>
        </w:tc>
        <w:tc>
          <w:tcPr>
            <w:tcW w:w="3021" w:type="dxa"/>
          </w:tcPr>
          <w:p w14:paraId="13344A82" w14:textId="759BA738" w:rsidR="00BB28E1" w:rsidRDefault="00BB28E1" w:rsidP="00BB28E1">
            <w:pPr>
              <w:spacing w:line="360" w:lineRule="auto"/>
              <w:jc w:val="center"/>
              <w:rPr>
                <w:lang w:val="en-US"/>
              </w:rPr>
            </w:pPr>
            <w:r>
              <w:rPr>
                <w:lang w:val="en-US"/>
              </w:rPr>
              <w:t>0.</w:t>
            </w:r>
            <w:r w:rsidR="00E94FDA">
              <w:rPr>
                <w:lang w:val="en-US"/>
              </w:rPr>
              <w:t>53</w:t>
            </w:r>
          </w:p>
        </w:tc>
        <w:tc>
          <w:tcPr>
            <w:tcW w:w="3021" w:type="dxa"/>
          </w:tcPr>
          <w:p w14:paraId="581B0769" w14:textId="2808BFDB" w:rsidR="00BB28E1" w:rsidRDefault="00E94FDA" w:rsidP="00BB28E1">
            <w:pPr>
              <w:spacing w:line="360" w:lineRule="auto"/>
              <w:jc w:val="center"/>
              <w:rPr>
                <w:lang w:val="en-US"/>
              </w:rPr>
            </w:pPr>
            <w:r>
              <w:rPr>
                <w:lang w:val="en-US"/>
              </w:rPr>
              <w:t>0.47</w:t>
            </w:r>
          </w:p>
        </w:tc>
      </w:tr>
      <w:tr w:rsidR="00BB28E1" w14:paraId="4B7E333F" w14:textId="77777777" w:rsidTr="00BB28E1">
        <w:tc>
          <w:tcPr>
            <w:tcW w:w="3020" w:type="dxa"/>
          </w:tcPr>
          <w:p w14:paraId="0E9A43C3" w14:textId="77777777" w:rsidR="00BB28E1" w:rsidRPr="006701B4" w:rsidRDefault="00BB28E1" w:rsidP="00BB28E1">
            <w:pPr>
              <w:spacing w:line="360" w:lineRule="auto"/>
              <w:jc w:val="both"/>
              <w:rPr>
                <w:b/>
                <w:lang w:val="en-US"/>
              </w:rPr>
            </w:pPr>
            <w:r w:rsidRPr="006701B4">
              <w:rPr>
                <w:b/>
                <w:lang w:val="en-US"/>
              </w:rPr>
              <w:t>Adherent</w:t>
            </w:r>
          </w:p>
        </w:tc>
        <w:tc>
          <w:tcPr>
            <w:tcW w:w="3021" w:type="dxa"/>
          </w:tcPr>
          <w:p w14:paraId="4F2655F9" w14:textId="26AE53F6" w:rsidR="00BB28E1" w:rsidRDefault="00BB28E1" w:rsidP="00BB28E1">
            <w:pPr>
              <w:spacing w:line="360" w:lineRule="auto"/>
              <w:jc w:val="center"/>
              <w:rPr>
                <w:lang w:val="en-US"/>
              </w:rPr>
            </w:pPr>
            <w:r>
              <w:rPr>
                <w:lang w:val="en-US"/>
              </w:rPr>
              <w:t>0.5</w:t>
            </w:r>
            <w:r w:rsidR="00E94FDA">
              <w:rPr>
                <w:lang w:val="en-US"/>
              </w:rPr>
              <w:t>6</w:t>
            </w:r>
          </w:p>
        </w:tc>
        <w:tc>
          <w:tcPr>
            <w:tcW w:w="3021" w:type="dxa"/>
          </w:tcPr>
          <w:p w14:paraId="0CBD0BE6" w14:textId="2630F8FA" w:rsidR="00BB28E1" w:rsidRDefault="00BB28E1" w:rsidP="00BB28E1">
            <w:pPr>
              <w:spacing w:line="360" w:lineRule="auto"/>
              <w:jc w:val="center"/>
              <w:rPr>
                <w:lang w:val="en-US"/>
              </w:rPr>
            </w:pPr>
            <w:r>
              <w:rPr>
                <w:lang w:val="en-US"/>
              </w:rPr>
              <w:t>0.4</w:t>
            </w:r>
            <w:r w:rsidR="00E94FDA">
              <w:rPr>
                <w:lang w:val="en-US"/>
              </w:rPr>
              <w:t>4</w:t>
            </w:r>
          </w:p>
        </w:tc>
      </w:tr>
    </w:tbl>
    <w:p w14:paraId="4BD1BA98" w14:textId="77777777" w:rsidR="00D81D55" w:rsidRPr="00D81D55" w:rsidRDefault="00D81D55" w:rsidP="00D81D55">
      <w:pPr>
        <w:rPr>
          <w:b/>
          <w:lang w:val="en-US"/>
        </w:rPr>
      </w:pPr>
    </w:p>
    <w:p w14:paraId="0D7F3D69" w14:textId="4380D6AC" w:rsidR="00957462" w:rsidRPr="00D81D55" w:rsidRDefault="00D81D55" w:rsidP="00D81D55">
      <w:pPr>
        <w:rPr>
          <w:lang w:val="en-US"/>
        </w:rPr>
        <w:sectPr w:rsidR="00957462" w:rsidRPr="00D81D55">
          <w:pgSz w:w="11906" w:h="16838"/>
          <w:pgMar w:top="1417" w:right="1417" w:bottom="1417" w:left="1417" w:header="708" w:footer="708" w:gutter="0"/>
          <w:cols w:space="708"/>
          <w:docGrid w:linePitch="360"/>
        </w:sectPr>
      </w:pPr>
      <w:r>
        <w:rPr>
          <w:lang w:val="en-US"/>
        </w:rPr>
        <w:t xml:space="preserve"> </w:t>
      </w:r>
    </w:p>
    <w:p w14:paraId="4DA6B0FB" w14:textId="60A6B4E3" w:rsidR="00AD1B11" w:rsidRDefault="00957462" w:rsidP="00957462">
      <w:pPr>
        <w:pStyle w:val="Titre1"/>
        <w:rPr>
          <w:lang w:val="en-US"/>
        </w:rPr>
      </w:pPr>
      <w:r>
        <w:rPr>
          <w:lang w:val="en-US"/>
        </w:rPr>
        <w:lastRenderedPageBreak/>
        <w:t>Figures legend</w:t>
      </w:r>
    </w:p>
    <w:p w14:paraId="76764513" w14:textId="3244D739" w:rsidR="00957462" w:rsidRDefault="00957462" w:rsidP="00957462">
      <w:pPr>
        <w:rPr>
          <w:lang w:val="en-US"/>
        </w:rPr>
      </w:pPr>
    </w:p>
    <w:p w14:paraId="7C632D03" w14:textId="77777777" w:rsidR="00957462" w:rsidRDefault="00957462" w:rsidP="00957462">
      <w:pPr>
        <w:spacing w:line="360" w:lineRule="auto"/>
        <w:jc w:val="both"/>
        <w:rPr>
          <w:lang w:val="en-US"/>
        </w:rPr>
      </w:pPr>
      <w:r w:rsidRPr="00FB302C">
        <w:rPr>
          <w:b/>
          <w:noProof/>
          <w:lang w:val="en-US"/>
        </w:rPr>
        <w:drawing>
          <wp:anchor distT="0" distB="0" distL="114300" distR="114300" simplePos="0" relativeHeight="251681792" behindDoc="1" locked="0" layoutInCell="1" allowOverlap="1" wp14:anchorId="03C2BB83" wp14:editId="60A047F6">
            <wp:simplePos x="0" y="0"/>
            <wp:positionH relativeFrom="page">
              <wp:align>right</wp:align>
            </wp:positionH>
            <wp:positionV relativeFrom="paragraph">
              <wp:posOffset>471805</wp:posOffset>
            </wp:positionV>
            <wp:extent cx="7334250" cy="4439920"/>
            <wp:effectExtent l="0" t="0" r="0" b="0"/>
            <wp:wrapTight wrapText="bothSides">
              <wp:wrapPolygon edited="0">
                <wp:start x="0" y="0"/>
                <wp:lineTo x="0" y="21501"/>
                <wp:lineTo x="21544" y="21501"/>
                <wp:lineTo x="21544"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334250" cy="4439920"/>
                    </a:xfrm>
                    <a:prstGeom prst="rect">
                      <a:avLst/>
                    </a:prstGeom>
                  </pic:spPr>
                </pic:pic>
              </a:graphicData>
            </a:graphic>
            <wp14:sizeRelH relativeFrom="margin">
              <wp14:pctWidth>0</wp14:pctWidth>
            </wp14:sizeRelH>
            <wp14:sizeRelV relativeFrom="margin">
              <wp14:pctHeight>0</wp14:pctHeight>
            </wp14:sizeRelV>
          </wp:anchor>
        </w:drawing>
      </w:r>
      <w:r w:rsidRPr="00FB302C">
        <w:rPr>
          <w:b/>
          <w:lang w:val="en-US"/>
        </w:rPr>
        <w:t>Figure 1: Data types</w:t>
      </w:r>
      <w:r>
        <w:rPr>
          <w:lang w:val="en-US"/>
        </w:rPr>
        <w:t xml:space="preserve">. </w:t>
      </w:r>
      <w:r w:rsidRPr="00FB302C">
        <w:rPr>
          <w:i/>
          <w:sz w:val="20"/>
          <w:lang w:val="en-US"/>
        </w:rPr>
        <w:t>CPAP, continuous positive airway pressure; ESS, Epworth sleepiness scale</w:t>
      </w:r>
    </w:p>
    <w:p w14:paraId="41869265" w14:textId="77777777" w:rsidR="00957462" w:rsidRDefault="00957462" w:rsidP="00957462">
      <w:pPr>
        <w:spacing w:line="360" w:lineRule="auto"/>
        <w:jc w:val="both"/>
        <w:rPr>
          <w:lang w:val="en-US"/>
        </w:rPr>
      </w:pPr>
      <w:r w:rsidRPr="00FB302C">
        <w:rPr>
          <w:b/>
          <w:lang w:val="en-US"/>
        </w:rPr>
        <w:t xml:space="preserve">Figure </w:t>
      </w:r>
      <w:r>
        <w:rPr>
          <w:b/>
          <w:lang w:val="en-US"/>
        </w:rPr>
        <w:t>2</w:t>
      </w:r>
      <w:r w:rsidRPr="00FB302C">
        <w:rPr>
          <w:b/>
          <w:lang w:val="en-US"/>
        </w:rPr>
        <w:t xml:space="preserve">: Data </w:t>
      </w:r>
      <w:r>
        <w:rPr>
          <w:b/>
          <w:lang w:val="en-US"/>
        </w:rPr>
        <w:t>sources</w:t>
      </w:r>
      <w:r>
        <w:rPr>
          <w:lang w:val="en-US"/>
        </w:rPr>
        <w:t>.</w:t>
      </w:r>
    </w:p>
    <w:p w14:paraId="62AAF359" w14:textId="0BE519D8" w:rsidR="00957462" w:rsidRDefault="0063325D" w:rsidP="00957462">
      <w:pPr>
        <w:pStyle w:val="Paragraphedeliste"/>
        <w:rPr>
          <w:lang w:val="en-US"/>
        </w:rPr>
      </w:pPr>
      <w:r>
        <w:rPr>
          <w:noProof/>
          <w:sz w:val="16"/>
          <w:szCs w:val="16"/>
        </w:rPr>
        <w:drawing>
          <wp:inline distT="0" distB="0" distL="0" distR="0" wp14:anchorId="6F1D1855" wp14:editId="2FA409F2">
            <wp:extent cx="4457700" cy="24193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ce_data_301025.png"/>
                    <pic:cNvPicPr/>
                  </pic:nvPicPr>
                  <pic:blipFill rotWithShape="1">
                    <a:blip r:embed="rId12" cstate="print">
                      <a:extLst>
                        <a:ext uri="{28A0092B-C50C-407E-A947-70E740481C1C}">
                          <a14:useLocalDpi xmlns:a14="http://schemas.microsoft.com/office/drawing/2010/main" val="0"/>
                        </a:ext>
                      </a:extLst>
                    </a:blip>
                    <a:srcRect l="13723" t="13228" r="8896" b="12111"/>
                    <a:stretch/>
                  </pic:blipFill>
                  <pic:spPr bwMode="auto">
                    <a:xfrm>
                      <a:off x="0" y="0"/>
                      <a:ext cx="4457700" cy="2419350"/>
                    </a:xfrm>
                    <a:prstGeom prst="rect">
                      <a:avLst/>
                    </a:prstGeom>
                    <a:ln>
                      <a:noFill/>
                    </a:ln>
                    <a:extLst>
                      <a:ext uri="{53640926-AAD7-44D8-BBD7-CCE9431645EC}">
                        <a14:shadowObscured xmlns:a14="http://schemas.microsoft.com/office/drawing/2010/main"/>
                      </a:ext>
                    </a:extLst>
                  </pic:spPr>
                </pic:pic>
              </a:graphicData>
            </a:graphic>
          </wp:inline>
        </w:drawing>
      </w:r>
    </w:p>
    <w:p w14:paraId="48BD4572" w14:textId="1493EAFE" w:rsidR="00957462" w:rsidRDefault="00957462" w:rsidP="00957462">
      <w:pPr>
        <w:pStyle w:val="Paragraphedeliste"/>
        <w:rPr>
          <w:lang w:val="en-US"/>
        </w:rPr>
      </w:pPr>
    </w:p>
    <w:p w14:paraId="79990F97" w14:textId="2EECF2EE" w:rsidR="00957462" w:rsidRDefault="00957462" w:rsidP="00957462">
      <w:pPr>
        <w:rPr>
          <w:lang w:val="en-US"/>
        </w:rPr>
      </w:pPr>
      <w:r w:rsidRPr="00957462">
        <w:rPr>
          <w:b/>
          <w:lang w:val="en-US"/>
        </w:rPr>
        <w:t>Figure 3: Statistical methods according to objectives and question of the study</w:t>
      </w:r>
      <w:r>
        <w:rPr>
          <w:lang w:val="en-US"/>
        </w:rPr>
        <w:t>.</w:t>
      </w:r>
    </w:p>
    <w:p w14:paraId="53305A85" w14:textId="6980A979" w:rsidR="000E70E4" w:rsidRDefault="00172871" w:rsidP="00957462">
      <w:pPr>
        <w:rPr>
          <w:lang w:val="en-US"/>
        </w:rPr>
      </w:pPr>
      <w:r>
        <w:rPr>
          <w:noProof/>
          <w:lang w:val="en-US"/>
        </w:rPr>
        <w:lastRenderedPageBreak/>
        <w:drawing>
          <wp:inline distT="0" distB="0" distL="0" distR="0" wp14:anchorId="07F287D6" wp14:editId="3EF2C2BA">
            <wp:extent cx="6553200" cy="36861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estionnement_schema_060225.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55544" cy="3687494"/>
                    </a:xfrm>
                    <a:prstGeom prst="rect">
                      <a:avLst/>
                    </a:prstGeom>
                  </pic:spPr>
                </pic:pic>
              </a:graphicData>
            </a:graphic>
          </wp:inline>
        </w:drawing>
      </w:r>
    </w:p>
    <w:p w14:paraId="09AAD424" w14:textId="77777777" w:rsidR="00957462" w:rsidRDefault="00957462" w:rsidP="00957462">
      <w:pPr>
        <w:pStyle w:val="Paragraphedeliste"/>
        <w:rPr>
          <w:lang w:val="en-US"/>
        </w:rPr>
      </w:pPr>
    </w:p>
    <w:p w14:paraId="39C9C26B" w14:textId="02253A88" w:rsidR="00654814" w:rsidRDefault="00654814" w:rsidP="00654814">
      <w:pPr>
        <w:spacing w:line="360" w:lineRule="auto"/>
        <w:jc w:val="both"/>
        <w:rPr>
          <w:i/>
          <w:sz w:val="20"/>
          <w:lang w:val="en-US"/>
        </w:rPr>
      </w:pPr>
      <w:r w:rsidRPr="00957462">
        <w:rPr>
          <w:b/>
          <w:lang w:val="en-US"/>
        </w:rPr>
        <w:t>Figure 4: Statistical methods classified according to complexity, data format and objectives</w:t>
      </w:r>
      <w:r w:rsidRPr="00957462">
        <w:rPr>
          <w:lang w:val="en-US"/>
        </w:rPr>
        <w:t>.</w:t>
      </w:r>
      <w:r>
        <w:rPr>
          <w:lang w:val="en-US"/>
        </w:rPr>
        <w:t xml:space="preserve"> </w:t>
      </w:r>
      <w:r w:rsidRPr="00654814">
        <w:rPr>
          <w:i/>
          <w:sz w:val="20"/>
          <w:lang w:val="en-US"/>
        </w:rPr>
        <w:t>ANOVA, analysis of variance; ARIMA, autoregression integrated moving average; DTW, dynamic time warping; GBTM, group-based trajectory modelling; GMM, growth mixture modelling; LCA, latent class analysis; LTA, latent transition analysis.</w:t>
      </w:r>
    </w:p>
    <w:p w14:paraId="16AF6B4C" w14:textId="5076BAEE" w:rsidR="00C067B4" w:rsidRDefault="00172871" w:rsidP="00654814">
      <w:pPr>
        <w:spacing w:line="360" w:lineRule="auto"/>
        <w:jc w:val="both"/>
        <w:rPr>
          <w:lang w:val="en-US"/>
        </w:rPr>
      </w:pPr>
      <w:r>
        <w:rPr>
          <w:noProof/>
          <w:lang w:val="en-US"/>
        </w:rPr>
        <w:drawing>
          <wp:inline distT="0" distB="0" distL="0" distR="0" wp14:anchorId="75EE1EEA" wp14:editId="5240024B">
            <wp:extent cx="6540987" cy="36195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lexity_gradation_060225.png"/>
                    <pic:cNvPicPr/>
                  </pic:nvPicPr>
                  <pic:blipFill rotWithShape="1">
                    <a:blip r:embed="rId14" cstate="print">
                      <a:extLst>
                        <a:ext uri="{28A0092B-C50C-407E-A947-70E740481C1C}">
                          <a14:useLocalDpi xmlns:a14="http://schemas.microsoft.com/office/drawing/2010/main" val="0"/>
                        </a:ext>
                      </a:extLst>
                    </a:blip>
                    <a:srcRect t="7936" r="6416"/>
                    <a:stretch/>
                  </pic:blipFill>
                  <pic:spPr bwMode="auto">
                    <a:xfrm>
                      <a:off x="0" y="0"/>
                      <a:ext cx="6545282" cy="3621877"/>
                    </a:xfrm>
                    <a:prstGeom prst="rect">
                      <a:avLst/>
                    </a:prstGeom>
                    <a:ln>
                      <a:noFill/>
                    </a:ln>
                    <a:extLst>
                      <a:ext uri="{53640926-AAD7-44D8-BBD7-CCE9431645EC}">
                        <a14:shadowObscured xmlns:a14="http://schemas.microsoft.com/office/drawing/2010/main"/>
                      </a:ext>
                    </a:extLst>
                  </pic:spPr>
                </pic:pic>
              </a:graphicData>
            </a:graphic>
          </wp:inline>
        </w:drawing>
      </w:r>
    </w:p>
    <w:p w14:paraId="283E458E" w14:textId="449A28C6" w:rsidR="002F6D39" w:rsidRDefault="002F6D39" w:rsidP="002F6D39">
      <w:pPr>
        <w:spacing w:line="360" w:lineRule="auto"/>
        <w:jc w:val="both"/>
        <w:rPr>
          <w:lang w:val="en-US"/>
        </w:rPr>
      </w:pPr>
      <w:r w:rsidRPr="002F6D39">
        <w:rPr>
          <w:b/>
          <w:lang w:val="en-US"/>
        </w:rPr>
        <w:lastRenderedPageBreak/>
        <w:t>Figure 5: Probability to belong to clusters using LCA method</w:t>
      </w:r>
      <w:r>
        <w:rPr>
          <w:lang w:val="en-US"/>
        </w:rPr>
        <w:t xml:space="preserve">. </w:t>
      </w:r>
      <w:r w:rsidRPr="002F6D39">
        <w:rPr>
          <w:i/>
          <w:sz w:val="20"/>
          <w:lang w:val="en-US"/>
        </w:rPr>
        <w:t>CPAP, continuous positive airway</w:t>
      </w:r>
      <w:r w:rsidRPr="002F6D39">
        <w:rPr>
          <w:sz w:val="20"/>
          <w:lang w:val="en-US"/>
        </w:rPr>
        <w:t xml:space="preserve"> </w:t>
      </w:r>
      <w:r w:rsidRPr="002F6D39">
        <w:rPr>
          <w:i/>
          <w:sz w:val="20"/>
          <w:lang w:val="en-US"/>
        </w:rPr>
        <w:t>pressure</w:t>
      </w:r>
    </w:p>
    <w:p w14:paraId="77FF155A" w14:textId="41862DF5" w:rsidR="002F6D39" w:rsidRDefault="00317692" w:rsidP="002F6D39">
      <w:pPr>
        <w:spacing w:line="360" w:lineRule="auto"/>
        <w:jc w:val="both"/>
        <w:rPr>
          <w:lang w:val="en-US"/>
        </w:rPr>
      </w:pPr>
      <w:r>
        <w:rPr>
          <w:noProof/>
          <w:lang w:val="en-US"/>
        </w:rPr>
        <w:drawing>
          <wp:inline distT="0" distB="0" distL="0" distR="0" wp14:anchorId="405FB226" wp14:editId="225EAB32">
            <wp:extent cx="6581775" cy="3390939"/>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04450" cy="3402621"/>
                    </a:xfrm>
                    <a:prstGeom prst="rect">
                      <a:avLst/>
                    </a:prstGeom>
                    <a:noFill/>
                  </pic:spPr>
                </pic:pic>
              </a:graphicData>
            </a:graphic>
          </wp:inline>
        </w:drawing>
      </w:r>
    </w:p>
    <w:p w14:paraId="05067A8E" w14:textId="5B785162" w:rsidR="002F6D39" w:rsidRPr="002F6D39" w:rsidRDefault="002F6D39" w:rsidP="002F6D39">
      <w:pPr>
        <w:spacing w:line="360" w:lineRule="auto"/>
        <w:jc w:val="both"/>
        <w:rPr>
          <w:b/>
          <w:lang w:val="en-US"/>
        </w:rPr>
      </w:pPr>
      <w:r w:rsidRPr="002F6D39">
        <w:rPr>
          <w:b/>
          <w:lang w:val="en-US"/>
        </w:rPr>
        <w:t>Figure 6: Trajectories of clusters using K-means.</w:t>
      </w:r>
    </w:p>
    <w:p w14:paraId="64984DE2" w14:textId="77777777" w:rsidR="002F6D39" w:rsidRDefault="002F6D39" w:rsidP="002F6D39">
      <w:pPr>
        <w:spacing w:line="360" w:lineRule="auto"/>
        <w:jc w:val="both"/>
        <w:rPr>
          <w:lang w:val="en-US"/>
        </w:rPr>
      </w:pPr>
      <w:r>
        <w:rPr>
          <w:noProof/>
          <w:lang w:val="en-US"/>
        </w:rPr>
        <w:drawing>
          <wp:inline distT="0" distB="0" distL="0" distR="0" wp14:anchorId="41F0CF10" wp14:editId="4E446B3C">
            <wp:extent cx="6286500" cy="2682305"/>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6935" cy="2703825"/>
                    </a:xfrm>
                    <a:prstGeom prst="rect">
                      <a:avLst/>
                    </a:prstGeom>
                    <a:noFill/>
                  </pic:spPr>
                </pic:pic>
              </a:graphicData>
            </a:graphic>
          </wp:inline>
        </w:drawing>
      </w:r>
    </w:p>
    <w:p w14:paraId="5E4C6CCC" w14:textId="77777777" w:rsidR="002F6D39" w:rsidRPr="002F6D39" w:rsidRDefault="002F6D39" w:rsidP="002F6D39">
      <w:pPr>
        <w:spacing w:line="360" w:lineRule="auto"/>
        <w:jc w:val="both"/>
        <w:rPr>
          <w:b/>
          <w:noProof/>
          <w:lang w:val="en-US"/>
        </w:rPr>
      </w:pPr>
      <w:r w:rsidRPr="002F6D39">
        <w:rPr>
          <w:b/>
          <w:noProof/>
          <w:lang w:val="en-US"/>
        </w:rPr>
        <w:t>Figure 7: Trajectories of the clusters over 5 time points using GMM model.</w:t>
      </w:r>
    </w:p>
    <w:p w14:paraId="34F6ACBF" w14:textId="77777777" w:rsidR="002F6D39" w:rsidRDefault="002F6D39" w:rsidP="002F6D39">
      <w:pPr>
        <w:spacing w:line="360" w:lineRule="auto"/>
        <w:jc w:val="both"/>
        <w:rPr>
          <w:lang w:val="en-US"/>
        </w:rPr>
      </w:pPr>
      <w:r>
        <w:rPr>
          <w:noProof/>
          <w:lang w:val="en-US"/>
        </w:rPr>
        <w:lastRenderedPageBreak/>
        <w:drawing>
          <wp:inline distT="0" distB="0" distL="0" distR="0" wp14:anchorId="764DDEAB" wp14:editId="24644AAC">
            <wp:extent cx="4597879" cy="2296159"/>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2750" cy="2333549"/>
                    </a:xfrm>
                    <a:prstGeom prst="rect">
                      <a:avLst/>
                    </a:prstGeom>
                    <a:noFill/>
                  </pic:spPr>
                </pic:pic>
              </a:graphicData>
            </a:graphic>
          </wp:inline>
        </w:drawing>
      </w:r>
    </w:p>
    <w:p w14:paraId="28838934" w14:textId="77777777" w:rsidR="00753F49" w:rsidRPr="00753F49" w:rsidRDefault="00753F49" w:rsidP="00753F49">
      <w:pPr>
        <w:spacing w:line="360" w:lineRule="auto"/>
        <w:jc w:val="both"/>
        <w:rPr>
          <w:b/>
          <w:lang w:val="en-US"/>
        </w:rPr>
      </w:pPr>
      <w:r w:rsidRPr="00753F49">
        <w:rPr>
          <w:b/>
          <w:lang w:val="en-US"/>
        </w:rPr>
        <w:t>Figure 8: Trajectories of the two clusters using GBTM model.</w:t>
      </w:r>
    </w:p>
    <w:p w14:paraId="16018026" w14:textId="1A61DCCE" w:rsidR="00957462" w:rsidRDefault="00753F49" w:rsidP="007E0837">
      <w:pPr>
        <w:spacing w:line="360" w:lineRule="auto"/>
        <w:jc w:val="both"/>
        <w:rPr>
          <w:lang w:val="en-US"/>
        </w:rPr>
      </w:pPr>
      <w:r>
        <w:rPr>
          <w:noProof/>
          <w:lang w:val="en-US"/>
        </w:rPr>
        <w:drawing>
          <wp:inline distT="0" distB="0" distL="0" distR="0" wp14:anchorId="228BF234" wp14:editId="6DD78BF4">
            <wp:extent cx="3554083" cy="2535557"/>
            <wp:effectExtent l="0" t="0" r="889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16481" cy="2580073"/>
                    </a:xfrm>
                    <a:prstGeom prst="rect">
                      <a:avLst/>
                    </a:prstGeom>
                    <a:noFill/>
                  </pic:spPr>
                </pic:pic>
              </a:graphicData>
            </a:graphic>
          </wp:inline>
        </w:drawing>
      </w:r>
    </w:p>
    <w:p w14:paraId="4EFB07ED" w14:textId="0F6C002C" w:rsidR="00D81D55" w:rsidRDefault="00D81D55" w:rsidP="00753F49">
      <w:pPr>
        <w:rPr>
          <w:lang w:val="en-US"/>
        </w:rPr>
      </w:pPr>
    </w:p>
    <w:p w14:paraId="244E53B7" w14:textId="78904762" w:rsidR="00D81D55" w:rsidRPr="00D81D55" w:rsidRDefault="00D81D55" w:rsidP="00D81D55">
      <w:pPr>
        <w:spacing w:line="360" w:lineRule="auto"/>
        <w:jc w:val="both"/>
        <w:rPr>
          <w:b/>
          <w:noProof/>
          <w:lang w:val="en-US"/>
        </w:rPr>
      </w:pPr>
      <w:commentRangeStart w:id="18"/>
      <w:r w:rsidRPr="00D81D55">
        <w:rPr>
          <w:b/>
          <w:noProof/>
          <w:lang w:val="en-US"/>
        </w:rPr>
        <w:t xml:space="preserve">Figure </w:t>
      </w:r>
      <w:r w:rsidR="007E0837">
        <w:rPr>
          <w:b/>
          <w:noProof/>
          <w:lang w:val="en-US"/>
        </w:rPr>
        <w:t>9</w:t>
      </w:r>
      <w:r w:rsidRPr="00D81D55">
        <w:rPr>
          <w:b/>
          <w:noProof/>
          <w:lang w:val="en-US"/>
        </w:rPr>
        <w:t xml:space="preserve">: Prediction </w:t>
      </w:r>
      <w:commentRangeEnd w:id="18"/>
      <w:r w:rsidR="006B7891">
        <w:rPr>
          <w:rStyle w:val="Marquedecommentaire"/>
        </w:rPr>
        <w:commentReference w:id="18"/>
      </w:r>
      <w:r w:rsidRPr="00D81D55">
        <w:rPr>
          <w:b/>
          <w:noProof/>
          <w:lang w:val="en-US"/>
        </w:rPr>
        <w:t xml:space="preserve">of the cumulative risk of sleepiness according to CPAP adherence </w:t>
      </w:r>
      <w:r>
        <w:rPr>
          <w:b/>
          <w:noProof/>
          <w:lang w:val="en-US"/>
        </w:rPr>
        <w:t xml:space="preserve">for one patient, </w:t>
      </w:r>
      <w:r w:rsidRPr="00D81D55">
        <w:rPr>
          <w:b/>
          <w:noProof/>
          <w:lang w:val="en-US"/>
        </w:rPr>
        <w:t>using joint model.</w:t>
      </w:r>
    </w:p>
    <w:p w14:paraId="3D4F3FC6" w14:textId="7E205B66" w:rsidR="00D81D55" w:rsidRPr="00957462" w:rsidRDefault="00D81D55" w:rsidP="00191EAD">
      <w:pPr>
        <w:spacing w:line="360" w:lineRule="auto"/>
        <w:jc w:val="both"/>
        <w:rPr>
          <w:lang w:val="en-US"/>
        </w:rPr>
      </w:pPr>
      <w:r>
        <w:rPr>
          <w:noProof/>
          <w:lang w:val="en-US"/>
        </w:rPr>
        <w:drawing>
          <wp:inline distT="0" distB="0" distL="0" distR="0" wp14:anchorId="336F0546" wp14:editId="452A2678">
            <wp:extent cx="3467771" cy="2311847"/>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00150" cy="2333433"/>
                    </a:xfrm>
                    <a:prstGeom prst="rect">
                      <a:avLst/>
                    </a:prstGeom>
                    <a:noFill/>
                  </pic:spPr>
                </pic:pic>
              </a:graphicData>
            </a:graphic>
          </wp:inline>
        </w:drawing>
      </w:r>
      <w:bookmarkStart w:id="19" w:name="_GoBack"/>
      <w:bookmarkEnd w:id="19"/>
    </w:p>
    <w:sectPr w:rsidR="00D81D55" w:rsidRPr="0095746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HP2" w:date="2025-02-11T09:53:00Z" w:initials="H">
    <w:p w14:paraId="03E33E51" w14:textId="77777777" w:rsidR="008E3247" w:rsidRPr="005B539B" w:rsidRDefault="008E3247" w:rsidP="00D91C2A">
      <w:pPr>
        <w:rPr>
          <w:lang w:val="en-US"/>
        </w:rPr>
      </w:pPr>
      <w:r>
        <w:rPr>
          <w:rStyle w:val="Marquedecommentaire"/>
        </w:rPr>
        <w:annotationRef/>
      </w:r>
      <w:r w:rsidRPr="005B539B">
        <w:rPr>
          <w:lang w:val="en-US"/>
        </w:rPr>
        <w:t>Given these variations, several key questions must be considered when analyzing data:</w:t>
      </w:r>
    </w:p>
    <w:p w14:paraId="3FDA59E8" w14:textId="77777777" w:rsidR="008E3247" w:rsidRPr="005B539B" w:rsidRDefault="008E3247" w:rsidP="00D91C2A">
      <w:pPr>
        <w:numPr>
          <w:ilvl w:val="0"/>
          <w:numId w:val="22"/>
        </w:numPr>
        <w:rPr>
          <w:lang w:val="en-US"/>
        </w:rPr>
      </w:pPr>
      <w:r w:rsidRPr="005B539B">
        <w:rPr>
          <w:lang w:val="en-US"/>
        </w:rPr>
        <w:t>Should priority be given to data quality, data quantity, or both?</w:t>
      </w:r>
    </w:p>
    <w:p w14:paraId="36B7E0C4" w14:textId="77777777" w:rsidR="008E3247" w:rsidRPr="005B539B" w:rsidRDefault="008E3247" w:rsidP="00D91C2A">
      <w:pPr>
        <w:numPr>
          <w:ilvl w:val="0"/>
          <w:numId w:val="22"/>
        </w:numPr>
        <w:rPr>
          <w:lang w:val="en-US"/>
        </w:rPr>
      </w:pPr>
      <w:r w:rsidRPr="005B539B">
        <w:rPr>
          <w:lang w:val="en-US"/>
        </w:rPr>
        <w:t>How can data quality and quantity be improved?</w:t>
      </w:r>
    </w:p>
    <w:p w14:paraId="47367D9E" w14:textId="77777777" w:rsidR="008E3247" w:rsidRPr="005B539B" w:rsidRDefault="008E3247" w:rsidP="00D91C2A">
      <w:pPr>
        <w:numPr>
          <w:ilvl w:val="0"/>
          <w:numId w:val="22"/>
        </w:numPr>
        <w:rPr>
          <w:lang w:val="en-US"/>
        </w:rPr>
      </w:pPr>
      <w:r w:rsidRPr="005B539B">
        <w:rPr>
          <w:lang w:val="en-US"/>
        </w:rPr>
        <w:t>What is the most accurate and reliable data source for a given study?</w:t>
      </w:r>
    </w:p>
    <w:p w14:paraId="107DFC01" w14:textId="77777777" w:rsidR="008E3247" w:rsidRPr="005B539B" w:rsidRDefault="008E3247" w:rsidP="00D91C2A">
      <w:pPr>
        <w:numPr>
          <w:ilvl w:val="0"/>
          <w:numId w:val="22"/>
        </w:numPr>
        <w:rPr>
          <w:lang w:val="en-US"/>
        </w:rPr>
      </w:pPr>
      <w:r w:rsidRPr="005B539B">
        <w:rPr>
          <w:lang w:val="en-US"/>
        </w:rPr>
        <w:t>What are the most suitable analytical methods for the data?</w:t>
      </w:r>
    </w:p>
    <w:p w14:paraId="4C397187" w14:textId="77777777" w:rsidR="008E3247" w:rsidRPr="00D33A50" w:rsidRDefault="008E3247" w:rsidP="00D91C2A">
      <w:pPr>
        <w:rPr>
          <w:lang w:val="en-US"/>
        </w:rPr>
      </w:pPr>
      <w:r w:rsidRPr="00D33A50">
        <w:rPr>
          <w:lang w:val="en-US"/>
        </w:rPr>
        <w:t>In cases of poor data quality, solutions such as imputation of missing values or error correction through variable recoding can be implemented. More generally, the choice of statistical methods depends on the study’s context, including its objectives, population</w:t>
      </w:r>
      <w:r w:rsidRPr="00416193">
        <w:rPr>
          <w:lang w:val="en-US"/>
        </w:rPr>
        <w:t xml:space="preserve"> in</w:t>
      </w:r>
      <w:r>
        <w:rPr>
          <w:lang w:val="en-US"/>
        </w:rPr>
        <w:t>cluded</w:t>
      </w:r>
      <w:r w:rsidRPr="00D33A50">
        <w:rPr>
          <w:lang w:val="en-US"/>
        </w:rPr>
        <w:t>, data type and source, and research questions. Careful consideration of these factors enhances model selection</w:t>
      </w:r>
      <w:r w:rsidRPr="00416193">
        <w:rPr>
          <w:lang w:val="en-US"/>
        </w:rPr>
        <w:t xml:space="preserve"> and</w:t>
      </w:r>
      <w:r w:rsidRPr="00D33A50">
        <w:rPr>
          <w:lang w:val="en-US"/>
        </w:rPr>
        <w:t xml:space="preserve"> ensures robust and meaningful analysis.</w:t>
      </w:r>
    </w:p>
    <w:p w14:paraId="5A9DAA0D" w14:textId="6D918D36" w:rsidR="008E3247" w:rsidRPr="00D91C2A" w:rsidRDefault="008E3247">
      <w:pPr>
        <w:pStyle w:val="Commentaire"/>
        <w:rPr>
          <w:lang w:val="en-US"/>
        </w:rPr>
      </w:pPr>
    </w:p>
  </w:comment>
  <w:comment w:id="3" w:author="HP2" w:date="2025-02-11T10:04:00Z" w:initials="H">
    <w:p w14:paraId="780FCD2F" w14:textId="639EAECE" w:rsidR="008E3247" w:rsidRPr="003B5E0A" w:rsidRDefault="008E3247">
      <w:pPr>
        <w:pStyle w:val="Commentaire"/>
        <w:rPr>
          <w:lang w:val="en-US"/>
        </w:rPr>
      </w:pPr>
      <w:r>
        <w:rPr>
          <w:rStyle w:val="Marquedecommentaire"/>
        </w:rPr>
        <w:annotationRef/>
      </w:r>
      <w:r w:rsidRPr="003B5E0A">
        <w:rPr>
          <w:lang w:val="en-US"/>
        </w:rPr>
        <w:t>Study objectives and purpose</w:t>
      </w:r>
    </w:p>
  </w:comment>
  <w:comment w:id="4" w:author="HP2" w:date="2025-02-11T10:04:00Z" w:initials="H">
    <w:p w14:paraId="59A4F501" w14:textId="60502FE3" w:rsidR="008E3247" w:rsidRPr="003B5E0A" w:rsidRDefault="008E3247">
      <w:pPr>
        <w:pStyle w:val="Commentaire"/>
        <w:rPr>
          <w:lang w:val="en-US"/>
        </w:rPr>
      </w:pPr>
      <w:r>
        <w:rPr>
          <w:rStyle w:val="Marquedecommentaire"/>
        </w:rPr>
        <w:annotationRef/>
      </w:r>
      <w:r w:rsidRPr="003B5E0A">
        <w:rPr>
          <w:lang w:val="en-US"/>
        </w:rPr>
        <w:t>Valid</w:t>
      </w:r>
      <w:r>
        <w:rPr>
          <w:lang w:val="en-US"/>
        </w:rPr>
        <w:t>ity of the chosen statistical method</w:t>
      </w:r>
    </w:p>
  </w:comment>
  <w:comment w:id="5" w:author="HP2" w:date="2025-02-11T11:09:00Z" w:initials="H">
    <w:p w14:paraId="07BBFAA3" w14:textId="170BE53F" w:rsidR="00FD15A5" w:rsidRDefault="00FD15A5">
      <w:pPr>
        <w:pStyle w:val="Commentaire"/>
      </w:pPr>
      <w:r>
        <w:rPr>
          <w:rStyle w:val="Marquedecommentaire"/>
        </w:rPr>
        <w:annotationRef/>
      </w:r>
      <w:r>
        <w:t>Remplacer par ‘</w:t>
      </w:r>
      <w:proofErr w:type="spellStart"/>
      <w:r>
        <w:t>Strengths</w:t>
      </w:r>
      <w:proofErr w:type="spellEnd"/>
      <w:r>
        <w:t>’ ?</w:t>
      </w:r>
    </w:p>
  </w:comment>
  <w:comment w:id="7" w:author="HP2" w:date="2025-02-07T16:53:00Z" w:initials="H">
    <w:p w14:paraId="2EAA36E3" w14:textId="0A9D07BC" w:rsidR="008E3247" w:rsidRPr="00FD15A5" w:rsidRDefault="008E3247">
      <w:pPr>
        <w:pStyle w:val="Commentaire"/>
      </w:pPr>
      <w:r>
        <w:rPr>
          <w:rStyle w:val="Marquedecommentaire"/>
        </w:rPr>
        <w:annotationRef/>
      </w:r>
      <w:r w:rsidRPr="00FD15A5">
        <w:t>Dans le SM ?</w:t>
      </w:r>
    </w:p>
  </w:comment>
  <w:comment w:id="8" w:author="HP2" w:date="2025-02-07T16:57:00Z" w:initials="H">
    <w:p w14:paraId="0D007321" w14:textId="61AD2E87" w:rsidR="008E3247" w:rsidRDefault="008E3247">
      <w:pPr>
        <w:pStyle w:val="Commentaire"/>
      </w:pPr>
      <w:r>
        <w:rPr>
          <w:rStyle w:val="Marquedecommentaire"/>
        </w:rPr>
        <w:annotationRef/>
      </w:r>
      <w:r>
        <w:t>Dans le SM</w:t>
      </w:r>
      <w:r w:rsidR="002151D7">
        <w:t> ?</w:t>
      </w:r>
    </w:p>
  </w:comment>
  <w:comment w:id="17" w:author="HP2" w:date="2025-01-21T16:51:00Z" w:initials="H">
    <w:p w14:paraId="55FC212B" w14:textId="77777777" w:rsidR="008E3247" w:rsidRPr="00FB302C" w:rsidRDefault="008E3247" w:rsidP="00F851ED">
      <w:pPr>
        <w:pStyle w:val="Commentaire"/>
      </w:pPr>
      <w:r>
        <w:rPr>
          <w:rStyle w:val="Marquedecommentaire"/>
        </w:rPr>
        <w:annotationRef/>
      </w:r>
      <w:hyperlink r:id="rId1" w:history="1">
        <w:r w:rsidRPr="00FB302C">
          <w:rPr>
            <w:rStyle w:val="Lienhypertexte"/>
          </w:rPr>
          <w:t>https://arxiv.org/pdf/1404.7625</w:t>
        </w:r>
      </w:hyperlink>
    </w:p>
    <w:p w14:paraId="44914FF4" w14:textId="77777777" w:rsidR="008E3247" w:rsidRPr="001F1A68" w:rsidRDefault="008E3247" w:rsidP="00F851ED">
      <w:pPr>
        <w:pStyle w:val="Commentaire"/>
      </w:pPr>
      <w:proofErr w:type="spellStart"/>
      <w:proofErr w:type="gramStart"/>
      <w:r w:rsidRPr="001F1A68">
        <w:t>cf</w:t>
      </w:r>
      <w:proofErr w:type="spellEnd"/>
      <w:proofErr w:type="gramEnd"/>
      <w:r w:rsidRPr="001F1A68">
        <w:t xml:space="preserve"> site épinglé</w:t>
      </w:r>
    </w:p>
  </w:comment>
  <w:comment w:id="16" w:author="HP2" w:date="2025-02-12T14:45:00Z" w:initials="H">
    <w:p w14:paraId="79F3D087" w14:textId="229539D1" w:rsidR="0025166A" w:rsidRDefault="0025166A">
      <w:pPr>
        <w:pStyle w:val="Commentaire"/>
      </w:pPr>
      <w:r>
        <w:rPr>
          <w:rStyle w:val="Marquedecommentaire"/>
        </w:rPr>
        <w:annotationRef/>
      </w:r>
      <w:r>
        <w:t>SM ?</w:t>
      </w:r>
    </w:p>
  </w:comment>
  <w:comment w:id="18" w:author="HP2" w:date="2025-02-12T14:57:00Z" w:initials="H">
    <w:p w14:paraId="234954A2" w14:textId="3A3241EB" w:rsidR="006B7891" w:rsidRDefault="006B7891">
      <w:pPr>
        <w:pStyle w:val="Commentaire"/>
      </w:pPr>
      <w:r>
        <w:rPr>
          <w:rStyle w:val="Marquedecommentaire"/>
        </w:rPr>
        <w:annotationRef/>
      </w:r>
      <w:r>
        <w:t>SM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9DAA0D" w15:done="0"/>
  <w15:commentEx w15:paraId="780FCD2F" w15:done="0"/>
  <w15:commentEx w15:paraId="59A4F501" w15:done="0"/>
  <w15:commentEx w15:paraId="07BBFAA3" w15:done="0"/>
  <w15:commentEx w15:paraId="2EAA36E3" w15:done="0"/>
  <w15:commentEx w15:paraId="0D007321" w15:done="0"/>
  <w15:commentEx w15:paraId="44914FF4" w15:done="0"/>
  <w15:commentEx w15:paraId="79F3D087" w15:done="0"/>
  <w15:commentEx w15:paraId="234954A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0FCD2F" w16cid:durableId="2B559F26"/>
  <w16cid:commentId w16cid:paraId="59A4F501" w16cid:durableId="2B559F33"/>
  <w16cid:commentId w16cid:paraId="2EAA36E3" w16cid:durableId="2B50B920"/>
  <w16cid:commentId w16cid:paraId="0D007321" w16cid:durableId="2B50B9E9"/>
  <w16cid:commentId w16cid:paraId="44914FF4" w16cid:durableId="2B3A4F13"/>
  <w16cid:commentId w16cid:paraId="79F3D087" w16cid:durableId="2B573295"/>
  <w16cid:commentId w16cid:paraId="234954A2" w16cid:durableId="2B5735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2B580E" w14:textId="77777777" w:rsidR="00E67D6A" w:rsidRDefault="00E67D6A" w:rsidP="000E4C66">
      <w:pPr>
        <w:spacing w:after="0" w:line="240" w:lineRule="auto"/>
      </w:pPr>
      <w:r>
        <w:separator/>
      </w:r>
    </w:p>
  </w:endnote>
  <w:endnote w:type="continuationSeparator" w:id="0">
    <w:p w14:paraId="63F12526" w14:textId="77777777" w:rsidR="00E67D6A" w:rsidRDefault="00E67D6A" w:rsidP="000E4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0996964"/>
      <w:docPartObj>
        <w:docPartGallery w:val="Page Numbers (Bottom of Page)"/>
        <w:docPartUnique/>
      </w:docPartObj>
    </w:sdtPr>
    <w:sdtEndPr/>
    <w:sdtContent>
      <w:p w14:paraId="1C8AC73E" w14:textId="77777777" w:rsidR="008E3247" w:rsidRDefault="008E3247">
        <w:pPr>
          <w:pStyle w:val="Pieddepage"/>
          <w:jc w:val="right"/>
        </w:pPr>
        <w:r>
          <w:fldChar w:fldCharType="begin"/>
        </w:r>
        <w:r>
          <w:instrText>PAGE   \* MERGEFORMAT</w:instrText>
        </w:r>
        <w:r>
          <w:fldChar w:fldCharType="separate"/>
        </w:r>
        <w:r>
          <w:t>2</w:t>
        </w:r>
        <w:r>
          <w:fldChar w:fldCharType="end"/>
        </w:r>
      </w:p>
    </w:sdtContent>
  </w:sdt>
  <w:p w14:paraId="130A5404" w14:textId="77777777" w:rsidR="008E3247" w:rsidRDefault="008E324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2CF1A" w14:textId="77777777" w:rsidR="00E67D6A" w:rsidRDefault="00E67D6A" w:rsidP="000E4C66">
      <w:pPr>
        <w:spacing w:after="0" w:line="240" w:lineRule="auto"/>
      </w:pPr>
      <w:r>
        <w:separator/>
      </w:r>
    </w:p>
  </w:footnote>
  <w:footnote w:type="continuationSeparator" w:id="0">
    <w:p w14:paraId="64F09974" w14:textId="77777777" w:rsidR="00E67D6A" w:rsidRDefault="00E67D6A" w:rsidP="000E4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071DB"/>
    <w:multiLevelType w:val="hybridMultilevel"/>
    <w:tmpl w:val="A90CD53A"/>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316E72"/>
    <w:multiLevelType w:val="hybridMultilevel"/>
    <w:tmpl w:val="BF62936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115989"/>
    <w:multiLevelType w:val="hybridMultilevel"/>
    <w:tmpl w:val="2C46DDF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152641"/>
    <w:multiLevelType w:val="hybridMultilevel"/>
    <w:tmpl w:val="9C9C9182"/>
    <w:lvl w:ilvl="0" w:tplc="66C88F8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81A5D03"/>
    <w:multiLevelType w:val="hybridMultilevel"/>
    <w:tmpl w:val="DDE67E0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D9D5509"/>
    <w:multiLevelType w:val="hybridMultilevel"/>
    <w:tmpl w:val="FBDE22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765233"/>
    <w:multiLevelType w:val="hybridMultilevel"/>
    <w:tmpl w:val="A4F8481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B3A15C9"/>
    <w:multiLevelType w:val="hybridMultilevel"/>
    <w:tmpl w:val="ED7EBD28"/>
    <w:lvl w:ilvl="0" w:tplc="8FD674A2">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2CF16433"/>
    <w:multiLevelType w:val="hybridMultilevel"/>
    <w:tmpl w:val="65527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AD425F"/>
    <w:multiLevelType w:val="hybridMultilevel"/>
    <w:tmpl w:val="ED00C3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FDC48C5"/>
    <w:multiLevelType w:val="hybridMultilevel"/>
    <w:tmpl w:val="EFB21B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44205AC"/>
    <w:multiLevelType w:val="hybridMultilevel"/>
    <w:tmpl w:val="702A58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5C21F22"/>
    <w:multiLevelType w:val="hybridMultilevel"/>
    <w:tmpl w:val="32401D02"/>
    <w:lvl w:ilvl="0" w:tplc="040C0013">
      <w:start w:val="1"/>
      <w:numFmt w:val="upperRoman"/>
      <w:lvlText w:val="%1."/>
      <w:lvlJc w:val="right"/>
      <w:pPr>
        <w:ind w:left="720" w:hanging="18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6D12C00"/>
    <w:multiLevelType w:val="hybridMultilevel"/>
    <w:tmpl w:val="B21425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8FE226F"/>
    <w:multiLevelType w:val="hybridMultilevel"/>
    <w:tmpl w:val="5912A334"/>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F9A13F7"/>
    <w:multiLevelType w:val="hybridMultilevel"/>
    <w:tmpl w:val="093493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2183297"/>
    <w:multiLevelType w:val="hybridMultilevel"/>
    <w:tmpl w:val="E1C24CC8"/>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6E5514D"/>
    <w:multiLevelType w:val="hybridMultilevel"/>
    <w:tmpl w:val="8B7A419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B5F1AB1"/>
    <w:multiLevelType w:val="hybridMultilevel"/>
    <w:tmpl w:val="B66241C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EA93985"/>
    <w:multiLevelType w:val="hybridMultilevel"/>
    <w:tmpl w:val="9F3C4D36"/>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3D924A0"/>
    <w:multiLevelType w:val="multilevel"/>
    <w:tmpl w:val="751A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017FD8"/>
    <w:multiLevelType w:val="hybridMultilevel"/>
    <w:tmpl w:val="2D14C33C"/>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5"/>
  </w:num>
  <w:num w:numId="3">
    <w:abstractNumId w:val="17"/>
  </w:num>
  <w:num w:numId="4">
    <w:abstractNumId w:val="14"/>
  </w:num>
  <w:num w:numId="5">
    <w:abstractNumId w:val="7"/>
  </w:num>
  <w:num w:numId="6">
    <w:abstractNumId w:val="9"/>
  </w:num>
  <w:num w:numId="7">
    <w:abstractNumId w:val="2"/>
  </w:num>
  <w:num w:numId="8">
    <w:abstractNumId w:val="12"/>
  </w:num>
  <w:num w:numId="9">
    <w:abstractNumId w:val="18"/>
  </w:num>
  <w:num w:numId="10">
    <w:abstractNumId w:val="1"/>
  </w:num>
  <w:num w:numId="11">
    <w:abstractNumId w:val="13"/>
  </w:num>
  <w:num w:numId="12">
    <w:abstractNumId w:val="4"/>
  </w:num>
  <w:num w:numId="13">
    <w:abstractNumId w:val="21"/>
  </w:num>
  <w:num w:numId="14">
    <w:abstractNumId w:val="3"/>
  </w:num>
  <w:num w:numId="15">
    <w:abstractNumId w:val="10"/>
  </w:num>
  <w:num w:numId="16">
    <w:abstractNumId w:val="15"/>
  </w:num>
  <w:num w:numId="17">
    <w:abstractNumId w:val="6"/>
  </w:num>
  <w:num w:numId="18">
    <w:abstractNumId w:val="19"/>
  </w:num>
  <w:num w:numId="19">
    <w:abstractNumId w:val="16"/>
  </w:num>
  <w:num w:numId="20">
    <w:abstractNumId w:val="0"/>
  </w:num>
  <w:num w:numId="21">
    <w:abstractNumId w:val="8"/>
  </w:num>
  <w:num w:numId="22">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P2">
    <w15:presenceInfo w15:providerId="Windows Live" w15:userId="604c7c9730af82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D4"/>
    <w:rsid w:val="00007993"/>
    <w:rsid w:val="00013472"/>
    <w:rsid w:val="00013591"/>
    <w:rsid w:val="0001708C"/>
    <w:rsid w:val="00035138"/>
    <w:rsid w:val="0005241E"/>
    <w:rsid w:val="0005377E"/>
    <w:rsid w:val="0005782F"/>
    <w:rsid w:val="00066B19"/>
    <w:rsid w:val="000756D7"/>
    <w:rsid w:val="00075DB3"/>
    <w:rsid w:val="00077996"/>
    <w:rsid w:val="0009269D"/>
    <w:rsid w:val="000955EB"/>
    <w:rsid w:val="00095C6C"/>
    <w:rsid w:val="00097F61"/>
    <w:rsid w:val="000A4545"/>
    <w:rsid w:val="000B1940"/>
    <w:rsid w:val="000B51FC"/>
    <w:rsid w:val="000C099A"/>
    <w:rsid w:val="000C377D"/>
    <w:rsid w:val="000C41D7"/>
    <w:rsid w:val="000D080F"/>
    <w:rsid w:val="000E2C4E"/>
    <w:rsid w:val="000E4C66"/>
    <w:rsid w:val="000E70E4"/>
    <w:rsid w:val="000F6DEA"/>
    <w:rsid w:val="000F79DA"/>
    <w:rsid w:val="0010021A"/>
    <w:rsid w:val="00116C97"/>
    <w:rsid w:val="00117320"/>
    <w:rsid w:val="00121F8D"/>
    <w:rsid w:val="00123DB7"/>
    <w:rsid w:val="00130929"/>
    <w:rsid w:val="001350BF"/>
    <w:rsid w:val="0013625F"/>
    <w:rsid w:val="001478D6"/>
    <w:rsid w:val="00150B6D"/>
    <w:rsid w:val="00153A53"/>
    <w:rsid w:val="00153B37"/>
    <w:rsid w:val="00160E38"/>
    <w:rsid w:val="00163ECB"/>
    <w:rsid w:val="00165C11"/>
    <w:rsid w:val="001709CC"/>
    <w:rsid w:val="00172534"/>
    <w:rsid w:val="00172730"/>
    <w:rsid w:val="00172871"/>
    <w:rsid w:val="00174331"/>
    <w:rsid w:val="00191EAD"/>
    <w:rsid w:val="001A27ED"/>
    <w:rsid w:val="001A3989"/>
    <w:rsid w:val="001A46D8"/>
    <w:rsid w:val="001C240F"/>
    <w:rsid w:val="001C3621"/>
    <w:rsid w:val="001D47E5"/>
    <w:rsid w:val="001E38F3"/>
    <w:rsid w:val="001F1A68"/>
    <w:rsid w:val="001F5B75"/>
    <w:rsid w:val="00206158"/>
    <w:rsid w:val="002151D7"/>
    <w:rsid w:val="00234545"/>
    <w:rsid w:val="00250BEC"/>
    <w:rsid w:val="00250DAD"/>
    <w:rsid w:val="0025166A"/>
    <w:rsid w:val="0025411E"/>
    <w:rsid w:val="00254B9B"/>
    <w:rsid w:val="002558D0"/>
    <w:rsid w:val="0025735D"/>
    <w:rsid w:val="00274DB8"/>
    <w:rsid w:val="002773A3"/>
    <w:rsid w:val="00295EEE"/>
    <w:rsid w:val="002971F8"/>
    <w:rsid w:val="002A00D4"/>
    <w:rsid w:val="002A1BDE"/>
    <w:rsid w:val="002A285D"/>
    <w:rsid w:val="002A5342"/>
    <w:rsid w:val="002A6554"/>
    <w:rsid w:val="002B1C6E"/>
    <w:rsid w:val="002B56E6"/>
    <w:rsid w:val="002D4A79"/>
    <w:rsid w:val="002D6DB1"/>
    <w:rsid w:val="002E7D14"/>
    <w:rsid w:val="002F57F2"/>
    <w:rsid w:val="002F6D39"/>
    <w:rsid w:val="00305679"/>
    <w:rsid w:val="00306252"/>
    <w:rsid w:val="00314BB0"/>
    <w:rsid w:val="00316DA3"/>
    <w:rsid w:val="00317692"/>
    <w:rsid w:val="00317D33"/>
    <w:rsid w:val="00320ADF"/>
    <w:rsid w:val="00324832"/>
    <w:rsid w:val="0032610B"/>
    <w:rsid w:val="0033074C"/>
    <w:rsid w:val="00347C10"/>
    <w:rsid w:val="003570E1"/>
    <w:rsid w:val="00365CB7"/>
    <w:rsid w:val="00375883"/>
    <w:rsid w:val="00387A35"/>
    <w:rsid w:val="003913D7"/>
    <w:rsid w:val="003A02B2"/>
    <w:rsid w:val="003B5E0A"/>
    <w:rsid w:val="003C4B4E"/>
    <w:rsid w:val="003D1C06"/>
    <w:rsid w:val="003D21D9"/>
    <w:rsid w:val="003D4647"/>
    <w:rsid w:val="003E37B1"/>
    <w:rsid w:val="003F1A86"/>
    <w:rsid w:val="00400B13"/>
    <w:rsid w:val="00403D0D"/>
    <w:rsid w:val="00415BA6"/>
    <w:rsid w:val="00416D03"/>
    <w:rsid w:val="00422DE9"/>
    <w:rsid w:val="00425053"/>
    <w:rsid w:val="00445E01"/>
    <w:rsid w:val="0045082C"/>
    <w:rsid w:val="00454A8F"/>
    <w:rsid w:val="00463513"/>
    <w:rsid w:val="00463601"/>
    <w:rsid w:val="004651E4"/>
    <w:rsid w:val="00465D73"/>
    <w:rsid w:val="004676C0"/>
    <w:rsid w:val="004735F2"/>
    <w:rsid w:val="0047649A"/>
    <w:rsid w:val="004837DE"/>
    <w:rsid w:val="00491842"/>
    <w:rsid w:val="004933DB"/>
    <w:rsid w:val="004A7DE3"/>
    <w:rsid w:val="004B1ACF"/>
    <w:rsid w:val="004B6969"/>
    <w:rsid w:val="004D5BAF"/>
    <w:rsid w:val="004D7069"/>
    <w:rsid w:val="004E2845"/>
    <w:rsid w:val="004E5F07"/>
    <w:rsid w:val="004F6696"/>
    <w:rsid w:val="004F6C19"/>
    <w:rsid w:val="004F7C87"/>
    <w:rsid w:val="00503E37"/>
    <w:rsid w:val="0050792F"/>
    <w:rsid w:val="00512E7D"/>
    <w:rsid w:val="00513E9E"/>
    <w:rsid w:val="00517B91"/>
    <w:rsid w:val="00520278"/>
    <w:rsid w:val="0052627B"/>
    <w:rsid w:val="005269E5"/>
    <w:rsid w:val="005273D8"/>
    <w:rsid w:val="00532E6E"/>
    <w:rsid w:val="00540090"/>
    <w:rsid w:val="005570DA"/>
    <w:rsid w:val="005608FD"/>
    <w:rsid w:val="005720AB"/>
    <w:rsid w:val="0058041C"/>
    <w:rsid w:val="005814DB"/>
    <w:rsid w:val="00581629"/>
    <w:rsid w:val="00593A36"/>
    <w:rsid w:val="005B25FF"/>
    <w:rsid w:val="005B4766"/>
    <w:rsid w:val="005B539B"/>
    <w:rsid w:val="005C1B35"/>
    <w:rsid w:val="005C2133"/>
    <w:rsid w:val="005C234B"/>
    <w:rsid w:val="005C3B5E"/>
    <w:rsid w:val="005D59C3"/>
    <w:rsid w:val="005D77F4"/>
    <w:rsid w:val="005E30EC"/>
    <w:rsid w:val="005E7543"/>
    <w:rsid w:val="00600BF5"/>
    <w:rsid w:val="00601C96"/>
    <w:rsid w:val="00603571"/>
    <w:rsid w:val="00603A21"/>
    <w:rsid w:val="00613ED6"/>
    <w:rsid w:val="00616398"/>
    <w:rsid w:val="006235EF"/>
    <w:rsid w:val="00630B3D"/>
    <w:rsid w:val="0063325D"/>
    <w:rsid w:val="00640789"/>
    <w:rsid w:val="00644659"/>
    <w:rsid w:val="00654814"/>
    <w:rsid w:val="00655FAF"/>
    <w:rsid w:val="0065701D"/>
    <w:rsid w:val="00657497"/>
    <w:rsid w:val="00666773"/>
    <w:rsid w:val="0066681D"/>
    <w:rsid w:val="006701B4"/>
    <w:rsid w:val="0067168B"/>
    <w:rsid w:val="00682AD8"/>
    <w:rsid w:val="0068350A"/>
    <w:rsid w:val="006848B2"/>
    <w:rsid w:val="00684CEE"/>
    <w:rsid w:val="0068658B"/>
    <w:rsid w:val="0068672D"/>
    <w:rsid w:val="00687112"/>
    <w:rsid w:val="00694A43"/>
    <w:rsid w:val="0069651F"/>
    <w:rsid w:val="006A2F55"/>
    <w:rsid w:val="006A557F"/>
    <w:rsid w:val="006B1DA5"/>
    <w:rsid w:val="006B6EDD"/>
    <w:rsid w:val="006B7891"/>
    <w:rsid w:val="006C2018"/>
    <w:rsid w:val="006C220A"/>
    <w:rsid w:val="006C29F5"/>
    <w:rsid w:val="006C65D3"/>
    <w:rsid w:val="006E4CB0"/>
    <w:rsid w:val="006E4E88"/>
    <w:rsid w:val="006E5A7F"/>
    <w:rsid w:val="006E7851"/>
    <w:rsid w:val="0071186F"/>
    <w:rsid w:val="0072103C"/>
    <w:rsid w:val="0072487E"/>
    <w:rsid w:val="0072775E"/>
    <w:rsid w:val="007307AF"/>
    <w:rsid w:val="007328B8"/>
    <w:rsid w:val="00732A53"/>
    <w:rsid w:val="007516A0"/>
    <w:rsid w:val="00753F49"/>
    <w:rsid w:val="0076615E"/>
    <w:rsid w:val="00767903"/>
    <w:rsid w:val="0077287D"/>
    <w:rsid w:val="00772CD2"/>
    <w:rsid w:val="00785088"/>
    <w:rsid w:val="00794C2C"/>
    <w:rsid w:val="007A7D45"/>
    <w:rsid w:val="007B1E5A"/>
    <w:rsid w:val="007B1F85"/>
    <w:rsid w:val="007C5CED"/>
    <w:rsid w:val="007D2DD8"/>
    <w:rsid w:val="007D4FEB"/>
    <w:rsid w:val="007E0837"/>
    <w:rsid w:val="007F027B"/>
    <w:rsid w:val="00815CEE"/>
    <w:rsid w:val="00832532"/>
    <w:rsid w:val="00832B07"/>
    <w:rsid w:val="008431D5"/>
    <w:rsid w:val="00845ECF"/>
    <w:rsid w:val="008514FD"/>
    <w:rsid w:val="00853566"/>
    <w:rsid w:val="008576F7"/>
    <w:rsid w:val="00857B6E"/>
    <w:rsid w:val="00871410"/>
    <w:rsid w:val="0088681F"/>
    <w:rsid w:val="00890361"/>
    <w:rsid w:val="00890925"/>
    <w:rsid w:val="00894FF8"/>
    <w:rsid w:val="008951B1"/>
    <w:rsid w:val="0089532D"/>
    <w:rsid w:val="00897911"/>
    <w:rsid w:val="008A3B65"/>
    <w:rsid w:val="008A56C6"/>
    <w:rsid w:val="008A650B"/>
    <w:rsid w:val="008A796B"/>
    <w:rsid w:val="008D3E13"/>
    <w:rsid w:val="008E3247"/>
    <w:rsid w:val="008E4160"/>
    <w:rsid w:val="008F6798"/>
    <w:rsid w:val="00907CF8"/>
    <w:rsid w:val="00924DC2"/>
    <w:rsid w:val="00927CE0"/>
    <w:rsid w:val="0093597B"/>
    <w:rsid w:val="009366C1"/>
    <w:rsid w:val="00941753"/>
    <w:rsid w:val="00957462"/>
    <w:rsid w:val="00975670"/>
    <w:rsid w:val="00976473"/>
    <w:rsid w:val="00984722"/>
    <w:rsid w:val="00986883"/>
    <w:rsid w:val="009A6307"/>
    <w:rsid w:val="009E15E8"/>
    <w:rsid w:val="009E3D19"/>
    <w:rsid w:val="009E4F6C"/>
    <w:rsid w:val="009E54C2"/>
    <w:rsid w:val="009E6BCE"/>
    <w:rsid w:val="009F022A"/>
    <w:rsid w:val="009F0F7A"/>
    <w:rsid w:val="00A04F09"/>
    <w:rsid w:val="00A30B7C"/>
    <w:rsid w:val="00A3257D"/>
    <w:rsid w:val="00A35AEF"/>
    <w:rsid w:val="00A36ECE"/>
    <w:rsid w:val="00A42E8B"/>
    <w:rsid w:val="00A46D2D"/>
    <w:rsid w:val="00A54249"/>
    <w:rsid w:val="00A64CB3"/>
    <w:rsid w:val="00A71092"/>
    <w:rsid w:val="00A73B78"/>
    <w:rsid w:val="00A77B40"/>
    <w:rsid w:val="00A82EB4"/>
    <w:rsid w:val="00A86C3E"/>
    <w:rsid w:val="00A92746"/>
    <w:rsid w:val="00A93429"/>
    <w:rsid w:val="00A93C41"/>
    <w:rsid w:val="00AA34E8"/>
    <w:rsid w:val="00AB14C2"/>
    <w:rsid w:val="00AB164C"/>
    <w:rsid w:val="00AB3B96"/>
    <w:rsid w:val="00AB4F69"/>
    <w:rsid w:val="00AB6A58"/>
    <w:rsid w:val="00AC0241"/>
    <w:rsid w:val="00AC3B70"/>
    <w:rsid w:val="00AD1B11"/>
    <w:rsid w:val="00AD6817"/>
    <w:rsid w:val="00AE1784"/>
    <w:rsid w:val="00AE3A4E"/>
    <w:rsid w:val="00AE6198"/>
    <w:rsid w:val="00B028C5"/>
    <w:rsid w:val="00B50E0D"/>
    <w:rsid w:val="00B61DDE"/>
    <w:rsid w:val="00B64EEC"/>
    <w:rsid w:val="00B74102"/>
    <w:rsid w:val="00B87265"/>
    <w:rsid w:val="00B97A8E"/>
    <w:rsid w:val="00BA56EA"/>
    <w:rsid w:val="00BA774F"/>
    <w:rsid w:val="00BB28E1"/>
    <w:rsid w:val="00BC122E"/>
    <w:rsid w:val="00BC2589"/>
    <w:rsid w:val="00BC2949"/>
    <w:rsid w:val="00BC79E5"/>
    <w:rsid w:val="00BD128F"/>
    <w:rsid w:val="00BD1EE4"/>
    <w:rsid w:val="00BE4656"/>
    <w:rsid w:val="00BE5FED"/>
    <w:rsid w:val="00BF0FFF"/>
    <w:rsid w:val="00BF7EFD"/>
    <w:rsid w:val="00C016C8"/>
    <w:rsid w:val="00C067B4"/>
    <w:rsid w:val="00C11F03"/>
    <w:rsid w:val="00C15090"/>
    <w:rsid w:val="00C1776B"/>
    <w:rsid w:val="00C202CB"/>
    <w:rsid w:val="00C24D5E"/>
    <w:rsid w:val="00C3132C"/>
    <w:rsid w:val="00C369FD"/>
    <w:rsid w:val="00C456EB"/>
    <w:rsid w:val="00C47FB9"/>
    <w:rsid w:val="00C50CE5"/>
    <w:rsid w:val="00C545F6"/>
    <w:rsid w:val="00C57594"/>
    <w:rsid w:val="00C656B2"/>
    <w:rsid w:val="00C75425"/>
    <w:rsid w:val="00C85858"/>
    <w:rsid w:val="00C85DC6"/>
    <w:rsid w:val="00C92EC5"/>
    <w:rsid w:val="00C9324A"/>
    <w:rsid w:val="00C957C6"/>
    <w:rsid w:val="00CA3D53"/>
    <w:rsid w:val="00CC32DC"/>
    <w:rsid w:val="00CE34A2"/>
    <w:rsid w:val="00CF2794"/>
    <w:rsid w:val="00CF660A"/>
    <w:rsid w:val="00D15854"/>
    <w:rsid w:val="00D160B5"/>
    <w:rsid w:val="00D218D2"/>
    <w:rsid w:val="00D24946"/>
    <w:rsid w:val="00D30A14"/>
    <w:rsid w:val="00D372FF"/>
    <w:rsid w:val="00D42E2A"/>
    <w:rsid w:val="00D60A6E"/>
    <w:rsid w:val="00D76159"/>
    <w:rsid w:val="00D81D55"/>
    <w:rsid w:val="00D91C2A"/>
    <w:rsid w:val="00DB57E6"/>
    <w:rsid w:val="00DC6F9C"/>
    <w:rsid w:val="00DD32BA"/>
    <w:rsid w:val="00DD4F96"/>
    <w:rsid w:val="00DE7CBE"/>
    <w:rsid w:val="00DF08BC"/>
    <w:rsid w:val="00E17BD3"/>
    <w:rsid w:val="00E310B4"/>
    <w:rsid w:val="00E35077"/>
    <w:rsid w:val="00E57275"/>
    <w:rsid w:val="00E63697"/>
    <w:rsid w:val="00E6703E"/>
    <w:rsid w:val="00E67D6A"/>
    <w:rsid w:val="00E83389"/>
    <w:rsid w:val="00E94FDA"/>
    <w:rsid w:val="00EA36DD"/>
    <w:rsid w:val="00EA7FC4"/>
    <w:rsid w:val="00EB127A"/>
    <w:rsid w:val="00EB410C"/>
    <w:rsid w:val="00EB71FD"/>
    <w:rsid w:val="00EC60F1"/>
    <w:rsid w:val="00ED1A17"/>
    <w:rsid w:val="00ED238A"/>
    <w:rsid w:val="00EF3F1C"/>
    <w:rsid w:val="00F00638"/>
    <w:rsid w:val="00F048F6"/>
    <w:rsid w:val="00F04E09"/>
    <w:rsid w:val="00F066B7"/>
    <w:rsid w:val="00F10BB5"/>
    <w:rsid w:val="00F20954"/>
    <w:rsid w:val="00F22978"/>
    <w:rsid w:val="00F27843"/>
    <w:rsid w:val="00F27F7B"/>
    <w:rsid w:val="00F32150"/>
    <w:rsid w:val="00F43626"/>
    <w:rsid w:val="00F73598"/>
    <w:rsid w:val="00F81EA8"/>
    <w:rsid w:val="00F851ED"/>
    <w:rsid w:val="00FA6BF9"/>
    <w:rsid w:val="00FB302C"/>
    <w:rsid w:val="00FB6D56"/>
    <w:rsid w:val="00FC6792"/>
    <w:rsid w:val="00FD15A5"/>
    <w:rsid w:val="00FD1907"/>
    <w:rsid w:val="00FD1950"/>
    <w:rsid w:val="00FD67A5"/>
    <w:rsid w:val="00FE553B"/>
    <w:rsid w:val="00FF7220"/>
    <w:rsid w:val="00FF79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7C74"/>
  <w15:chartTrackingRefBased/>
  <w15:docId w15:val="{F9AB877A-0431-46F7-8B47-62B6694B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5670"/>
  </w:style>
  <w:style w:type="paragraph" w:styleId="Titre1">
    <w:name w:val="heading 1"/>
    <w:basedOn w:val="Normal"/>
    <w:next w:val="Normal"/>
    <w:link w:val="Titre1Car"/>
    <w:uiPriority w:val="9"/>
    <w:qFormat/>
    <w:rsid w:val="002A00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A00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A00D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2A00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A00D4"/>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2A00D4"/>
    <w:pPr>
      <w:ind w:left="720"/>
      <w:contextualSpacing/>
    </w:pPr>
  </w:style>
  <w:style w:type="character" w:customStyle="1" w:styleId="Titre2Car">
    <w:name w:val="Titre 2 Car"/>
    <w:basedOn w:val="Policepardfaut"/>
    <w:link w:val="Titre2"/>
    <w:uiPriority w:val="9"/>
    <w:rsid w:val="002A00D4"/>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0E4C66"/>
    <w:pPr>
      <w:tabs>
        <w:tab w:val="center" w:pos="4536"/>
        <w:tab w:val="right" w:pos="9072"/>
      </w:tabs>
      <w:spacing w:after="0" w:line="240" w:lineRule="auto"/>
    </w:pPr>
  </w:style>
  <w:style w:type="character" w:customStyle="1" w:styleId="En-tteCar">
    <w:name w:val="En-tête Car"/>
    <w:basedOn w:val="Policepardfaut"/>
    <w:link w:val="En-tte"/>
    <w:uiPriority w:val="99"/>
    <w:rsid w:val="000E4C66"/>
  </w:style>
  <w:style w:type="paragraph" w:styleId="Pieddepage">
    <w:name w:val="footer"/>
    <w:basedOn w:val="Normal"/>
    <w:link w:val="PieddepageCar"/>
    <w:uiPriority w:val="99"/>
    <w:unhideWhenUsed/>
    <w:rsid w:val="000E4C6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4C66"/>
  </w:style>
  <w:style w:type="paragraph" w:styleId="Bibliographie">
    <w:name w:val="Bibliography"/>
    <w:basedOn w:val="Normal"/>
    <w:next w:val="Normal"/>
    <w:uiPriority w:val="37"/>
    <w:unhideWhenUsed/>
    <w:rsid w:val="00BF7EFD"/>
    <w:pPr>
      <w:tabs>
        <w:tab w:val="left" w:pos="384"/>
      </w:tabs>
      <w:spacing w:after="240" w:line="240" w:lineRule="auto"/>
      <w:ind w:left="384" w:hanging="384"/>
    </w:pPr>
  </w:style>
  <w:style w:type="character" w:styleId="Marquedecommentaire">
    <w:name w:val="annotation reference"/>
    <w:basedOn w:val="Policepardfaut"/>
    <w:uiPriority w:val="99"/>
    <w:semiHidden/>
    <w:unhideWhenUsed/>
    <w:rsid w:val="00694A43"/>
    <w:rPr>
      <w:sz w:val="16"/>
      <w:szCs w:val="16"/>
    </w:rPr>
  </w:style>
  <w:style w:type="paragraph" w:styleId="Commentaire">
    <w:name w:val="annotation text"/>
    <w:basedOn w:val="Normal"/>
    <w:link w:val="CommentaireCar"/>
    <w:uiPriority w:val="99"/>
    <w:semiHidden/>
    <w:unhideWhenUsed/>
    <w:rsid w:val="00694A43"/>
    <w:pPr>
      <w:spacing w:line="240" w:lineRule="auto"/>
    </w:pPr>
    <w:rPr>
      <w:sz w:val="20"/>
      <w:szCs w:val="20"/>
    </w:rPr>
  </w:style>
  <w:style w:type="character" w:customStyle="1" w:styleId="CommentaireCar">
    <w:name w:val="Commentaire Car"/>
    <w:basedOn w:val="Policepardfaut"/>
    <w:link w:val="Commentaire"/>
    <w:uiPriority w:val="99"/>
    <w:semiHidden/>
    <w:rsid w:val="00694A43"/>
    <w:rPr>
      <w:sz w:val="20"/>
      <w:szCs w:val="20"/>
    </w:rPr>
  </w:style>
  <w:style w:type="paragraph" w:styleId="Objetducommentaire">
    <w:name w:val="annotation subject"/>
    <w:basedOn w:val="Commentaire"/>
    <w:next w:val="Commentaire"/>
    <w:link w:val="ObjetducommentaireCar"/>
    <w:uiPriority w:val="99"/>
    <w:semiHidden/>
    <w:unhideWhenUsed/>
    <w:rsid w:val="00694A43"/>
    <w:rPr>
      <w:b/>
      <w:bCs/>
    </w:rPr>
  </w:style>
  <w:style w:type="character" w:customStyle="1" w:styleId="ObjetducommentaireCar">
    <w:name w:val="Objet du commentaire Car"/>
    <w:basedOn w:val="CommentaireCar"/>
    <w:link w:val="Objetducommentaire"/>
    <w:uiPriority w:val="99"/>
    <w:semiHidden/>
    <w:rsid w:val="00694A43"/>
    <w:rPr>
      <w:b/>
      <w:bCs/>
      <w:sz w:val="20"/>
      <w:szCs w:val="20"/>
    </w:rPr>
  </w:style>
  <w:style w:type="paragraph" w:styleId="Textedebulles">
    <w:name w:val="Balloon Text"/>
    <w:basedOn w:val="Normal"/>
    <w:link w:val="TextedebullesCar"/>
    <w:uiPriority w:val="99"/>
    <w:semiHidden/>
    <w:unhideWhenUsed/>
    <w:rsid w:val="00694A4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94A43"/>
    <w:rPr>
      <w:rFonts w:ascii="Segoe UI" w:hAnsi="Segoe UI" w:cs="Segoe UI"/>
      <w:sz w:val="18"/>
      <w:szCs w:val="18"/>
    </w:rPr>
  </w:style>
  <w:style w:type="table" w:styleId="Grilledutableau">
    <w:name w:val="Table Grid"/>
    <w:basedOn w:val="TableauNormal"/>
    <w:uiPriority w:val="39"/>
    <w:rsid w:val="00FD1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306252"/>
    <w:rPr>
      <w:color w:val="808080"/>
    </w:rPr>
  </w:style>
  <w:style w:type="character" w:styleId="Lienhypertexte">
    <w:name w:val="Hyperlink"/>
    <w:basedOn w:val="Policepardfaut"/>
    <w:uiPriority w:val="99"/>
    <w:unhideWhenUsed/>
    <w:rsid w:val="0005241E"/>
    <w:rPr>
      <w:color w:val="0563C1" w:themeColor="hyperlink"/>
      <w:u w:val="single"/>
    </w:rPr>
  </w:style>
  <w:style w:type="character" w:styleId="Mentionnonrsolue">
    <w:name w:val="Unresolved Mention"/>
    <w:basedOn w:val="Policepardfaut"/>
    <w:uiPriority w:val="99"/>
    <w:semiHidden/>
    <w:unhideWhenUsed/>
    <w:rsid w:val="000524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rxiv.org/pdf/1404.7625"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4592</TotalTime>
  <Pages>26</Pages>
  <Words>26509</Words>
  <Characters>145800</Characters>
  <Application>Microsoft Office Word</Application>
  <DocSecurity>0</DocSecurity>
  <Lines>1215</Lines>
  <Paragraphs>343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HP2</dc:creator>
  <cp:keywords/>
  <dc:description/>
  <cp:lastModifiedBy>HP2</cp:lastModifiedBy>
  <cp:revision>327</cp:revision>
  <dcterms:created xsi:type="dcterms:W3CDTF">2025-01-06T14:49:00Z</dcterms:created>
  <dcterms:modified xsi:type="dcterms:W3CDTF">2025-02-12T13:57:00Z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id="mk9SROFx"/&gt;&lt;style id="http://www.zotero.org/styles/chest" hasBibliography="1" bibliographyStyleHasBeenSet="1"/&gt;&lt;prefs&gt;&lt;pref name="fieldType" value="Field"/&gt;&lt;/prefs&gt;&lt;/data&gt;</vt:lpwstr>
  </property>
</Properties>
</file>