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1B3FE" w14:textId="77777777" w:rsidR="002F72EB" w:rsidRPr="009A1CF4" w:rsidRDefault="00000000" w:rsidP="002F72EB">
      <w:pPr>
        <w:pStyle w:val="Ttulo"/>
      </w:pPr>
      <w:sdt>
        <w:sdtPr>
          <w:rPr>
            <w:b w:val="0"/>
            <w:color w:val="EE0000"/>
          </w:rPr>
          <w:alias w:val="Título"/>
          <w:tag w:val=""/>
          <w:id w:val="-487021785"/>
          <w:placeholder>
            <w:docPart w:val="D3B2BB46C6E44D5BBAE0D6E1F2AB8BE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2498A">
            <w:t>Packet Tracer — Configuración básica del switch y del dispositivo final</w:t>
          </w:r>
        </w:sdtContent>
      </w:sdt>
      <w:r w:rsidR="0042498A">
        <w:rPr>
          <w:rStyle w:val="LabTitleInstVersred"/>
        </w:rPr>
        <w:t xml:space="preserve"> </w:t>
      </w:r>
    </w:p>
    <w:p w14:paraId="0132FD8E" w14:textId="77777777" w:rsidR="00D778DF" w:rsidRPr="009A1CF4" w:rsidRDefault="00D778DF" w:rsidP="00D778DF">
      <w:pPr>
        <w:pStyle w:val="InstNoteRed"/>
      </w:pPr>
    </w:p>
    <w:p w14:paraId="1C35E1BE" w14:textId="77777777" w:rsidR="00D778DF" w:rsidRPr="00E70096" w:rsidRDefault="00D778DF" w:rsidP="00C029DB">
      <w:pPr>
        <w:pStyle w:val="Ttulo1"/>
      </w:pPr>
      <w:r>
        <w:t>Tabla de asignación de direcciones</w:t>
      </w:r>
    </w:p>
    <w:tbl>
      <w:tblPr>
        <w:tblW w:w="980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muestra el direccionamiento del dispositivo, la interfaz, la dirección IP y la máscara de subred."/>
      </w:tblPr>
      <w:tblGrid>
        <w:gridCol w:w="2337"/>
        <w:gridCol w:w="2430"/>
        <w:gridCol w:w="2706"/>
        <w:gridCol w:w="2332"/>
      </w:tblGrid>
      <w:tr w:rsidR="00C029DB" w14:paraId="60589FE5" w14:textId="77777777" w:rsidTr="009C0B81">
        <w:trPr>
          <w:cantSplit/>
          <w:tblHeader/>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A21EF7E" w14:textId="77777777" w:rsidR="00C029DB" w:rsidRPr="00E87D62" w:rsidRDefault="00C029DB" w:rsidP="00C029DB">
            <w:pPr>
              <w:pStyle w:val="TableHeading"/>
            </w:pPr>
            <w:r>
              <w:t>Dispositivo</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EDA653" w14:textId="77777777" w:rsidR="00C029DB" w:rsidRPr="00E87D62" w:rsidRDefault="00C029DB" w:rsidP="00C029DB">
            <w:pPr>
              <w:pStyle w:val="TableHeading"/>
            </w:pPr>
            <w:r>
              <w:t>Interfaz</w:t>
            </w:r>
          </w:p>
        </w:tc>
        <w:tc>
          <w:tcPr>
            <w:tcW w:w="270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212B5BD" w14:textId="77777777" w:rsidR="00C029DB" w:rsidRPr="00E87D62" w:rsidRDefault="00C029DB" w:rsidP="00C029DB">
            <w:pPr>
              <w:pStyle w:val="TableHeading"/>
            </w:pPr>
            <w:r>
              <w:t>Dirección IP</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2D2E99B" w14:textId="77777777" w:rsidR="00C029DB" w:rsidRPr="00E87D62" w:rsidRDefault="00C029DB" w:rsidP="00C029DB">
            <w:pPr>
              <w:pStyle w:val="TableHeading"/>
            </w:pPr>
            <w:r>
              <w:t>Máscara de subred</w:t>
            </w:r>
          </w:p>
        </w:tc>
      </w:tr>
      <w:tr w:rsidR="00D723B9" w14:paraId="66AD31B6" w14:textId="77777777" w:rsidTr="009C0B81">
        <w:trPr>
          <w:cantSplit/>
          <w:jc w:val="center"/>
        </w:trPr>
        <w:tc>
          <w:tcPr>
            <w:tcW w:w="2337" w:type="dxa"/>
            <w:vAlign w:val="bottom"/>
          </w:tcPr>
          <w:p w14:paraId="42FB040F" w14:textId="7349AD5B" w:rsidR="00D723B9" w:rsidRPr="00D723B9" w:rsidRDefault="00D723B9" w:rsidP="00D723B9">
            <w:pPr>
              <w:pStyle w:val="TableText"/>
              <w:rPr>
                <w:color w:val="F79646" w:themeColor="accent6"/>
              </w:rPr>
            </w:pPr>
            <w:r w:rsidRPr="00D723B9">
              <w:rPr>
                <w:rFonts w:cs="Arial"/>
                <w:color w:val="F79646" w:themeColor="accent6"/>
              </w:rPr>
              <w:t>Room-145</w:t>
            </w:r>
          </w:p>
        </w:tc>
        <w:tc>
          <w:tcPr>
            <w:tcW w:w="2430" w:type="dxa"/>
            <w:vAlign w:val="bottom"/>
          </w:tcPr>
          <w:p w14:paraId="32D7948F" w14:textId="651D615C" w:rsidR="00D723B9" w:rsidRPr="00D723B9" w:rsidRDefault="00D723B9" w:rsidP="00D723B9">
            <w:pPr>
              <w:pStyle w:val="TableText"/>
              <w:rPr>
                <w:color w:val="F79646" w:themeColor="accent6"/>
              </w:rPr>
            </w:pPr>
            <w:r w:rsidRPr="00D723B9">
              <w:rPr>
                <w:rFonts w:cs="Arial"/>
                <w:color w:val="F79646" w:themeColor="accent6"/>
              </w:rPr>
              <w:t>VLAN 1</w:t>
            </w:r>
          </w:p>
        </w:tc>
        <w:tc>
          <w:tcPr>
            <w:tcW w:w="2706" w:type="dxa"/>
            <w:vAlign w:val="bottom"/>
          </w:tcPr>
          <w:p w14:paraId="136AF503" w14:textId="5F029536" w:rsidR="00D723B9" w:rsidRPr="00D723B9" w:rsidRDefault="00D723B9" w:rsidP="00D723B9">
            <w:pPr>
              <w:pStyle w:val="TableText"/>
              <w:rPr>
                <w:color w:val="F79646" w:themeColor="accent6"/>
              </w:rPr>
            </w:pPr>
            <w:r w:rsidRPr="00D723B9">
              <w:rPr>
                <w:rFonts w:cs="Arial"/>
                <w:color w:val="F79646" w:themeColor="accent6"/>
              </w:rPr>
              <w:t>10.10.10.100</w:t>
            </w:r>
          </w:p>
        </w:tc>
        <w:tc>
          <w:tcPr>
            <w:tcW w:w="2332" w:type="dxa"/>
            <w:vAlign w:val="bottom"/>
          </w:tcPr>
          <w:p w14:paraId="09463D60" w14:textId="3DE8F1BD" w:rsidR="00D723B9" w:rsidRPr="00D723B9" w:rsidRDefault="00D723B9" w:rsidP="00D723B9">
            <w:pPr>
              <w:pStyle w:val="TableText"/>
              <w:rPr>
                <w:color w:val="F79646" w:themeColor="accent6"/>
              </w:rPr>
            </w:pPr>
            <w:r w:rsidRPr="00D723B9">
              <w:rPr>
                <w:rFonts w:cs="Arial"/>
                <w:color w:val="F79646" w:themeColor="accent6"/>
              </w:rPr>
              <w:t>255.255.255.0</w:t>
            </w:r>
          </w:p>
        </w:tc>
      </w:tr>
      <w:tr w:rsidR="00D723B9" w14:paraId="16C3E219" w14:textId="77777777" w:rsidTr="009C0B81">
        <w:trPr>
          <w:cantSplit/>
          <w:jc w:val="center"/>
        </w:trPr>
        <w:tc>
          <w:tcPr>
            <w:tcW w:w="2337" w:type="dxa"/>
            <w:vAlign w:val="bottom"/>
          </w:tcPr>
          <w:p w14:paraId="1D5908E8" w14:textId="7AF93A6D" w:rsidR="00D723B9" w:rsidRPr="00D723B9" w:rsidRDefault="00D723B9" w:rsidP="00D723B9">
            <w:pPr>
              <w:pStyle w:val="TableText"/>
              <w:rPr>
                <w:color w:val="F79646" w:themeColor="accent6"/>
              </w:rPr>
            </w:pPr>
            <w:r w:rsidRPr="00D723B9">
              <w:rPr>
                <w:rFonts w:cs="Arial"/>
                <w:color w:val="F79646" w:themeColor="accent6"/>
              </w:rPr>
              <w:t>Room-146</w:t>
            </w:r>
          </w:p>
        </w:tc>
        <w:tc>
          <w:tcPr>
            <w:tcW w:w="2430" w:type="dxa"/>
            <w:vAlign w:val="bottom"/>
          </w:tcPr>
          <w:p w14:paraId="7BB7746F" w14:textId="20C72E42" w:rsidR="00D723B9" w:rsidRPr="00D723B9" w:rsidRDefault="00D723B9" w:rsidP="00D723B9">
            <w:pPr>
              <w:pStyle w:val="TableText"/>
              <w:rPr>
                <w:color w:val="F79646" w:themeColor="accent6"/>
              </w:rPr>
            </w:pPr>
            <w:r w:rsidRPr="00D723B9">
              <w:rPr>
                <w:rFonts w:cs="Arial"/>
                <w:color w:val="F79646" w:themeColor="accent6"/>
              </w:rPr>
              <w:t>VLAN 1</w:t>
            </w:r>
          </w:p>
        </w:tc>
        <w:tc>
          <w:tcPr>
            <w:tcW w:w="2706" w:type="dxa"/>
            <w:vAlign w:val="bottom"/>
          </w:tcPr>
          <w:p w14:paraId="47FAC374" w14:textId="6891C740" w:rsidR="00D723B9" w:rsidRPr="00D723B9" w:rsidRDefault="00D723B9" w:rsidP="00D723B9">
            <w:pPr>
              <w:pStyle w:val="TableText"/>
              <w:rPr>
                <w:color w:val="F79646" w:themeColor="accent6"/>
              </w:rPr>
            </w:pPr>
            <w:r w:rsidRPr="00D723B9">
              <w:rPr>
                <w:rFonts w:cs="Arial"/>
                <w:color w:val="F79646" w:themeColor="accent6"/>
              </w:rPr>
              <w:t>10.10.10.150</w:t>
            </w:r>
          </w:p>
        </w:tc>
        <w:tc>
          <w:tcPr>
            <w:tcW w:w="2332" w:type="dxa"/>
            <w:vAlign w:val="bottom"/>
          </w:tcPr>
          <w:p w14:paraId="7A29202A" w14:textId="7C7CD795" w:rsidR="00D723B9" w:rsidRPr="00D723B9" w:rsidRDefault="00D723B9" w:rsidP="00D723B9">
            <w:pPr>
              <w:pStyle w:val="TableText"/>
              <w:rPr>
                <w:color w:val="F79646" w:themeColor="accent6"/>
              </w:rPr>
            </w:pPr>
            <w:r w:rsidRPr="00D723B9">
              <w:rPr>
                <w:rFonts w:cs="Arial"/>
                <w:color w:val="F79646" w:themeColor="accent6"/>
              </w:rPr>
              <w:t>255.255.255.0</w:t>
            </w:r>
          </w:p>
        </w:tc>
      </w:tr>
      <w:tr w:rsidR="00D723B9" w14:paraId="61BE5054" w14:textId="77777777" w:rsidTr="009C0B81">
        <w:trPr>
          <w:cantSplit/>
          <w:jc w:val="center"/>
        </w:trPr>
        <w:tc>
          <w:tcPr>
            <w:tcW w:w="2337" w:type="dxa"/>
            <w:vAlign w:val="bottom"/>
          </w:tcPr>
          <w:p w14:paraId="73C58FDA" w14:textId="05581687" w:rsidR="00D723B9" w:rsidRPr="00D723B9" w:rsidRDefault="00D723B9" w:rsidP="00D723B9">
            <w:pPr>
              <w:pStyle w:val="TableText"/>
              <w:rPr>
                <w:color w:val="F79646" w:themeColor="accent6"/>
              </w:rPr>
            </w:pPr>
            <w:r w:rsidRPr="00D723B9">
              <w:rPr>
                <w:rFonts w:cs="Arial"/>
                <w:color w:val="F79646" w:themeColor="accent6"/>
              </w:rPr>
              <w:t>Manager</w:t>
            </w:r>
          </w:p>
        </w:tc>
        <w:tc>
          <w:tcPr>
            <w:tcW w:w="2430" w:type="dxa"/>
            <w:vAlign w:val="bottom"/>
          </w:tcPr>
          <w:p w14:paraId="7D2C95ED" w14:textId="7BCA3365" w:rsidR="00D723B9" w:rsidRPr="00D723B9" w:rsidRDefault="00D723B9" w:rsidP="00D723B9">
            <w:pPr>
              <w:pStyle w:val="TableText"/>
              <w:rPr>
                <w:color w:val="F79646" w:themeColor="accent6"/>
              </w:rPr>
            </w:pPr>
            <w:r w:rsidRPr="00D723B9">
              <w:rPr>
                <w:rFonts w:cs="Arial"/>
                <w:color w:val="F79646" w:themeColor="accent6"/>
              </w:rPr>
              <w:t>NIC</w:t>
            </w:r>
          </w:p>
        </w:tc>
        <w:tc>
          <w:tcPr>
            <w:tcW w:w="2706" w:type="dxa"/>
            <w:vAlign w:val="bottom"/>
          </w:tcPr>
          <w:p w14:paraId="3280AF7E" w14:textId="24980D80" w:rsidR="00D723B9" w:rsidRPr="00D723B9" w:rsidRDefault="00D723B9" w:rsidP="00D723B9">
            <w:pPr>
              <w:pStyle w:val="TableText"/>
              <w:rPr>
                <w:color w:val="F79646" w:themeColor="accent6"/>
              </w:rPr>
            </w:pPr>
            <w:r w:rsidRPr="00D723B9">
              <w:rPr>
                <w:rFonts w:cs="Arial"/>
                <w:color w:val="F79646" w:themeColor="accent6"/>
              </w:rPr>
              <w:t>10.10.10.4</w:t>
            </w:r>
          </w:p>
        </w:tc>
        <w:tc>
          <w:tcPr>
            <w:tcW w:w="2332" w:type="dxa"/>
            <w:vAlign w:val="bottom"/>
          </w:tcPr>
          <w:p w14:paraId="0DD93B22" w14:textId="62954A11" w:rsidR="00D723B9" w:rsidRPr="00D723B9" w:rsidRDefault="00D723B9" w:rsidP="00D723B9">
            <w:pPr>
              <w:pStyle w:val="TableText"/>
              <w:rPr>
                <w:color w:val="F79646" w:themeColor="accent6"/>
              </w:rPr>
            </w:pPr>
            <w:r w:rsidRPr="00D723B9">
              <w:rPr>
                <w:rFonts w:cs="Arial"/>
                <w:color w:val="F79646" w:themeColor="accent6"/>
              </w:rPr>
              <w:t>255.255.255.0</w:t>
            </w:r>
          </w:p>
        </w:tc>
      </w:tr>
      <w:tr w:rsidR="00D723B9" w14:paraId="08691D93" w14:textId="77777777" w:rsidTr="009C0B81">
        <w:trPr>
          <w:cantSplit/>
          <w:jc w:val="center"/>
        </w:trPr>
        <w:tc>
          <w:tcPr>
            <w:tcW w:w="2337" w:type="dxa"/>
            <w:vAlign w:val="bottom"/>
          </w:tcPr>
          <w:p w14:paraId="5D1CA392" w14:textId="0FA23C1C" w:rsidR="00D723B9" w:rsidRPr="00D723B9" w:rsidRDefault="00D723B9" w:rsidP="00D723B9">
            <w:pPr>
              <w:pStyle w:val="TableText"/>
              <w:rPr>
                <w:color w:val="F79646" w:themeColor="accent6"/>
              </w:rPr>
            </w:pPr>
            <w:proofErr w:type="spellStart"/>
            <w:r w:rsidRPr="00D723B9">
              <w:rPr>
                <w:rFonts w:cs="Arial"/>
                <w:color w:val="F79646" w:themeColor="accent6"/>
              </w:rPr>
              <w:t>Reception</w:t>
            </w:r>
            <w:proofErr w:type="spellEnd"/>
          </w:p>
        </w:tc>
        <w:tc>
          <w:tcPr>
            <w:tcW w:w="2430" w:type="dxa"/>
            <w:vAlign w:val="bottom"/>
          </w:tcPr>
          <w:p w14:paraId="2EBBF7F3" w14:textId="423087C5" w:rsidR="00D723B9" w:rsidRPr="00D723B9" w:rsidRDefault="00D723B9" w:rsidP="00D723B9">
            <w:pPr>
              <w:pStyle w:val="TableText"/>
              <w:rPr>
                <w:color w:val="F79646" w:themeColor="accent6"/>
              </w:rPr>
            </w:pPr>
            <w:r w:rsidRPr="00D723B9">
              <w:rPr>
                <w:rFonts w:cs="Arial"/>
                <w:color w:val="F79646" w:themeColor="accent6"/>
              </w:rPr>
              <w:t>NIC</w:t>
            </w:r>
          </w:p>
        </w:tc>
        <w:tc>
          <w:tcPr>
            <w:tcW w:w="2706" w:type="dxa"/>
            <w:vAlign w:val="bottom"/>
          </w:tcPr>
          <w:p w14:paraId="7C23EBEE" w14:textId="4A0F160E" w:rsidR="00D723B9" w:rsidRPr="00D723B9" w:rsidRDefault="00D723B9" w:rsidP="00D723B9">
            <w:pPr>
              <w:pStyle w:val="TableText"/>
              <w:rPr>
                <w:color w:val="F79646" w:themeColor="accent6"/>
              </w:rPr>
            </w:pPr>
            <w:r w:rsidRPr="00D723B9">
              <w:rPr>
                <w:rFonts w:cs="Arial"/>
                <w:color w:val="F79646" w:themeColor="accent6"/>
              </w:rPr>
              <w:t>10.10.10.5</w:t>
            </w:r>
          </w:p>
        </w:tc>
        <w:tc>
          <w:tcPr>
            <w:tcW w:w="2332" w:type="dxa"/>
            <w:vAlign w:val="bottom"/>
          </w:tcPr>
          <w:p w14:paraId="091F14AE" w14:textId="59E88E0C" w:rsidR="00D723B9" w:rsidRPr="00D723B9" w:rsidRDefault="00D723B9" w:rsidP="00D723B9">
            <w:pPr>
              <w:pStyle w:val="TableText"/>
              <w:rPr>
                <w:color w:val="F79646" w:themeColor="accent6"/>
              </w:rPr>
            </w:pPr>
            <w:r w:rsidRPr="00D723B9">
              <w:rPr>
                <w:rFonts w:cs="Arial"/>
                <w:color w:val="F79646" w:themeColor="accent6"/>
              </w:rPr>
              <w:t>255.255.255.0</w:t>
            </w:r>
          </w:p>
        </w:tc>
      </w:tr>
    </w:tbl>
    <w:p w14:paraId="43A03305" w14:textId="77777777" w:rsidR="00D778DF" w:rsidRPr="00E70096" w:rsidRDefault="00D778DF" w:rsidP="00C029DB">
      <w:pPr>
        <w:pStyle w:val="Ttulo1"/>
      </w:pPr>
      <w:r>
        <w:t>Objetivos</w:t>
      </w:r>
    </w:p>
    <w:p w14:paraId="73D21D81" w14:textId="77777777" w:rsidR="00C029DB" w:rsidRDefault="00C029DB" w:rsidP="00C029DB">
      <w:pPr>
        <w:pStyle w:val="Bulletlevel1"/>
        <w:spacing w:before="60" w:after="60" w:line="276" w:lineRule="auto"/>
      </w:pPr>
      <w:r>
        <w:t>Configure los nombres de host y las direcciones IP en dos switches con sistema operativo Internetwork (IOS) de Cisco mediante la interfaz de línea de comandos (CLI).</w:t>
      </w:r>
    </w:p>
    <w:p w14:paraId="5EC2E422" w14:textId="77777777" w:rsidR="00C029DB" w:rsidRDefault="00C029DB" w:rsidP="00C029DB">
      <w:pPr>
        <w:pStyle w:val="Bulletlevel1"/>
        <w:spacing w:before="60" w:after="60" w:line="276" w:lineRule="auto"/>
      </w:pPr>
      <w:r>
        <w:t xml:space="preserve">Utilice comandos de Cisco IOS para especificar o limitar el acceso a las configuraciones de dispositivos. </w:t>
      </w:r>
    </w:p>
    <w:p w14:paraId="75B6D95F" w14:textId="77777777" w:rsidR="00C029DB" w:rsidRDefault="00C029DB" w:rsidP="00C029DB">
      <w:pPr>
        <w:pStyle w:val="Bulletlevel1"/>
        <w:spacing w:before="60" w:after="60" w:line="276" w:lineRule="auto"/>
      </w:pPr>
      <w:r>
        <w:t>Utilice comandos de IOS para guardar la configuración en ejecución.</w:t>
      </w:r>
    </w:p>
    <w:p w14:paraId="02BDF65F" w14:textId="77777777" w:rsidR="00C029DB" w:rsidRPr="006E6581" w:rsidRDefault="00C029DB" w:rsidP="00C029DB">
      <w:pPr>
        <w:pStyle w:val="Bulletlevel1"/>
        <w:spacing w:before="60" w:after="60" w:line="276" w:lineRule="auto"/>
      </w:pPr>
      <w:r>
        <w:t>Configure dos dispositivos host con direcciones IP.</w:t>
      </w:r>
    </w:p>
    <w:p w14:paraId="4CA13A81" w14:textId="642EC549" w:rsidR="00C029DB" w:rsidRDefault="00C029DB" w:rsidP="00C029DB">
      <w:pPr>
        <w:pStyle w:val="Bulletlevel1"/>
        <w:spacing w:before="60" w:after="60" w:line="276" w:lineRule="auto"/>
      </w:pPr>
      <w:r>
        <w:t>Verifique la conectividad entre dos terminales PC.</w:t>
      </w:r>
    </w:p>
    <w:p w14:paraId="71536459" w14:textId="77777777" w:rsidR="00907C43" w:rsidRPr="006E6581" w:rsidRDefault="00907C43" w:rsidP="00907C43">
      <w:pPr>
        <w:pStyle w:val="Bulletlevel1"/>
        <w:numPr>
          <w:ilvl w:val="0"/>
          <w:numId w:val="0"/>
        </w:numPr>
        <w:spacing w:before="60" w:after="60" w:line="276" w:lineRule="auto"/>
        <w:ind w:left="720"/>
      </w:pPr>
    </w:p>
    <w:p w14:paraId="604E5635" w14:textId="77777777" w:rsidR="00C029DB" w:rsidRPr="00C07FD9" w:rsidRDefault="00C029DB" w:rsidP="00C029DB">
      <w:pPr>
        <w:pStyle w:val="Ttulo1"/>
      </w:pPr>
      <w:r>
        <w:t>Escenario</w:t>
      </w:r>
    </w:p>
    <w:p w14:paraId="384E1CF3" w14:textId="273D9A94" w:rsidR="00C029DB" w:rsidRDefault="00C029DB" w:rsidP="00C029DB">
      <w:pPr>
        <w:pStyle w:val="BodyTextL25"/>
      </w:pPr>
      <w:r>
        <w:t xml:space="preserve">Como técnico de LAN contratado recientemente, el administrador de red le solicitó que demuestre su habilidad para configurar una LAN pequeña. Sus tareas incluyen la configuración de parámetros iniciales en dos switches mediante Cisco IOS y la configuración de parámetros de dirección IP en dispositivos host para proporcionar conectividad completa. Debe utilizar dos switches y dos hosts/PC en una red conectada por cable y con alimentación. </w:t>
      </w:r>
    </w:p>
    <w:p w14:paraId="015FD724" w14:textId="77777777" w:rsidR="00907C43" w:rsidRPr="00DE6F44" w:rsidRDefault="00907C43" w:rsidP="00C029DB">
      <w:pPr>
        <w:pStyle w:val="BodyTextL25"/>
      </w:pPr>
    </w:p>
    <w:p w14:paraId="27B96D1F" w14:textId="77777777" w:rsidR="00C029DB" w:rsidRDefault="00C029DB" w:rsidP="00C029DB">
      <w:pPr>
        <w:pStyle w:val="Ttulo1"/>
        <w:spacing w:line="276" w:lineRule="auto"/>
      </w:pPr>
      <w:r>
        <w:t>Instrucciones</w:t>
      </w:r>
    </w:p>
    <w:p w14:paraId="0F9C05BF" w14:textId="54CD3C78" w:rsidR="00C029DB" w:rsidRDefault="00C029DB" w:rsidP="00C029DB">
      <w:pPr>
        <w:pStyle w:val="BodyTextL25"/>
      </w:pPr>
      <w:r>
        <w:t>Configure los dispositivos para que cumplan los requisitos que se indican a continuación.</w:t>
      </w:r>
    </w:p>
    <w:p w14:paraId="6095B0DE" w14:textId="69AF21D1" w:rsidR="00907C43" w:rsidRDefault="00907C43">
      <w:pPr>
        <w:spacing w:before="0" w:after="0" w:line="240" w:lineRule="auto"/>
        <w:rPr>
          <w:sz w:val="20"/>
        </w:rPr>
      </w:pPr>
      <w:r>
        <w:br w:type="page"/>
      </w:r>
    </w:p>
    <w:p w14:paraId="6F952ECD" w14:textId="77777777" w:rsidR="00C029DB" w:rsidRDefault="00C029DB" w:rsidP="00C029DB">
      <w:pPr>
        <w:pStyle w:val="Ttulo1"/>
      </w:pPr>
      <w:r>
        <w:lastRenderedPageBreak/>
        <w:t>Requisitos</w:t>
      </w:r>
    </w:p>
    <w:p w14:paraId="49315413" w14:textId="77777777" w:rsidR="00C029DB" w:rsidRDefault="00C029DB" w:rsidP="00C029DB">
      <w:pPr>
        <w:pStyle w:val="Bulletlevel1"/>
        <w:spacing w:before="60" w:after="60" w:line="276" w:lineRule="auto"/>
      </w:pPr>
      <w:r>
        <w:t>Utilice una conexión de consola para acceder a cada switch.</w:t>
      </w:r>
    </w:p>
    <w:p w14:paraId="34F68DB9" w14:textId="4A7420DE" w:rsidR="00D723B9" w:rsidRPr="00D723B9" w:rsidRDefault="00C029DB" w:rsidP="001515A4">
      <w:pPr>
        <w:pStyle w:val="Bulletlevel1"/>
        <w:spacing w:before="60" w:after="60" w:line="276" w:lineRule="auto"/>
      </w:pPr>
      <w:proofErr w:type="spellStart"/>
      <w:r w:rsidRPr="00D723B9">
        <w:rPr>
          <w:lang w:val="en-US"/>
        </w:rPr>
        <w:t>Nombre</w:t>
      </w:r>
      <w:proofErr w:type="spellEnd"/>
      <w:r w:rsidRPr="00D723B9">
        <w:rPr>
          <w:lang w:val="en-US"/>
        </w:rPr>
        <w:t xml:space="preserve"> </w:t>
      </w:r>
      <w:proofErr w:type="spellStart"/>
      <w:r w:rsidRPr="00D723B9">
        <w:rPr>
          <w:lang w:val="en-US"/>
        </w:rPr>
        <w:t>los</w:t>
      </w:r>
      <w:proofErr w:type="spellEnd"/>
      <w:r w:rsidRPr="00D723B9">
        <w:rPr>
          <w:lang w:val="en-US"/>
        </w:rPr>
        <w:t xml:space="preserve"> </w:t>
      </w:r>
      <w:r w:rsidR="00D723B9" w:rsidRPr="00D723B9">
        <w:rPr>
          <w:lang w:val="en-US"/>
        </w:rPr>
        <w:t xml:space="preserve">switches </w:t>
      </w:r>
      <w:r w:rsidR="00D723B9" w:rsidRPr="00D723B9">
        <w:rPr>
          <w:b/>
          <w:bCs/>
          <w:color w:val="F79646" w:themeColor="accent6"/>
          <w:lang w:val="en-US"/>
        </w:rPr>
        <w:t>Room</w:t>
      </w:r>
      <w:r w:rsidR="00D723B9" w:rsidRPr="00D723B9">
        <w:rPr>
          <w:b/>
          <w:bCs/>
          <w:color w:val="F79646" w:themeColor="accent6"/>
          <w:lang w:val="en-US"/>
        </w:rPr>
        <w:t xml:space="preserve">-145 </w:t>
      </w:r>
      <w:r w:rsidR="00D723B9" w:rsidRPr="00D723B9">
        <w:rPr>
          <w:lang w:val="en-US"/>
        </w:rPr>
        <w:t>y</w:t>
      </w:r>
      <w:r w:rsidR="00D723B9" w:rsidRPr="00D723B9">
        <w:rPr>
          <w:b/>
          <w:bCs/>
          <w:lang w:val="en-US"/>
        </w:rPr>
        <w:t xml:space="preserve"> </w:t>
      </w:r>
      <w:r w:rsidR="00D723B9" w:rsidRPr="00D723B9">
        <w:rPr>
          <w:b/>
          <w:bCs/>
          <w:color w:val="F79646" w:themeColor="accent6"/>
          <w:lang w:val="en-US"/>
        </w:rPr>
        <w:t>Room-146</w:t>
      </w:r>
      <w:r w:rsidR="00D723B9" w:rsidRPr="00D723B9">
        <w:rPr>
          <w:b/>
          <w:bCs/>
          <w:lang w:val="en-US"/>
        </w:rPr>
        <w:t>.</w:t>
      </w:r>
    </w:p>
    <w:p w14:paraId="54C85485" w14:textId="04B587ED" w:rsidR="00C029DB" w:rsidRDefault="00C029DB" w:rsidP="001515A4">
      <w:pPr>
        <w:pStyle w:val="Bulletlevel1"/>
        <w:spacing w:before="60" w:after="60" w:line="276" w:lineRule="auto"/>
      </w:pPr>
      <w:r>
        <w:t xml:space="preserve">Utilice la contraseña </w:t>
      </w:r>
      <w:r w:rsidR="00D723B9">
        <w:rPr>
          <w:b/>
          <w:color w:val="F79646" w:themeColor="accent6"/>
        </w:rPr>
        <w:t xml:space="preserve">xAw6k </w:t>
      </w:r>
      <w:r>
        <w:t xml:space="preserve">para todas las líneas. </w:t>
      </w:r>
    </w:p>
    <w:p w14:paraId="245F5500" w14:textId="4E33FDB1" w:rsidR="00C029DB" w:rsidRDefault="00C029DB" w:rsidP="00C029DB">
      <w:pPr>
        <w:pStyle w:val="Bulletlevel1"/>
        <w:spacing w:before="60" w:after="60" w:line="276" w:lineRule="auto"/>
      </w:pPr>
      <w:r>
        <w:t xml:space="preserve">Utilice la contraseña secreta </w:t>
      </w:r>
      <w:r w:rsidR="00D723B9" w:rsidRPr="00D723B9">
        <w:rPr>
          <w:b/>
          <w:color w:val="F79646" w:themeColor="accent6"/>
        </w:rPr>
        <w:t>6EBUp.</w:t>
      </w:r>
    </w:p>
    <w:p w14:paraId="784C9CF1" w14:textId="77777777" w:rsidR="00C029DB" w:rsidRDefault="00C029DB" w:rsidP="00C029DB">
      <w:pPr>
        <w:pStyle w:val="Bulletlevel1"/>
        <w:spacing w:before="60" w:after="60" w:line="276" w:lineRule="auto"/>
      </w:pPr>
      <w:r>
        <w:t>Encripte todas las contraseñas de texto no cifrado.</w:t>
      </w:r>
    </w:p>
    <w:p w14:paraId="2E2DAF61" w14:textId="77777777" w:rsidR="00C029DB" w:rsidRDefault="00C029DB" w:rsidP="00C029DB">
      <w:pPr>
        <w:pStyle w:val="Bulletlevel1"/>
        <w:spacing w:before="60" w:after="60" w:line="276" w:lineRule="auto"/>
      </w:pPr>
      <w:r>
        <w:t>Configure un aviso apropiado para el mensaje del día (MOTD).</w:t>
      </w:r>
    </w:p>
    <w:p w14:paraId="29ADF062" w14:textId="77777777" w:rsidR="00C029DB" w:rsidRDefault="00C029DB" w:rsidP="00C029DB">
      <w:pPr>
        <w:pStyle w:val="Bulletlevel1"/>
        <w:spacing w:before="60" w:after="60" w:line="276" w:lineRule="auto"/>
      </w:pPr>
      <w:r>
        <w:t>Configure el direccionamiento para todos los dispositivos de acuerdo con la tabla de direccionamiento.</w:t>
      </w:r>
    </w:p>
    <w:p w14:paraId="10EBB8C5" w14:textId="77777777" w:rsidR="00C029DB" w:rsidRDefault="00C029DB" w:rsidP="00C029DB">
      <w:pPr>
        <w:pStyle w:val="Bulletlevel1"/>
        <w:spacing w:before="60" w:after="60" w:line="276" w:lineRule="auto"/>
      </w:pPr>
      <w:r>
        <w:t>Guarde las configuraciones.</w:t>
      </w:r>
    </w:p>
    <w:p w14:paraId="3E1C16E3" w14:textId="77777777" w:rsidR="00C029DB" w:rsidRDefault="00C029DB" w:rsidP="00C029DB">
      <w:pPr>
        <w:pStyle w:val="Bulletlevel1"/>
        <w:spacing w:before="60" w:after="60" w:line="276" w:lineRule="auto"/>
      </w:pPr>
      <w:r>
        <w:t>Verifique la conectividad entre todos los dispositivos.</w:t>
      </w:r>
    </w:p>
    <w:p w14:paraId="56A6DA94" w14:textId="77777777" w:rsidR="00C029DB" w:rsidRDefault="00C029DB" w:rsidP="00C029DB">
      <w:pPr>
        <w:pStyle w:val="BodyTextL25"/>
      </w:pPr>
      <w:r>
        <w:rPr>
          <w:b/>
        </w:rPr>
        <w:t>Nota:</w:t>
      </w:r>
      <w:r>
        <w:t xml:space="preserve"> Hag clic en </w:t>
      </w:r>
      <w:r>
        <w:rPr>
          <w:b/>
        </w:rPr>
        <w:t>Check Results</w:t>
      </w:r>
      <w:r w:rsidRPr="00C079A7">
        <w:t xml:space="preserve"> para ver su progreso. Haga clic en </w:t>
      </w:r>
      <w:r>
        <w:rPr>
          <w:b/>
        </w:rPr>
        <w:t>Reset Activity</w:t>
      </w:r>
      <w:r>
        <w:t xml:space="preserve"> para generar un nuevo conjunto de requisitos. Si hace clic en esto antes de completar la actividad, se perderán todas las configuraciones.</w:t>
      </w:r>
    </w:p>
    <w:p w14:paraId="5A1C50FB" w14:textId="425CDB90" w:rsidR="00C029DB" w:rsidRPr="00D723B9" w:rsidRDefault="00C029DB" w:rsidP="00C029DB">
      <w:pPr>
        <w:pStyle w:val="BodyTextL25"/>
        <w:rPr>
          <w:color w:val="F79646" w:themeColor="accent6"/>
          <w:lang w:val="en-US"/>
        </w:rPr>
      </w:pPr>
      <w:r w:rsidRPr="00D723B9">
        <w:rPr>
          <w:color w:val="F79646" w:themeColor="accent6"/>
          <w:lang w:val="en-US"/>
        </w:rPr>
        <w:t xml:space="preserve">ID: </w:t>
      </w:r>
      <w:r w:rsidR="00D723B9" w:rsidRPr="00D723B9">
        <w:rPr>
          <w:color w:val="F79646" w:themeColor="accent6"/>
          <w:lang w:val="en-US"/>
        </w:rPr>
        <w:t>1221</w:t>
      </w:r>
    </w:p>
    <w:p w14:paraId="15AE275B" w14:textId="552883EE" w:rsidR="00305CC1" w:rsidRDefault="00305CC1" w:rsidP="00C029DB">
      <w:pPr>
        <w:pStyle w:val="BodyTextL25"/>
        <w:rPr>
          <w:lang w:val="en-US"/>
        </w:rPr>
      </w:pPr>
    </w:p>
    <w:p w14:paraId="0B5B98A2" w14:textId="77777777" w:rsidR="00C029DB" w:rsidRDefault="00C029DB" w:rsidP="00C029DB">
      <w:pPr>
        <w:pStyle w:val="ConfigWindow"/>
      </w:pPr>
      <w:r>
        <w:t>Fin del documento</w:t>
      </w:r>
    </w:p>
    <w:tbl>
      <w:tblPr>
        <w:tblStyle w:val="LabTableStyle1"/>
        <w:tblW w:w="9837" w:type="dxa"/>
        <w:tblLook w:val="01E0" w:firstRow="1" w:lastRow="1" w:firstColumn="1" w:lastColumn="1" w:noHBand="0" w:noVBand="0"/>
        <w:tblDescription w:val="Esta tabla muestra el direccionamiento del dispositivo, la interfaz, la dirección IP y la máscara de subred para el escenario 2."/>
      </w:tblPr>
      <w:tblGrid>
        <w:gridCol w:w="2517"/>
        <w:gridCol w:w="2430"/>
        <w:gridCol w:w="2520"/>
        <w:gridCol w:w="2370"/>
      </w:tblGrid>
      <w:tr w:rsidR="00C029DB" w:rsidRPr="003D3492" w14:paraId="2FA24D26" w14:textId="77777777" w:rsidTr="00297B5D">
        <w:trPr>
          <w:cnfStyle w:val="100000000000" w:firstRow="1" w:lastRow="0" w:firstColumn="0" w:lastColumn="0" w:oddVBand="0" w:evenVBand="0" w:oddHBand="0" w:evenHBand="0" w:firstRowFirstColumn="0" w:firstRowLastColumn="0" w:lastRowFirstColumn="0" w:lastRowLastColumn="0"/>
          <w:trHeight w:val="471"/>
        </w:trPr>
        <w:tc>
          <w:tcPr>
            <w:tcW w:w="2517" w:type="dxa"/>
          </w:tcPr>
          <w:p w14:paraId="121205D9" w14:textId="1F5ED109" w:rsidR="00C029DB" w:rsidRPr="00297B5D" w:rsidRDefault="00C029DB" w:rsidP="00297B5D">
            <w:pPr>
              <w:pStyle w:val="TableHeading"/>
              <w:rPr>
                <w:rStyle w:val="AnswerGray"/>
                <w:b/>
                <w:shd w:val="clear" w:color="auto" w:fill="auto"/>
              </w:rPr>
            </w:pPr>
            <w:r>
              <w:rPr>
                <w:rStyle w:val="LabSectionGray"/>
              </w:rPr>
              <w:t xml:space="preserve"> </w:t>
            </w:r>
            <w:r>
              <w:rPr>
                <w:rStyle w:val="AnswerGray"/>
                <w:b/>
                <w:shd w:val="clear" w:color="auto" w:fill="auto"/>
              </w:rPr>
              <w:t>Dispositivo</w:t>
            </w:r>
          </w:p>
        </w:tc>
        <w:tc>
          <w:tcPr>
            <w:tcW w:w="2430" w:type="dxa"/>
          </w:tcPr>
          <w:p w14:paraId="58771F1C" w14:textId="77777777" w:rsidR="00C029DB" w:rsidRPr="00297B5D" w:rsidRDefault="00C029DB" w:rsidP="00297B5D">
            <w:pPr>
              <w:pStyle w:val="TableHeading"/>
              <w:rPr>
                <w:rStyle w:val="AnswerGray"/>
                <w:b/>
                <w:shd w:val="clear" w:color="auto" w:fill="auto"/>
              </w:rPr>
            </w:pPr>
            <w:r>
              <w:rPr>
                <w:rStyle w:val="AnswerGray"/>
                <w:b/>
                <w:shd w:val="clear" w:color="auto" w:fill="auto"/>
              </w:rPr>
              <w:t>Interfaz</w:t>
            </w:r>
          </w:p>
        </w:tc>
        <w:tc>
          <w:tcPr>
            <w:tcW w:w="2520" w:type="dxa"/>
          </w:tcPr>
          <w:p w14:paraId="6CF167BC" w14:textId="77777777" w:rsidR="00C029DB" w:rsidRPr="00297B5D" w:rsidRDefault="00C029DB" w:rsidP="00297B5D">
            <w:pPr>
              <w:pStyle w:val="TableHeading"/>
              <w:rPr>
                <w:rStyle w:val="AnswerGray"/>
                <w:b/>
                <w:shd w:val="clear" w:color="auto" w:fill="auto"/>
              </w:rPr>
            </w:pPr>
            <w:r>
              <w:rPr>
                <w:rStyle w:val="AnswerGray"/>
                <w:b/>
                <w:shd w:val="clear" w:color="auto" w:fill="auto"/>
              </w:rPr>
              <w:t>Dirección</w:t>
            </w:r>
          </w:p>
        </w:tc>
        <w:tc>
          <w:tcPr>
            <w:tcW w:w="2370" w:type="dxa"/>
          </w:tcPr>
          <w:p w14:paraId="04258D17" w14:textId="77777777" w:rsidR="00C029DB" w:rsidRPr="00297B5D" w:rsidRDefault="00C029DB" w:rsidP="00297B5D">
            <w:pPr>
              <w:pStyle w:val="TableHeading"/>
              <w:rPr>
                <w:rStyle w:val="AnswerGray"/>
                <w:b/>
                <w:shd w:val="clear" w:color="auto" w:fill="auto"/>
              </w:rPr>
            </w:pPr>
            <w:r>
              <w:rPr>
                <w:rStyle w:val="AnswerGray"/>
                <w:b/>
                <w:shd w:val="clear" w:color="auto" w:fill="auto"/>
              </w:rPr>
              <w:t>Máscara de subred</w:t>
            </w:r>
          </w:p>
        </w:tc>
      </w:tr>
      <w:tr w:rsidR="00305CC1" w:rsidRPr="003D3492" w14:paraId="018A4A7E" w14:textId="77777777" w:rsidTr="00297B5D">
        <w:trPr>
          <w:trHeight w:val="360"/>
        </w:trPr>
        <w:tc>
          <w:tcPr>
            <w:tcW w:w="2517" w:type="dxa"/>
          </w:tcPr>
          <w:p w14:paraId="00768193" w14:textId="1A4CA99B" w:rsidR="00305CC1" w:rsidRPr="003D3492" w:rsidRDefault="00305CC1" w:rsidP="00305CC1">
            <w:pPr>
              <w:pStyle w:val="TableText"/>
              <w:rPr>
                <w:rStyle w:val="AnswerGray"/>
              </w:rPr>
            </w:pPr>
            <w:r>
              <w:rPr>
                <w:rFonts w:cs="Arial"/>
              </w:rPr>
              <w:t>Room-145</w:t>
            </w:r>
          </w:p>
        </w:tc>
        <w:tc>
          <w:tcPr>
            <w:tcW w:w="2430" w:type="dxa"/>
          </w:tcPr>
          <w:p w14:paraId="5D55A4EA" w14:textId="0A1351E4" w:rsidR="00305CC1" w:rsidRPr="003D3492" w:rsidRDefault="00305CC1" w:rsidP="00305CC1">
            <w:pPr>
              <w:pStyle w:val="TableText"/>
              <w:rPr>
                <w:rStyle w:val="AnswerGray"/>
              </w:rPr>
            </w:pPr>
            <w:r>
              <w:rPr>
                <w:rFonts w:cs="Arial"/>
              </w:rPr>
              <w:t>VLAN 1</w:t>
            </w:r>
          </w:p>
        </w:tc>
        <w:tc>
          <w:tcPr>
            <w:tcW w:w="2520" w:type="dxa"/>
          </w:tcPr>
          <w:p w14:paraId="39A48DE9" w14:textId="22393C3F" w:rsidR="00305CC1" w:rsidRPr="003D3492" w:rsidRDefault="00305CC1" w:rsidP="00305CC1">
            <w:pPr>
              <w:pStyle w:val="TableText"/>
              <w:rPr>
                <w:rStyle w:val="AnswerGray"/>
              </w:rPr>
            </w:pPr>
            <w:r>
              <w:rPr>
                <w:rFonts w:cs="Arial"/>
              </w:rPr>
              <w:t>10.10.10.100</w:t>
            </w:r>
          </w:p>
        </w:tc>
        <w:tc>
          <w:tcPr>
            <w:tcW w:w="2370" w:type="dxa"/>
          </w:tcPr>
          <w:p w14:paraId="78E4EDF8" w14:textId="08C8FB02" w:rsidR="00305CC1" w:rsidRPr="003D3492" w:rsidRDefault="00305CC1" w:rsidP="00305CC1">
            <w:pPr>
              <w:pStyle w:val="TableText"/>
              <w:rPr>
                <w:rStyle w:val="AnswerGray"/>
              </w:rPr>
            </w:pPr>
            <w:r>
              <w:rPr>
                <w:rFonts w:cs="Arial"/>
              </w:rPr>
              <w:t>255.255.255.0</w:t>
            </w:r>
          </w:p>
        </w:tc>
      </w:tr>
      <w:tr w:rsidR="00305CC1" w:rsidRPr="003D3492" w14:paraId="29A27EF8" w14:textId="77777777" w:rsidTr="00297B5D">
        <w:trPr>
          <w:trHeight w:val="360"/>
        </w:trPr>
        <w:tc>
          <w:tcPr>
            <w:tcW w:w="2517" w:type="dxa"/>
          </w:tcPr>
          <w:p w14:paraId="31587FF1" w14:textId="21521F18" w:rsidR="00305CC1" w:rsidRPr="003D3492" w:rsidRDefault="00305CC1" w:rsidP="00305CC1">
            <w:pPr>
              <w:pStyle w:val="TableText"/>
              <w:rPr>
                <w:rStyle w:val="AnswerGray"/>
              </w:rPr>
            </w:pPr>
            <w:r>
              <w:rPr>
                <w:rFonts w:cs="Arial"/>
              </w:rPr>
              <w:t>Room-146</w:t>
            </w:r>
          </w:p>
        </w:tc>
        <w:tc>
          <w:tcPr>
            <w:tcW w:w="2430" w:type="dxa"/>
          </w:tcPr>
          <w:p w14:paraId="2B3114EC" w14:textId="667FAB5E" w:rsidR="00305CC1" w:rsidRPr="003D3492" w:rsidRDefault="00305CC1" w:rsidP="00305CC1">
            <w:pPr>
              <w:pStyle w:val="TableText"/>
              <w:rPr>
                <w:rStyle w:val="AnswerGray"/>
              </w:rPr>
            </w:pPr>
            <w:r>
              <w:rPr>
                <w:rFonts w:cs="Arial"/>
              </w:rPr>
              <w:t>VLAN 1</w:t>
            </w:r>
          </w:p>
        </w:tc>
        <w:tc>
          <w:tcPr>
            <w:tcW w:w="2520" w:type="dxa"/>
          </w:tcPr>
          <w:p w14:paraId="14FC74F2" w14:textId="4ADE1236" w:rsidR="00305CC1" w:rsidRPr="003D3492" w:rsidRDefault="00305CC1" w:rsidP="00305CC1">
            <w:pPr>
              <w:pStyle w:val="TableText"/>
              <w:rPr>
                <w:rStyle w:val="AnswerGray"/>
              </w:rPr>
            </w:pPr>
            <w:r>
              <w:rPr>
                <w:rFonts w:cs="Arial"/>
              </w:rPr>
              <w:t>10.10.10.150</w:t>
            </w:r>
          </w:p>
        </w:tc>
        <w:tc>
          <w:tcPr>
            <w:tcW w:w="2370" w:type="dxa"/>
          </w:tcPr>
          <w:p w14:paraId="341F2385" w14:textId="446D6C05" w:rsidR="00305CC1" w:rsidRPr="003D3492" w:rsidRDefault="00305CC1" w:rsidP="00305CC1">
            <w:pPr>
              <w:pStyle w:val="TableText"/>
              <w:rPr>
                <w:rStyle w:val="AnswerGray"/>
              </w:rPr>
            </w:pPr>
            <w:r>
              <w:rPr>
                <w:rFonts w:cs="Arial"/>
              </w:rPr>
              <w:t>255.255.255.0</w:t>
            </w:r>
          </w:p>
        </w:tc>
      </w:tr>
      <w:tr w:rsidR="00305CC1" w:rsidRPr="003D3492" w14:paraId="55809ACA" w14:textId="77777777" w:rsidTr="00297B5D">
        <w:trPr>
          <w:trHeight w:val="360"/>
        </w:trPr>
        <w:tc>
          <w:tcPr>
            <w:tcW w:w="2517" w:type="dxa"/>
          </w:tcPr>
          <w:p w14:paraId="59EDC386" w14:textId="34D5E3D1" w:rsidR="00305CC1" w:rsidRPr="003D3492" w:rsidRDefault="00305CC1" w:rsidP="00305CC1">
            <w:pPr>
              <w:pStyle w:val="TableText"/>
              <w:rPr>
                <w:rStyle w:val="AnswerGray"/>
              </w:rPr>
            </w:pPr>
            <w:r>
              <w:rPr>
                <w:rFonts w:cs="Arial"/>
              </w:rPr>
              <w:t>Manager</w:t>
            </w:r>
          </w:p>
        </w:tc>
        <w:tc>
          <w:tcPr>
            <w:tcW w:w="2430" w:type="dxa"/>
          </w:tcPr>
          <w:p w14:paraId="1172E28E" w14:textId="0C91A744" w:rsidR="00305CC1" w:rsidRPr="003D3492" w:rsidRDefault="00305CC1" w:rsidP="00305CC1">
            <w:pPr>
              <w:pStyle w:val="TableText"/>
              <w:rPr>
                <w:rStyle w:val="AnswerGray"/>
              </w:rPr>
            </w:pPr>
            <w:r>
              <w:rPr>
                <w:rFonts w:cs="Arial"/>
              </w:rPr>
              <w:t>NIC</w:t>
            </w:r>
          </w:p>
        </w:tc>
        <w:tc>
          <w:tcPr>
            <w:tcW w:w="2520" w:type="dxa"/>
          </w:tcPr>
          <w:p w14:paraId="7F6A2EE9" w14:textId="4ACA831D" w:rsidR="00305CC1" w:rsidRPr="003D3492" w:rsidRDefault="00305CC1" w:rsidP="00305CC1">
            <w:pPr>
              <w:pStyle w:val="TableText"/>
              <w:rPr>
                <w:rStyle w:val="AnswerGray"/>
              </w:rPr>
            </w:pPr>
            <w:r>
              <w:rPr>
                <w:rFonts w:cs="Arial"/>
              </w:rPr>
              <w:t>10.10.10.4</w:t>
            </w:r>
          </w:p>
        </w:tc>
        <w:tc>
          <w:tcPr>
            <w:tcW w:w="2370" w:type="dxa"/>
          </w:tcPr>
          <w:p w14:paraId="27968BDE" w14:textId="5614DE34" w:rsidR="00305CC1" w:rsidRPr="003D3492" w:rsidRDefault="00305CC1" w:rsidP="00305CC1">
            <w:pPr>
              <w:pStyle w:val="TableText"/>
              <w:rPr>
                <w:rStyle w:val="AnswerGray"/>
              </w:rPr>
            </w:pPr>
            <w:r>
              <w:rPr>
                <w:rFonts w:cs="Arial"/>
              </w:rPr>
              <w:t>255.255.255.0</w:t>
            </w:r>
          </w:p>
        </w:tc>
      </w:tr>
      <w:tr w:rsidR="00305CC1" w:rsidRPr="003D3492" w14:paraId="12AA2519" w14:textId="77777777" w:rsidTr="00297B5D">
        <w:trPr>
          <w:trHeight w:val="360"/>
        </w:trPr>
        <w:tc>
          <w:tcPr>
            <w:tcW w:w="2517" w:type="dxa"/>
          </w:tcPr>
          <w:p w14:paraId="41BF1ABD" w14:textId="799D5597" w:rsidR="00305CC1" w:rsidRPr="003D3492" w:rsidRDefault="00305CC1" w:rsidP="00305CC1">
            <w:pPr>
              <w:pStyle w:val="TableText"/>
              <w:rPr>
                <w:rStyle w:val="AnswerGray"/>
              </w:rPr>
            </w:pPr>
            <w:proofErr w:type="spellStart"/>
            <w:r>
              <w:rPr>
                <w:rFonts w:cs="Arial"/>
              </w:rPr>
              <w:t>Reception</w:t>
            </w:r>
            <w:proofErr w:type="spellEnd"/>
          </w:p>
        </w:tc>
        <w:tc>
          <w:tcPr>
            <w:tcW w:w="2430" w:type="dxa"/>
          </w:tcPr>
          <w:p w14:paraId="5B7198F4" w14:textId="23E986DB" w:rsidR="00305CC1" w:rsidRPr="003D3492" w:rsidRDefault="00305CC1" w:rsidP="00305CC1">
            <w:pPr>
              <w:pStyle w:val="TableText"/>
              <w:rPr>
                <w:rStyle w:val="AnswerGray"/>
              </w:rPr>
            </w:pPr>
            <w:r>
              <w:rPr>
                <w:rFonts w:cs="Arial"/>
              </w:rPr>
              <w:t>NIC</w:t>
            </w:r>
          </w:p>
        </w:tc>
        <w:tc>
          <w:tcPr>
            <w:tcW w:w="2520" w:type="dxa"/>
          </w:tcPr>
          <w:p w14:paraId="3005AFBE" w14:textId="50E742EB" w:rsidR="00305CC1" w:rsidRPr="003D3492" w:rsidRDefault="00305CC1" w:rsidP="00305CC1">
            <w:pPr>
              <w:pStyle w:val="TableText"/>
              <w:rPr>
                <w:rStyle w:val="AnswerGray"/>
              </w:rPr>
            </w:pPr>
            <w:r>
              <w:rPr>
                <w:rFonts w:cs="Arial"/>
              </w:rPr>
              <w:t>10.10.10.5</w:t>
            </w:r>
          </w:p>
        </w:tc>
        <w:tc>
          <w:tcPr>
            <w:tcW w:w="2370" w:type="dxa"/>
          </w:tcPr>
          <w:p w14:paraId="6533E376" w14:textId="52FF1686" w:rsidR="00305CC1" w:rsidRPr="003D3492" w:rsidRDefault="00305CC1" w:rsidP="00305CC1">
            <w:pPr>
              <w:pStyle w:val="TableText"/>
              <w:rPr>
                <w:rStyle w:val="AnswerGray"/>
              </w:rPr>
            </w:pPr>
            <w:r>
              <w:rPr>
                <w:rFonts w:cs="Arial"/>
              </w:rPr>
              <w:t>255.255.255.0</w:t>
            </w:r>
          </w:p>
        </w:tc>
      </w:tr>
    </w:tbl>
    <w:p w14:paraId="7E833A67" w14:textId="4C0AD655" w:rsidR="00C029DB" w:rsidRDefault="00C029DB" w:rsidP="00C029DB">
      <w:pPr>
        <w:pStyle w:val="Visual"/>
      </w:pPr>
    </w:p>
    <w:p w14:paraId="0B647962" w14:textId="56CD6700" w:rsidR="00C029DB" w:rsidRPr="003D3492" w:rsidRDefault="00907C43" w:rsidP="00907C43">
      <w:pPr>
        <w:pStyle w:val="Visual"/>
        <w:jc w:val="left"/>
      </w:pPr>
      <w:r w:rsidRPr="00E8196C">
        <w:drawing>
          <wp:anchor distT="0" distB="0" distL="114300" distR="114300" simplePos="0" relativeHeight="251658240" behindDoc="1" locked="0" layoutInCell="1" allowOverlap="1" wp14:anchorId="5B1EC55D" wp14:editId="2918D290">
            <wp:simplePos x="0" y="0"/>
            <wp:positionH relativeFrom="column">
              <wp:posOffset>3074670</wp:posOffset>
            </wp:positionH>
            <wp:positionV relativeFrom="paragraph">
              <wp:posOffset>4445</wp:posOffset>
            </wp:positionV>
            <wp:extent cx="3495040" cy="2065020"/>
            <wp:effectExtent l="0" t="0" r="0" b="0"/>
            <wp:wrapTight wrapText="bothSides">
              <wp:wrapPolygon edited="0">
                <wp:start x="0" y="0"/>
                <wp:lineTo x="0" y="21321"/>
                <wp:lineTo x="21427" y="21321"/>
                <wp:lineTo x="21427" y="0"/>
                <wp:lineTo x="0" y="0"/>
              </wp:wrapPolygon>
            </wp:wrapTight>
            <wp:docPr id="1"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Diagram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495040" cy="2065020"/>
                    </a:xfrm>
                    <a:prstGeom prst="rect">
                      <a:avLst/>
                    </a:prstGeom>
                  </pic:spPr>
                </pic:pic>
              </a:graphicData>
            </a:graphic>
            <wp14:sizeRelH relativeFrom="margin">
              <wp14:pctWidth>0</wp14:pctWidth>
            </wp14:sizeRelH>
            <wp14:sizeRelV relativeFrom="margin">
              <wp14:pctHeight>0</wp14:pctHeight>
            </wp14:sizeRelV>
          </wp:anchor>
        </w:drawing>
      </w:r>
      <w:r w:rsidR="00C029DB" w:rsidRPr="003D3492">
        <w:rPr>
          <w:noProof/>
        </w:rPr>
        <w:drawing>
          <wp:inline distT="0" distB="0" distL="0" distR="0" wp14:anchorId="7318E01E" wp14:editId="620C99A0">
            <wp:extent cx="2874645" cy="1375677"/>
            <wp:effectExtent l="0" t="0" r="1905" b="0"/>
            <wp:docPr id="3" name="Picture 4" descr="Alternate topology layout. All device interconnections and labels are the s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2879164" cy="1377839"/>
                    </a:xfrm>
                    <a:prstGeom prst="rect">
                      <a:avLst/>
                    </a:prstGeom>
                    <a:noFill/>
                    <a:ln w="9525">
                      <a:noFill/>
                      <a:miter lim="800000"/>
                      <a:headEnd/>
                      <a:tailEnd/>
                    </a:ln>
                  </pic:spPr>
                </pic:pic>
              </a:graphicData>
            </a:graphic>
          </wp:inline>
        </w:drawing>
      </w:r>
    </w:p>
    <w:p w14:paraId="289150BC" w14:textId="02CD1834" w:rsidR="00C029DB" w:rsidRPr="003D3492" w:rsidRDefault="00C029DB" w:rsidP="00C029DB">
      <w:pPr>
        <w:pStyle w:val="Visual"/>
      </w:pPr>
    </w:p>
    <w:sectPr w:rsidR="00C029DB" w:rsidRPr="003D3492"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ACE4B" w14:textId="77777777" w:rsidR="004E23FE" w:rsidRDefault="004E23FE" w:rsidP="00710659">
      <w:pPr>
        <w:spacing w:after="0" w:line="240" w:lineRule="auto"/>
      </w:pPr>
      <w:r>
        <w:separator/>
      </w:r>
    </w:p>
    <w:p w14:paraId="5068FD92" w14:textId="77777777" w:rsidR="004E23FE" w:rsidRDefault="004E23FE"/>
  </w:endnote>
  <w:endnote w:type="continuationSeparator" w:id="0">
    <w:p w14:paraId="052CF119" w14:textId="77777777" w:rsidR="004E23FE" w:rsidRDefault="004E23FE" w:rsidP="00710659">
      <w:pPr>
        <w:spacing w:after="0" w:line="240" w:lineRule="auto"/>
      </w:pPr>
      <w:r>
        <w:continuationSeparator/>
      </w:r>
    </w:p>
    <w:p w14:paraId="2829F9A4" w14:textId="77777777" w:rsidR="004E23FE" w:rsidRDefault="004E23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F2C79" w14:textId="22DE3F6F"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83129A">
      <w:rPr>
        <w:noProof/>
      </w:rPr>
      <w:t>2022</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204592">
      <w:rPr>
        <w:b/>
        <w:szCs w:val="16"/>
      </w:rPr>
      <w:t>3</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204592">
      <w:rPr>
        <w:b/>
        <w:szCs w:val="16"/>
      </w:rPr>
      <w:t>3</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34043" w14:textId="3F06133E"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"yyyy"  \* MERGEFORMAT </w:instrText>
    </w:r>
    <w:r w:rsidR="007E6402">
      <w:fldChar w:fldCharType="separate"/>
    </w:r>
    <w:r w:rsidR="0083129A">
      <w:rPr>
        <w:noProof/>
      </w:rPr>
      <w:t>2022</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0B7BA1">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0B7BA1">
      <w:rPr>
        <w:b/>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53B50" w14:textId="77777777" w:rsidR="004E23FE" w:rsidRDefault="004E23FE" w:rsidP="00710659">
      <w:pPr>
        <w:spacing w:after="0" w:line="240" w:lineRule="auto"/>
      </w:pPr>
      <w:r>
        <w:separator/>
      </w:r>
    </w:p>
    <w:p w14:paraId="56C11FE9" w14:textId="77777777" w:rsidR="004E23FE" w:rsidRDefault="004E23FE"/>
  </w:footnote>
  <w:footnote w:type="continuationSeparator" w:id="0">
    <w:p w14:paraId="691543AD" w14:textId="77777777" w:rsidR="004E23FE" w:rsidRDefault="004E23FE" w:rsidP="00710659">
      <w:pPr>
        <w:spacing w:after="0" w:line="240" w:lineRule="auto"/>
      </w:pPr>
      <w:r>
        <w:continuationSeparator/>
      </w:r>
    </w:p>
    <w:p w14:paraId="6FD23A4F" w14:textId="77777777" w:rsidR="004E23FE" w:rsidRDefault="004E23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D3B2BB46C6E44D5BBAE0D6E1F2AB8BEC"/>
      </w:placeholder>
      <w:dataBinding w:prefixMappings="xmlns:ns0='http://purl.org/dc/elements/1.1/' xmlns:ns1='http://schemas.openxmlformats.org/package/2006/metadata/core-properties' " w:xpath="/ns1:coreProperties[1]/ns0:title[1]" w:storeItemID="{6C3C8BC8-F283-45AE-878A-BAB7291924A1}"/>
      <w:text/>
    </w:sdtPr>
    <w:sdtContent>
      <w:p w14:paraId="3354C864" w14:textId="77777777" w:rsidR="00926CB2" w:rsidRDefault="0086746B" w:rsidP="008402F2">
        <w:pPr>
          <w:pStyle w:val="PageHead"/>
        </w:pPr>
        <w:r>
          <w:t>Packet Tracer — Configuración básica del switch y del dispositivo final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5134A" w14:textId="77777777" w:rsidR="00926CB2" w:rsidRDefault="00882B63" w:rsidP="006C3FCF">
    <w:pPr>
      <w:ind w:left="-288"/>
    </w:pPr>
    <w:r>
      <w:rPr>
        <w:noProof/>
      </w:rPr>
      <w:drawing>
        <wp:inline distT="0" distB="0" distL="0" distR="0" wp14:anchorId="3DA53C75" wp14:editId="070D365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674C5A8C"/>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416051330">
    <w:abstractNumId w:val="5"/>
  </w:num>
  <w:num w:numId="2" w16cid:durableId="371928226">
    <w:abstractNumId w:val="3"/>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71820850">
    <w:abstractNumId w:val="2"/>
  </w:num>
  <w:num w:numId="4" w16cid:durableId="603614022">
    <w:abstractNumId w:val="3"/>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9602979">
    <w:abstractNumId w:val="3"/>
  </w:num>
  <w:num w:numId="6" w16cid:durableId="119305894">
    <w:abstractNumId w:val="0"/>
  </w:num>
  <w:num w:numId="7" w16cid:durableId="486896802">
    <w:abstractNumId w:val="1"/>
  </w:num>
  <w:num w:numId="8" w16cid:durableId="241181896">
    <w:abstractNumId w:val="4"/>
    <w:lvlOverride w:ilvl="0">
      <w:lvl w:ilvl="0">
        <w:start w:val="1"/>
        <w:numFmt w:val="decimal"/>
        <w:lvlText w:val="Parte %1:"/>
        <w:lvlJc w:val="left"/>
        <w:pPr>
          <w:tabs>
            <w:tab w:val="num" w:pos="1152"/>
          </w:tabs>
          <w:ind w:left="1152" w:hanging="792"/>
        </w:pPr>
        <w:rPr>
          <w:rFonts w:hint="default"/>
        </w:rPr>
      </w:lvl>
    </w:lvlOverride>
  </w:num>
  <w:num w:numId="9" w16cid:durableId="939071365">
    <w:abstractNumId w:val="3"/>
    <w:lvlOverride w:ilv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46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BA1"/>
    <w:rsid w:val="000B7DE5"/>
    <w:rsid w:val="000C2118"/>
    <w:rsid w:val="000C6425"/>
    <w:rsid w:val="000C6E6E"/>
    <w:rsid w:val="000C7B7D"/>
    <w:rsid w:val="000D55B4"/>
    <w:rsid w:val="000E65F0"/>
    <w:rsid w:val="000F072C"/>
    <w:rsid w:val="000F2074"/>
    <w:rsid w:val="000F31D7"/>
    <w:rsid w:val="000F6743"/>
    <w:rsid w:val="001006C2"/>
    <w:rsid w:val="00101BE8"/>
    <w:rsid w:val="00102BF6"/>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4592"/>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97B5D"/>
    <w:rsid w:val="002A0B2E"/>
    <w:rsid w:val="002A0DC1"/>
    <w:rsid w:val="002A6C56"/>
    <w:rsid w:val="002C04C4"/>
    <w:rsid w:val="002C090C"/>
    <w:rsid w:val="002C1243"/>
    <w:rsid w:val="002C1815"/>
    <w:rsid w:val="002C475E"/>
    <w:rsid w:val="002C6AD6"/>
    <w:rsid w:val="002D6C2A"/>
    <w:rsid w:val="002D7A86"/>
    <w:rsid w:val="002F45FF"/>
    <w:rsid w:val="002F66D3"/>
    <w:rsid w:val="002F6D17"/>
    <w:rsid w:val="002F72EB"/>
    <w:rsid w:val="00302887"/>
    <w:rsid w:val="003056EB"/>
    <w:rsid w:val="00305CC1"/>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498A"/>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47F9"/>
    <w:rsid w:val="004D682B"/>
    <w:rsid w:val="004E23FE"/>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29A"/>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46B"/>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07C43"/>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5D39"/>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7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9DB"/>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906"/>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3B9"/>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3B78"/>
    <w:rsid w:val="00DD43EA"/>
    <w:rsid w:val="00DE6F44"/>
    <w:rsid w:val="00DF1B58"/>
    <w:rsid w:val="00E009DA"/>
    <w:rsid w:val="00E037D9"/>
    <w:rsid w:val="00E04927"/>
    <w:rsid w:val="00E04E3C"/>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196C"/>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B2A44"/>
  <w15:docId w15:val="{730D77DB-5CFE-4740-8582-A032714AC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297B5D"/>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semiHidden/>
    <w:unhideWhenUsed/>
    <w:qFormat/>
    <w:rsid w:val="00C029DB"/>
    <w:pPr>
      <w:keepNext/>
      <w:numPr>
        <w:ilvl w:val="1"/>
        <w:numId w:val="5"/>
      </w:numPr>
      <w:spacing w:before="240" w:after="120" w:line="240" w:lineRule="auto"/>
      <w:outlineLvl w:val="1"/>
    </w:pPr>
    <w:rPr>
      <w:rFonts w:eastAsia="Times New Roman"/>
      <w:b/>
      <w:bCs/>
      <w:sz w:val="24"/>
      <w:szCs w:val="26"/>
    </w:rPr>
  </w:style>
  <w:style w:type="paragraph" w:styleId="Ttulo3">
    <w:name w:val="heading 3"/>
    <w:basedOn w:val="Normal"/>
    <w:next w:val="Normal"/>
    <w:link w:val="Ttulo3Car"/>
    <w:unhideWhenUsed/>
    <w:qFormat/>
    <w:rsid w:val="00C029DB"/>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075EA9"/>
    <w:pPr>
      <w:keepNext/>
      <w:ind w:left="720"/>
      <w:outlineLvl w:val="3"/>
    </w:pPr>
    <w:rPr>
      <w:rFonts w:eastAsia="Times New Roman"/>
      <w:bCs/>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297B5D"/>
    <w:rPr>
      <w:b/>
      <w:bCs/>
      <w:noProof/>
      <w:sz w:val="26"/>
      <w:szCs w:val="26"/>
    </w:rPr>
  </w:style>
  <w:style w:type="character" w:customStyle="1" w:styleId="Ttulo2Car">
    <w:name w:val="Título 2 Car"/>
    <w:link w:val="Ttulo2"/>
    <w:uiPriority w:val="9"/>
    <w:semiHidden/>
    <w:rsid w:val="00C029DB"/>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uiPriority w:val="99"/>
    <w:qFormat/>
    <w:rsid w:val="008B68E7"/>
    <w:pPr>
      <w:spacing w:line="240" w:lineRule="auto"/>
    </w:pPr>
    <w:rPr>
      <w:sz w:val="20"/>
      <w:szCs w:val="20"/>
    </w:rPr>
  </w:style>
  <w:style w:type="character" w:customStyle="1" w:styleId="TableTextChar">
    <w:name w:val="Table Text Char"/>
    <w:link w:val="TableText"/>
    <w:uiPriority w:val="99"/>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qFormat/>
    <w:rsid w:val="00097163"/>
    <w:pPr>
      <w:keepNext/>
      <w:spacing w:before="120" w:after="120"/>
      <w:jc w:val="center"/>
    </w:pPr>
    <w:rPr>
      <w:b/>
      <w:sz w:val="20"/>
    </w:rPr>
  </w:style>
  <w:style w:type="paragraph" w:customStyle="1" w:styleId="Bulletlevel1">
    <w:name w:val="Bullet level 1"/>
    <w:basedOn w:val="BodyTextL25"/>
    <w:uiPriority w:val="99"/>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C029DB"/>
    <w:pPr>
      <w:spacing w:before="0" w:after="0"/>
    </w:pPr>
    <w:rPr>
      <w:i/>
      <w:color w:val="FFFFFF" w:themeColor="background1"/>
      <w:sz w:val="10"/>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99"/>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075EA9"/>
    <w:rPr>
      <w:rFonts w:eastAsia="Times New Roman"/>
      <w:bCs/>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C029DB"/>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B2BB46C6E44D5BBAE0D6E1F2AB8BEC"/>
        <w:category>
          <w:name w:val="General"/>
          <w:gallery w:val="placeholder"/>
        </w:category>
        <w:types>
          <w:type w:val="bbPlcHdr"/>
        </w:types>
        <w:behaviors>
          <w:behavior w:val="content"/>
        </w:behaviors>
        <w:guid w:val="{B17A76E0-9EC4-4DCC-885F-99106B838833}"/>
      </w:docPartPr>
      <w:docPartBody>
        <w:p w:rsidR="00526054" w:rsidRDefault="00785DDF">
          <w:pPr>
            <w:pStyle w:val="D3B2BB46C6E44D5BBAE0D6E1F2AB8BEC"/>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DDF"/>
    <w:rsid w:val="002E796E"/>
    <w:rsid w:val="0049476C"/>
    <w:rsid w:val="00526054"/>
    <w:rsid w:val="00594F70"/>
    <w:rsid w:val="006F59D7"/>
    <w:rsid w:val="00785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D3B2BB46C6E44D5BBAE0D6E1F2AB8BEC">
    <w:name w:val="D3B2BB46C6E44D5BBAE0D6E1F2AB8B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5AB170-EFA3-449D-8A22-3B039E936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60</TotalTime>
  <Pages>1</Pages>
  <Words>356</Words>
  <Characters>1961</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 Configuración básica del switch y del dispositivo final</vt:lpstr>
      <vt:lpstr>Packet Tracer - Basic Switch and End Device Configuration</vt:lpstr>
    </vt:vector>
  </TitlesOfParts>
  <Company>Cisco Systems, Inc.</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Configuración básica del switch y del dispositivo final</dc:title>
  <dc:creator>SP</dc:creator>
  <dc:description>2013</dc:description>
  <cp:lastModifiedBy>HEIDI PAMELA MARTINEZ MARTINEZ</cp:lastModifiedBy>
  <cp:revision>15</cp:revision>
  <cp:lastPrinted>2022-09-20T21:48:00Z</cp:lastPrinted>
  <dcterms:created xsi:type="dcterms:W3CDTF">2020-06-23T16:28:00Z</dcterms:created>
  <dcterms:modified xsi:type="dcterms:W3CDTF">2022-09-20T21:49:00Z</dcterms:modified>
</cp:coreProperties>
</file>