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4" w:lineRule="auto"/>
        <w:jc w:val="center"/>
        <w:rPr>
          <w:rFonts w:hint="eastAsia" w:eastAsiaTheme="minorEastAsia"/>
          <w:b/>
          <w:sz w:val="48"/>
          <w:szCs w:val="48"/>
          <w:lang w:eastAsia="zh-CN"/>
        </w:rPr>
      </w:pPr>
      <w:r>
        <w:rPr>
          <w:rFonts w:hint="eastAsia" w:eastAsiaTheme="minorEastAsia"/>
          <w:b/>
          <w:sz w:val="48"/>
          <w:szCs w:val="48"/>
          <w:lang w:eastAsia="zh-CN"/>
        </w:rPr>
        <w:drawing>
          <wp:inline distT="0" distB="0" distL="114300" distR="114300">
            <wp:extent cx="3972560" cy="3972560"/>
            <wp:effectExtent l="0" t="0" r="8890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  <w:r>
        <w:rPr>
          <w:rFonts w:hint="eastAsia" w:ascii="楷体" w:hAnsi="楷体" w:eastAsia="楷体"/>
          <w:b/>
          <w:sz w:val="72"/>
          <w:szCs w:val="72"/>
        </w:rPr>
        <w:t>嵌入式</w:t>
      </w:r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版本号</w:t>
      </w:r>
      <w:r>
        <w:rPr>
          <w:rFonts w:hint="eastAsia" w:ascii="楷体" w:hAnsi="楷体" w:eastAsia="楷体"/>
          <w:b/>
          <w:sz w:val="72"/>
          <w:szCs w:val="72"/>
        </w:rPr>
        <w:t>规范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编制日期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>202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 w:ascii="宋体" w:hAnsi="宋体" w:cs="宋体"/>
          <w:bCs/>
          <w:sz w:val="32"/>
          <w:szCs w:val="32"/>
          <w:u w:val="single"/>
        </w:rPr>
        <w:t>年</w:t>
      </w:r>
      <w:r>
        <w:rPr>
          <w:rFonts w:ascii="宋体" w:hAnsi="宋体" w:cs="宋体"/>
          <w:bCs/>
          <w:sz w:val="32"/>
          <w:szCs w:val="32"/>
          <w:u w:val="single"/>
        </w:rPr>
        <w:t>0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8</w:t>
      </w:r>
      <w:r>
        <w:rPr>
          <w:rFonts w:hint="eastAsia" w:ascii="宋体" w:hAnsi="宋体" w:cs="宋体"/>
          <w:bCs/>
          <w:sz w:val="32"/>
          <w:szCs w:val="32"/>
          <w:u w:val="single"/>
        </w:rPr>
        <w:t>月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09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日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  </w:t>
      </w: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版本序号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V1.0              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</w:t>
      </w:r>
    </w:p>
    <w:p>
      <w:pPr>
        <w:widowControl/>
        <w:jc w:val="left"/>
      </w:pPr>
      <w:r>
        <w:br w:type="page"/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59"/>
        <w:gridCol w:w="538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85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 w:val="28"/>
                <w:szCs w:val="28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 w:val="28"/>
                <w:szCs w:val="28"/>
              </w:rPr>
              <w:t>版本历史修订表</w:t>
            </w:r>
          </w:p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日期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版本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09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</w:rPr>
              <w:t>初版定稿。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  <w:lang w:val="en-US" w:eastAsia="zh-CN"/>
              </w:rPr>
              <w:t>于志勇</w:t>
            </w:r>
            <w:r>
              <w:rPr>
                <w:rFonts w:hint="eastAsia" w:ascii="Courier New" w:hAnsi="Courier New" w:eastAsia="微软雅黑" w:cs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1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版本命名规则</w:t>
          </w:r>
          <w:r>
            <w:tab/>
          </w:r>
          <w:r>
            <w:fldChar w:fldCharType="begin"/>
          </w:r>
          <w:r>
            <w:instrText xml:space="preserve"> PAGEREF _Toc19113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_Toc3771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使用规范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 w:ascii="Arial" w:hAnsi="Arial" w:cs="Arial"/>
          <w:color w:val="4F4F4F"/>
        </w:rPr>
      </w:pPr>
      <w:bookmarkStart w:id="0" w:name="_Toc103593792"/>
      <w:bookmarkStart w:id="1" w:name="_Toc28294"/>
      <w:r>
        <w:rPr>
          <w:rFonts w:hint="eastAsia"/>
        </w:rPr>
        <w:t>前言</w:t>
      </w:r>
      <w:bookmarkEnd w:id="0"/>
      <w:bookmarkEnd w:id="1"/>
    </w:p>
    <w:p>
      <w:pPr>
        <w:ind w:firstLine="42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遵循质量管理原则，制定本规范以便于相关参与人员对软件产品内容的保护与控制，完善软件产品在需求、设计、开发、测试以及发布阶段的内容正确性和统一性，提升软件产品质量，提高软件产品开发效率及可维护性，确保各项工作内容顺利进行。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hint="eastAsia" w:ascii="Arial" w:hAnsi="Arial" w:cs="Arial"/>
          <w:color w:val="4F4F4F"/>
        </w:rPr>
      </w:pPr>
    </w:p>
    <w:p>
      <w:pPr>
        <w:pStyle w:val="2"/>
        <w:bidi w:val="0"/>
        <w:jc w:val="center"/>
      </w:pPr>
      <w:bookmarkStart w:id="2" w:name="_Toc103593793"/>
      <w:bookmarkStart w:id="3" w:name="_Toc25633"/>
      <w:r>
        <w:rPr>
          <w:rFonts w:hint="eastAsia"/>
        </w:rPr>
        <w:t>参考文献</w:t>
      </w:r>
      <w:bookmarkEnd w:id="2"/>
      <w:bookmarkEnd w:id="3"/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《软件、硬件版本号命名规范》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《软件版本号详解》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《版本号定义规则思考》</w:t>
      </w:r>
    </w:p>
    <w:p>
      <w:pPr>
        <w:ind w:firstLine="420"/>
        <w:rPr>
          <w:rFonts w:hint="eastAsia"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《华为公司版本命名规则》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19113"/>
      <w:r>
        <w:rPr>
          <w:rFonts w:hint="eastAsia"/>
          <w:lang w:val="en-US" w:eastAsia="zh-CN"/>
        </w:rPr>
        <w:t>版本命名规则</w:t>
      </w:r>
      <w:bookmarkEnd w:id="4"/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版本号示例:vu.w.x.y.z</w:t>
      </w:r>
    </w:p>
    <w:tbl>
      <w:tblPr>
        <w:tblStyle w:val="6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(Year)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(Month)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(Major)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(Minor)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发布号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(Release)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编号规则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根据交付质量分以下三种：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①正式版本（即交付给客户用于规模商用的版本）：采用x标识，x从0开始以1为单位递增；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②   候选版本（即交付给客户进行测试等受限商用的版本）：采用模式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rc</w:t>
            </w:r>
            <w:r>
              <w:rPr>
                <w:rFonts w:hint="default"/>
                <w:vertAlign w:val="baseline"/>
                <w:lang w:val="en-US" w:eastAsia="zh-CN"/>
              </w:rPr>
              <w:t>x标识， x从1开始以1为单位递增；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③    非商用版本（即交付给客户用于比拼、对接、演示等的版本）：采用模式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x标识，  x从1开始以1为单位递增。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承载内容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项目起始</w:t>
            </w:r>
            <w:bookmarkStart w:id="6" w:name="_GoBack"/>
            <w:bookmarkEnd w:id="6"/>
            <w:r>
              <w:rPr>
                <w:rFonts w:hint="eastAsia"/>
                <w:vertAlign w:val="baseline"/>
                <w:lang w:val="en-US" w:eastAsia="zh-CN"/>
              </w:rPr>
              <w:t>年月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主版本号。当功能模块有较大的变动，比如增加多个模块或者整体架构发生变化。此版本号由项目决定是否修改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当功能有一定的增加或变化，比如增加了对权限控制、增加自定义视图等功能。此版本号由项目决定是否修改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承载发布的顺序号以及需要显式表达的属性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right" w:pos="1204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5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.RC1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.T1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.e.g.版本号示例v23.8.1.0.rc1(2023年8月开始的项目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目前完成初版交由客户测试)</w:t>
      </w:r>
      <w:r>
        <w:rPr>
          <w:rFonts w:ascii="Arial" w:hAnsi="Arial" w:cs="Arial"/>
          <w:color w:val="auto"/>
        </w:rPr>
        <w:t>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771"/>
      <w:r>
        <w:rPr>
          <w:rFonts w:hint="eastAsia"/>
          <w:lang w:val="en-US" w:eastAsia="zh-CN"/>
        </w:rPr>
        <w:t>使用规范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  <w:r>
        <w:rPr>
          <w:rFonts w:hint="eastAsia"/>
          <w:lang w:val="en-US" w:eastAsia="zh-CN"/>
        </w:rPr>
        <w:t>对应软件版本的源码要妥善保存(源码可以使用GIT管理)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各阶段版本文件都存放在一个文件夹并附带readme文档</w:t>
      </w:r>
      <w:r>
        <w:rPr>
          <w:rFonts w:ascii="Arial" w:hAnsi="Arial" w:cs="Arial"/>
          <w:color w:va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readme文档示例如下:</w:t>
      </w:r>
    </w:p>
    <w:p>
      <w:pPr>
        <w:keepNext w:val="0"/>
        <w:keepLines w:val="0"/>
        <w:pageBreakBefore w:val="0"/>
        <w:widowControl w:val="0"/>
        <w:tabs>
          <w:tab w:val="left" w:pos="283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产品总体功能介绍与需求说明: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......</w:t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>修订日期: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v23.8.1.0.rc1 --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V23.8.1.1.rc1 --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8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NzFhNWI5MzY3YWJhNzkwMWU5ZDc1MzY1ZjY0N2YifQ=="/>
  </w:docVars>
  <w:rsids>
    <w:rsidRoot w:val="00000000"/>
    <w:rsid w:val="012A4E2C"/>
    <w:rsid w:val="095945EF"/>
    <w:rsid w:val="0CCD3B33"/>
    <w:rsid w:val="14B545B5"/>
    <w:rsid w:val="16E6314C"/>
    <w:rsid w:val="183A54FD"/>
    <w:rsid w:val="1EB678A8"/>
    <w:rsid w:val="281E2746"/>
    <w:rsid w:val="2AD73080"/>
    <w:rsid w:val="2CE701FD"/>
    <w:rsid w:val="389C4947"/>
    <w:rsid w:val="3EAA6689"/>
    <w:rsid w:val="3F920202"/>
    <w:rsid w:val="4205007B"/>
    <w:rsid w:val="43382E86"/>
    <w:rsid w:val="43B51EA8"/>
    <w:rsid w:val="52D10231"/>
    <w:rsid w:val="544467E1"/>
    <w:rsid w:val="5CAF0323"/>
    <w:rsid w:val="5E7468D4"/>
    <w:rsid w:val="617050B9"/>
    <w:rsid w:val="663B6918"/>
    <w:rsid w:val="66FE6CC3"/>
    <w:rsid w:val="67C978BF"/>
    <w:rsid w:val="72FD697E"/>
    <w:rsid w:val="78AA0A59"/>
    <w:rsid w:val="7ACC14A9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784</Words>
  <Characters>933</Characters>
  <Lines>0</Lines>
  <Paragraphs>0</Paragraphs>
  <TotalTime>2</TotalTime>
  <ScaleCrop>false</ScaleCrop>
  <LinksUpToDate>false</LinksUpToDate>
  <CharactersWithSpaces>1014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2023-08-09T01:26:00Z</dcterms:created>
  <dc:creator>Administrator</dc:creator>
  <cp:lastModifiedBy>yu</cp:lastModifiedBy>
  <dcterms:modified xsi:type="dcterms:W3CDTF">2023-08-09T02:46:50Z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0C581FC5D4EC4118AE692C98ABE1FB92_12</vt:lpwstr>
  </property>
</Properties>
</file>