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rPr>
          <w:rFonts w:ascii="STFangsong" w:cs="STFangsong" w:eastAsia="STFangsong" w:hAnsi="STFangsong"/>
          <w:b w:val="1"/>
        </w:rPr>
      </w:pPr>
      <w:bookmarkStart w:colFirst="0" w:colLast="0" w:name="_9lt1yufnslj5" w:id="0"/>
      <w:bookmarkEnd w:id="0"/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第三章 移动的大陆</w:t>
      </w:r>
    </w:p>
    <w:p w:rsidR="00000000" w:rsidDel="00000000" w:rsidP="00000000" w:rsidRDefault="00000000" w:rsidRPr="00000000" w14:paraId="00000002">
      <w:pPr>
        <w:pStyle w:val="Heading3"/>
        <w:pageBreakBefore w:val="0"/>
        <w:rPr/>
      </w:pPr>
      <w:bookmarkStart w:colFirst="0" w:colLast="0" w:name="_mbahi76dffti" w:id="1"/>
      <w:bookmarkEnd w:id="1"/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3.1 大陆是静止不动的吗？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pageBreakBefore w:val="0"/>
        <w:rPr>
          <w:rFonts w:ascii="STFangsong" w:cs="STFangsong" w:eastAsia="STFangsong" w:hAnsi="STFangsong"/>
          <w:b w:val="1"/>
        </w:rPr>
      </w:pPr>
      <w:bookmarkStart w:colFirst="0" w:colLast="0" w:name="_w8uy0j4z3qmb" w:id="2"/>
      <w:bookmarkEnd w:id="2"/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3.1.1 大陆漂移学说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5"/>
        </w:numPr>
        <w:ind w:left="720" w:hanging="360"/>
        <w:rPr>
          <w:rFonts w:ascii="STFangsong" w:cs="STFangsong" w:eastAsia="STFangsong" w:hAnsi="STFangsong"/>
        </w:rPr>
      </w:pPr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魏格纳</w:t>
      </w:r>
      <w:r w:rsidDel="00000000" w:rsidR="00000000" w:rsidRPr="00000000">
        <w:rPr>
          <w:rFonts w:ascii="STFangsong" w:cs="STFangsong" w:eastAsia="STFangsong" w:hAnsi="STFangsong"/>
          <w:rtl w:val="0"/>
        </w:rPr>
        <w:t xml:space="preserve">提出了“</w:t>
      </w:r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大陆漂移学说</w:t>
      </w:r>
      <w:r w:rsidDel="00000000" w:rsidR="00000000" w:rsidRPr="00000000">
        <w:rPr>
          <w:rFonts w:ascii="STFangsong" w:cs="STFangsong" w:eastAsia="STFangsong" w:hAnsi="STFangsong"/>
          <w:rtl w:val="0"/>
        </w:rPr>
        <w:t xml:space="preserve">”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5"/>
        </w:numPr>
        <w:ind w:left="720" w:hanging="360"/>
        <w:rPr>
          <w:rFonts w:ascii="STFangsong" w:cs="STFangsong" w:eastAsia="STFangsong" w:hAnsi="STFangsong"/>
          <w:u w:val="none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大约两亿年前，地球上只有一块大陆，他的周围是广阔的海洋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5"/>
        </w:numPr>
        <w:ind w:left="720" w:hanging="360"/>
        <w:rPr>
          <w:rFonts w:ascii="STFangsong" w:cs="STFangsong" w:eastAsia="STFangsong" w:hAnsi="STFangsong"/>
          <w:u w:val="none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经过漫长的岁月，逐渐形成了今天</w:t>
      </w:r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七大洲四大洋</w:t>
      </w:r>
      <w:r w:rsidDel="00000000" w:rsidR="00000000" w:rsidRPr="00000000">
        <w:rPr>
          <w:rFonts w:ascii="STFangsong" w:cs="STFangsong" w:eastAsia="STFangsong" w:hAnsi="STFangsong"/>
          <w:rtl w:val="0"/>
        </w:rPr>
        <w:t xml:space="preserve">的分布状况</w:t>
      </w:r>
    </w:p>
    <w:p w:rsidR="00000000" w:rsidDel="00000000" w:rsidP="00000000" w:rsidRDefault="00000000" w:rsidRPr="00000000" w14:paraId="00000007">
      <w:pPr>
        <w:pStyle w:val="Heading4"/>
        <w:pageBreakBefore w:val="0"/>
        <w:rPr>
          <w:rFonts w:ascii="STFangsong" w:cs="STFangsong" w:eastAsia="STFangsong" w:hAnsi="STFangsong"/>
          <w:b w:val="1"/>
        </w:rPr>
      </w:pPr>
      <w:bookmarkStart w:colFirst="0" w:colLast="0" w:name="_7j5gnhxh2zoy" w:id="3"/>
      <w:bookmarkEnd w:id="3"/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3.1.2 板块构造学说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3"/>
        </w:numPr>
        <w:ind w:left="720" w:hanging="360"/>
        <w:rPr>
          <w:rFonts w:ascii="STFangsong" w:cs="STFangsong" w:eastAsia="STFangsong" w:hAnsi="STFangsong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地球表层并</w:t>
      </w:r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不是整体一块</w:t>
      </w:r>
      <w:r w:rsidDel="00000000" w:rsidR="00000000" w:rsidRPr="00000000">
        <w:rPr>
          <w:rFonts w:ascii="STFangsong" w:cs="STFangsong" w:eastAsia="STFangsong" w:hAnsi="STFangsong"/>
          <w:rtl w:val="0"/>
        </w:rPr>
        <w:t xml:space="preserve">，而是分为六大板块，即</w:t>
      </w:r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亚欧板块</w:t>
      </w:r>
      <w:r w:rsidDel="00000000" w:rsidR="00000000" w:rsidRPr="00000000">
        <w:rPr>
          <w:rFonts w:ascii="STFangsong" w:cs="STFangsong" w:eastAsia="STFangsong" w:hAnsi="STFangsong"/>
          <w:rtl w:val="0"/>
        </w:rPr>
        <w:t xml:space="preserve">、</w:t>
      </w:r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印度洋板块</w:t>
      </w:r>
      <w:r w:rsidDel="00000000" w:rsidR="00000000" w:rsidRPr="00000000">
        <w:rPr>
          <w:rFonts w:ascii="STFangsong" w:cs="STFangsong" w:eastAsia="STFangsong" w:hAnsi="STFangsong"/>
          <w:rtl w:val="0"/>
        </w:rPr>
        <w:t xml:space="preserve">、</w:t>
      </w:r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非洲板块</w:t>
      </w:r>
      <w:r w:rsidDel="00000000" w:rsidR="00000000" w:rsidRPr="00000000">
        <w:rPr>
          <w:rFonts w:ascii="STFangsong" w:cs="STFangsong" w:eastAsia="STFangsong" w:hAnsi="STFangsong"/>
          <w:rtl w:val="0"/>
        </w:rPr>
        <w:t xml:space="preserve">、</w:t>
      </w:r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美洲板块</w:t>
      </w:r>
      <w:r w:rsidDel="00000000" w:rsidR="00000000" w:rsidRPr="00000000">
        <w:rPr>
          <w:rFonts w:ascii="STFangsong" w:cs="STFangsong" w:eastAsia="STFangsong" w:hAnsi="STFangsong"/>
          <w:rtl w:val="0"/>
        </w:rPr>
        <w:t xml:space="preserve">、</w:t>
      </w:r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南极洲板块</w:t>
      </w:r>
      <w:r w:rsidDel="00000000" w:rsidR="00000000" w:rsidRPr="00000000">
        <w:rPr>
          <w:rFonts w:ascii="STFangsong" w:cs="STFangsong" w:eastAsia="STFangsong" w:hAnsi="STFangsong"/>
          <w:rtl w:val="0"/>
        </w:rPr>
        <w:t xml:space="preserve">、</w:t>
      </w:r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太平洋板块</w:t>
      </w:r>
    </w:p>
    <w:p w:rsidR="00000000" w:rsidDel="00000000" w:rsidP="00000000" w:rsidRDefault="00000000" w:rsidRPr="00000000" w14:paraId="00000009">
      <w:pPr>
        <w:pageBreakBefore w:val="0"/>
        <w:ind w:left="0" w:firstLine="0"/>
        <w:rPr>
          <w:rFonts w:ascii="STFangsong" w:cs="STFangsong" w:eastAsia="STFangsong" w:hAnsi="STFangsong"/>
        </w:rPr>
      </w:pPr>
      <w:r w:rsidDel="00000000" w:rsidR="00000000" w:rsidRPr="00000000">
        <w:rPr>
          <w:rFonts w:ascii="STFangsong" w:cs="STFangsong" w:eastAsia="STFangsong" w:hAnsi="STFangsong"/>
        </w:rPr>
        <w:drawing>
          <wp:inline distB="114300" distT="114300" distL="114300" distR="114300">
            <wp:extent cx="5776913" cy="368902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3689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pageBreakBefore w:val="0"/>
        <w:rPr/>
      </w:pPr>
      <w:bookmarkStart w:colFirst="0" w:colLast="0" w:name="_c688i3lpyprm" w:id="4"/>
      <w:bookmarkEnd w:id="4"/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3.2 板块移动的结果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STFangsong" w:cs="STFangsong" w:eastAsia="STFangsong" w:hAnsi="STFangsong"/>
        </w:rPr>
      </w:pPr>
      <w:r w:rsidDel="00000000" w:rsidR="00000000" w:rsidRPr="00000000">
        <w:rPr>
          <w:rFonts w:ascii="STFangsong" w:cs="STFangsong" w:eastAsia="STFangsong" w:hAnsi="STFangsong"/>
        </w:rPr>
        <w:drawing>
          <wp:inline distB="114300" distT="114300" distL="114300" distR="114300">
            <wp:extent cx="5731200" cy="3543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pageBreakBefore w:val="0"/>
        <w:rPr>
          <w:rFonts w:ascii="STFangsong" w:cs="STFangsong" w:eastAsia="STFangsong" w:hAnsi="STFangsong"/>
          <w:b w:val="1"/>
        </w:rPr>
      </w:pPr>
      <w:bookmarkStart w:colFirst="0" w:colLast="0" w:name="_56gwtbdeitc0" w:id="5"/>
      <w:bookmarkEnd w:id="5"/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3.2.1 褶曲山脉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6"/>
        </w:numPr>
        <w:ind w:left="720" w:hanging="360"/>
        <w:rPr>
          <w:rFonts w:ascii="STFangsong" w:cs="STFangsong" w:eastAsia="STFangsong" w:hAnsi="STFangsong"/>
          <w:u w:val="none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当两个板块相互碰撞，强大的挤压力造成褶曲作用，是板块上的岩层产生褶皱，形成褶曲山脉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6"/>
        </w:numPr>
        <w:ind w:left="720" w:hanging="360"/>
        <w:rPr>
          <w:rFonts w:ascii="STFangsong" w:cs="STFangsong" w:eastAsia="STFangsong" w:hAnsi="STFangsong"/>
          <w:u w:val="none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如喜马拉雅山脉、阿尔卑斯山脉、洛基山脉、安地斯山脉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>
          <w:rFonts w:ascii="STFangsong" w:cs="STFangsong" w:eastAsia="STFangsong" w:hAnsi="STFangsong"/>
        </w:rPr>
      </w:pPr>
      <w:r w:rsidDel="00000000" w:rsidR="00000000" w:rsidRPr="00000000">
        <w:rPr>
          <w:rFonts w:ascii="STFangsong" w:cs="STFangsong" w:eastAsia="STFangsong" w:hAnsi="STFangsong"/>
        </w:rPr>
        <w:drawing>
          <wp:inline distB="114300" distT="114300" distL="114300" distR="114300">
            <wp:extent cx="3762375" cy="24669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69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pageBreakBefore w:val="0"/>
        <w:rPr>
          <w:rFonts w:ascii="STFangsong" w:cs="STFangsong" w:eastAsia="STFangsong" w:hAnsi="STFangsong"/>
          <w:b w:val="1"/>
        </w:rPr>
      </w:pPr>
      <w:bookmarkStart w:colFirst="0" w:colLast="0" w:name="_ve2rvrflon7v" w:id="6"/>
      <w:bookmarkEnd w:id="6"/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海沟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rFonts w:ascii="STFangsong" w:cs="STFangsong" w:eastAsia="STFangsong" w:hAnsi="STFangsong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当海洋板块和陆地板块互相碰撞，海洋板块向下弯曲被挤压陷入地幔，就形成一条又长又深的海沟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rFonts w:ascii="STFangsong" w:cs="STFangsong" w:eastAsia="STFangsong" w:hAnsi="STFangsong"/>
          <w:u w:val="none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多分布在海洋板块和陆地板块的相撞处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rFonts w:ascii="STFangsong" w:cs="STFangsong" w:eastAsia="STFangsong" w:hAnsi="STFangsong"/>
          <w:u w:val="none"/>
        </w:rPr>
      </w:pPr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马利安纳海沟</w:t>
      </w:r>
      <w:r w:rsidDel="00000000" w:rsidR="00000000" w:rsidRPr="00000000">
        <w:rPr>
          <w:rFonts w:ascii="STFangsong" w:cs="STFangsong" w:eastAsia="STFangsong" w:hAnsi="STFangsong"/>
          <w:rtl w:val="0"/>
        </w:rPr>
        <w:t xml:space="preserve">是世界最深的海沟</w:t>
      </w:r>
    </w:p>
    <w:p w:rsidR="00000000" w:rsidDel="00000000" w:rsidP="00000000" w:rsidRDefault="00000000" w:rsidRPr="00000000" w14:paraId="00000014">
      <w:pPr>
        <w:pStyle w:val="Heading4"/>
        <w:pageBreakBefore w:val="0"/>
        <w:rPr>
          <w:rFonts w:ascii="STFangsong" w:cs="STFangsong" w:eastAsia="STFangsong" w:hAnsi="STFangsong"/>
          <w:b w:val="1"/>
        </w:rPr>
      </w:pPr>
      <w:bookmarkStart w:colFirst="0" w:colLast="0" w:name="_b4f6nyrztc89" w:id="7"/>
      <w:bookmarkEnd w:id="7"/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3.2.2 断层山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ind w:left="720" w:hanging="360"/>
        <w:rPr>
          <w:rFonts w:ascii="STFangsong" w:cs="STFangsong" w:eastAsia="STFangsong" w:hAnsi="STFangsong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两个板块碰撞或拉张时，巨大的横压力或张力使岩层发生断裂，造成断层。巨大的岩块受挤上升，形成断层山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ind w:left="720" w:hanging="360"/>
        <w:rPr>
          <w:rFonts w:ascii="STFangsong" w:cs="STFangsong" w:eastAsia="STFangsong" w:hAnsi="STFangsong"/>
          <w:u w:val="none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如</w:t>
      </w:r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欧洲莱茵河上游的黑森林和佛日山地</w:t>
      </w:r>
      <w:r w:rsidDel="00000000" w:rsidR="00000000" w:rsidRPr="00000000">
        <w:rPr>
          <w:rFonts w:ascii="STFangsong" w:cs="STFangsong" w:eastAsia="STFangsong" w:hAnsi="STFangsong"/>
          <w:rtl w:val="0"/>
        </w:rPr>
        <w:t xml:space="preserve">就是最好的例子</w:t>
      </w:r>
    </w:p>
    <w:p w:rsidR="00000000" w:rsidDel="00000000" w:rsidP="00000000" w:rsidRDefault="00000000" w:rsidRPr="00000000" w14:paraId="00000017">
      <w:pPr>
        <w:pStyle w:val="Heading4"/>
        <w:pageBreakBefore w:val="0"/>
        <w:rPr>
          <w:rFonts w:ascii="STFangsong" w:cs="STFangsong" w:eastAsia="STFangsong" w:hAnsi="STFangsong"/>
          <w:b w:val="1"/>
        </w:rPr>
      </w:pPr>
      <w:bookmarkStart w:colFirst="0" w:colLast="0" w:name="_ww3tfqyib3bm" w:id="8"/>
      <w:bookmarkEnd w:id="8"/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3.2.3 裂谷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7"/>
        </w:numPr>
        <w:ind w:left="720" w:hanging="360"/>
        <w:rPr>
          <w:rFonts w:ascii="STFangsong" w:cs="STFangsong" w:eastAsia="STFangsong" w:hAnsi="STFangsong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两个板块彼此拉张，板块张裂形成狭长深陷的谷底，称为裂谷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7"/>
        </w:numPr>
        <w:ind w:left="720" w:hanging="360"/>
        <w:rPr>
          <w:rFonts w:ascii="STFangsong" w:cs="STFangsong" w:eastAsia="STFangsong" w:hAnsi="STFangsong"/>
          <w:u w:val="none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世界著名的东非大裂谷，是因为印度洋板块和非洲板块张裂形成的</w:t>
      </w:r>
    </w:p>
    <w:p w:rsidR="00000000" w:rsidDel="00000000" w:rsidP="00000000" w:rsidRDefault="00000000" w:rsidRPr="00000000" w14:paraId="0000001A">
      <w:pPr>
        <w:pStyle w:val="Heading3"/>
        <w:pageBreakBefore w:val="0"/>
        <w:rPr/>
      </w:pPr>
      <w:bookmarkStart w:colFirst="0" w:colLast="0" w:name="_sszmfd6peh9v" w:id="9"/>
      <w:bookmarkEnd w:id="9"/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3.3 世界上的山脉都在哪里？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8"/>
        </w:numPr>
        <w:ind w:left="720" w:hanging="360"/>
        <w:rPr>
          <w:rFonts w:ascii="STFangsong" w:cs="STFangsong" w:eastAsia="STFangsong" w:hAnsi="STFangsong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新辙曲山脉山脉不断增高，山峰陡峭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8"/>
        </w:numPr>
        <w:ind w:left="720" w:hanging="360"/>
        <w:rPr>
          <w:rFonts w:ascii="STFangsong" w:cs="STFangsong" w:eastAsia="STFangsong" w:hAnsi="STFangsong"/>
          <w:u w:val="none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旧褶曲山脉则因风华和侵蚀作用的破坏而显得低矮圆滑</w:t>
      </w:r>
    </w:p>
    <w:p w:rsidR="00000000" w:rsidDel="00000000" w:rsidP="00000000" w:rsidRDefault="00000000" w:rsidRPr="00000000" w14:paraId="0000001D">
      <w:pPr>
        <w:pStyle w:val="Heading3"/>
        <w:pageBreakBefore w:val="0"/>
        <w:rPr>
          <w:rFonts w:ascii="STFangsong" w:cs="STFangsong" w:eastAsia="STFangsong" w:hAnsi="STFangsong"/>
          <w:b w:val="1"/>
        </w:rPr>
      </w:pPr>
      <w:bookmarkStart w:colFirst="0" w:colLast="0" w:name="_hnwbqib8kvv" w:id="10"/>
      <w:bookmarkEnd w:id="10"/>
      <w:r w:rsidDel="00000000" w:rsidR="00000000" w:rsidRPr="00000000">
        <w:rPr>
          <w:rFonts w:ascii="STFangsong" w:cs="STFangsong" w:eastAsia="STFangsong" w:hAnsi="STFangsong"/>
          <w:b w:val="1"/>
          <w:rtl w:val="0"/>
        </w:rPr>
        <w:t xml:space="preserve">3.4 山地提供什么资源？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4"/>
        </w:numPr>
        <w:ind w:left="720" w:hanging="360"/>
        <w:rPr>
          <w:rFonts w:ascii="STFangsong" w:cs="STFangsong" w:eastAsia="STFangsong" w:hAnsi="STFangsong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矿产资源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4"/>
        </w:numPr>
        <w:ind w:left="720" w:hanging="360"/>
        <w:rPr>
          <w:rFonts w:ascii="STFangsong" w:cs="STFangsong" w:eastAsia="STFangsong" w:hAnsi="STFangsong"/>
          <w:u w:val="none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木材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4"/>
        </w:numPr>
        <w:ind w:left="720" w:hanging="360"/>
        <w:rPr>
          <w:rFonts w:ascii="STFangsong" w:cs="STFangsong" w:eastAsia="STFangsong" w:hAnsi="STFangsong"/>
          <w:u w:val="none"/>
        </w:rPr>
      </w:pPr>
      <w:r w:rsidDel="00000000" w:rsidR="00000000" w:rsidRPr="00000000">
        <w:rPr>
          <w:rFonts w:ascii="STFangsong" w:cs="STFangsong" w:eastAsia="STFangsong" w:hAnsi="STFangsong"/>
          <w:rtl w:val="0"/>
        </w:rPr>
        <w:t xml:space="preserve">旅游资源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TFangsong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