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Noto Sans Bold" w:hAnsi="Noto Sans Bold" w:cs="Noto Sans Bold" w:eastAsia="Noto Sans Bold"/>
          <w:b/>
          <w:bCs/>
          <w:color w:val="000000"/>
          <w:sz w:val="64"/>
          <w:szCs w:val="64"/>
        </w:rPr>
        <w:t xml:space="preserve">BÁO CÁO NHIỆM VỤ 2.2: XỬ LÝ LỖI PHẦN MỀM CƠ BẢN
</w:t>
      </w:r>
    </w:p>
    <w:p>
      <w:pPr>
        <w:numPr>
          <w:ilvl w:val="0"/>
          <w:numId w:val="1"/>
        </w:numPr>
        <w:spacing w:after="0" w:before="0" w:line="336" w:lineRule="auto"/>
        <w:jc w:val="start"/>
      </w:pPr>
      <w:r>
        <w:rPr>
          <w:rFonts w:ascii="Noto Serif Display Bold" w:hAnsi="Noto Serif Display Bold" w:cs="Noto Serif Display Bold" w:eastAsia="Noto Serif Display Bold"/>
          <w:b/>
          <w:bCs/>
          <w:color w:val="000000"/>
          <w:sz w:val="32"/>
          <w:szCs w:val="32"/>
        </w:rPr>
        <w:t>Prompt:</w:t>
      </w:r>
      <w:r>
        <w:rPr>
          <w:rFonts w:ascii="Noto Serif Display Bold" w:hAnsi="Noto Serif Display Bold" w:cs="Noto Serif Display Bold" w:eastAsia="Noto Serif Display Bold"/>
          <w:b/>
          <w:bCs/>
          <w:color w:val="000000"/>
          <w:sz w:val="32"/>
          <w:szCs w:val="32"/>
        </w:rPr>
        <w:t xml:space="preserve">
</w:t>
      </w:r>
    </w:p>
    <w:p>
      <w:pPr>
        <w:spacing w:after="120" w:before="120"/>
        <w:jc w:val="center"/>
      </w:pPr>
      <w:r>
        <w:drawing>
          <wp:inline>
            <wp:extent cx="5734050" cy="3311413"/>
            <wp:docPr id="0" name="Drawing 0" descr="04118c6b32f89c59b90fa2e55b3a9c80.png"/>
            <wp:cNvGraphicFramePr>
              <a:graphicFrameLocks noChangeAspect="true"/>
            </wp:cNvGraphicFramePr>
            <a:graphic>
              <a:graphicData uri="http://schemas.openxmlformats.org/drawingml/2006/picture">
                <pic:pic xmlns:pic="http://schemas.openxmlformats.org/drawingml/2006/picture">
                  <pic:nvPicPr>
                    <pic:cNvPr id="0" name="Picture 0" descr="04118c6b32f89c59b90fa2e55b3a9c80.png"/>
                    <pic:cNvPicPr>
                      <a:picLocks noChangeAspect="true"/>
                    </pic:cNvPicPr>
                  </pic:nvPicPr>
                  <pic:blipFill>
                    <a:blip r:embed="rId4"/>
                    <a:stretch>
                      <a:fillRect/>
                    </a:stretch>
                  </pic:blipFill>
                  <pic:spPr>
                    <a:xfrm flipH="false" flipV="false">
                      <a:off x="0" y="0"/>
                      <a:ext cx="5734050" cy="3311413"/>
                    </a:xfrm>
                    <a:prstGeom prst="rect">
                      <a:avLst/>
                    </a:prstGeom>
                  </pic:spPr>
                </pic:pic>
              </a:graphicData>
            </a:graphic>
          </wp:inline>
        </w:drawing>
      </w:r>
    </w:p>
    <w:p>
      <w:pPr>
        <w:spacing w:after="120" w:before="120" w:line="336" w:lineRule="auto"/>
        <w:ind w:firstLine="0" w:start="0"/>
        <w:jc w:val="start"/>
      </w:pPr>
      <w:r>
        <w:rPr>
          <w:rFonts w:ascii="Noto Serif Display Bold" w:hAnsi="Noto Serif Display Bold" w:cs="Noto Serif Display Bold" w:eastAsia="Noto Serif Display Bold"/>
          <w:b/>
          <w:bCs/>
          <w:color w:val="000000"/>
          <w:sz w:val="30"/>
          <w:szCs w:val="30"/>
        </w:rPr>
        <w:t xml:space="preserve">
</w:t>
      </w:r>
    </w:p>
    <w:p>
      <w:pPr>
        <w:spacing w:after="120" w:before="120" w:line="336" w:lineRule="auto"/>
        <w:ind w:firstLine="0" w:start="0"/>
        <w:jc w:val="start"/>
      </w:pPr>
      <w:r>
        <w:rPr>
          <w:rFonts w:ascii="Noto Serif Display Bold" w:hAnsi="Noto Serif Display Bold" w:cs="Noto Serif Display Bold" w:eastAsia="Noto Serif Display Bold"/>
          <w:b/>
          <w:bCs/>
          <w:color w:val="000000"/>
          <w:sz w:val="30"/>
          <w:szCs w:val="30"/>
        </w:rPr>
        <w:t xml:space="preserve">Tóm tắt Lỗi
</w:t>
      </w:r>
    </w:p>
    <w:p>
      <w:pPr>
        <w:numPr>
          <w:ilvl w:val="0"/>
          <w:numId w:val="2"/>
        </w:numPr>
        <w:spacing w:after="0" w:before="0" w:line="336" w:lineRule="auto"/>
        <w:jc w:val="start"/>
      </w:pPr>
      <w:r>
        <w:rPr>
          <w:rFonts w:ascii="Noto Serif Display Bold" w:hAnsi="Noto Serif Display Bold" w:cs="Noto Serif Display Bold" w:eastAsia="Noto Serif Display Bold"/>
          <w:b/>
          <w:bCs/>
          <w:color w:val="000000"/>
          <w:sz w:val="24"/>
          <w:szCs w:val="24"/>
        </w:rPr>
        <w:t>Mô tả lỗi</w:t>
      </w:r>
      <w:r>
        <w:rPr>
          <w:rFonts w:ascii="Noto Serif Display Bold" w:hAnsi="Noto Serif Display Bold" w:cs="Noto Serif Display Bold" w:eastAsia="Noto Serif Display Bold"/>
          <w:b/>
          <w:bCs/>
          <w:color w:val="000000"/>
          <w:sz w:val="24"/>
          <w:szCs w:val="24"/>
        </w:rPr>
        <w:t xml:space="preserve">
</w:t>
      </w:r>
    </w:p>
    <w:p>
      <w:pPr>
        <w:spacing w:after="120" w:before="120" w:line="336" w:lineRule="auto"/>
        <w:ind w:firstLine="0" w:start="0"/>
        <w:jc w:val="start"/>
      </w:pPr>
      <w:r>
        <w:rPr>
          <w:rFonts w:ascii="Noto Serif Display Bold" w:hAnsi="Noto Serif Display Bold" w:cs="Noto Serif Display Bold" w:eastAsia="Noto Serif Display Bold"/>
          <w:b/>
          <w:bCs/>
          <w:color w:val="000000"/>
          <w:sz w:val="24"/>
          <w:szCs w:val="24"/>
        </w:rPr>
        <w:t>Tên lỗi:</w:t>
      </w:r>
      <w:r>
        <w:rPr>
          <w:rFonts w:ascii="Noto Serif Display" w:hAnsi="Noto Serif Display" w:cs="Noto Serif Display" w:eastAsia="Noto Serif Display"/>
          <w:color w:val="000000"/>
          <w:sz w:val="24"/>
          <w:szCs w:val="24"/>
        </w:rPr>
        <w:t xml:space="preserve"> Notepad++ không mở được tệp Python có kích thước lớn.
</w:t>
      </w:r>
    </w:p>
    <w:p>
      <w:pPr>
        <w:spacing w:after="120" w:before="120" w:line="336" w:lineRule="auto"/>
        <w:ind w:firstLine="0" w:start="0"/>
        <w:jc w:val="start"/>
      </w:pPr>
      <w:r>
        <w:rPr>
          <w:rFonts w:ascii="Noto Serif Display Bold" w:hAnsi="Noto Serif Display Bold" w:cs="Noto Serif Display Bold" w:eastAsia="Noto Serif Display Bold"/>
          <w:b/>
          <w:bCs/>
          <w:color w:val="000000"/>
          <w:sz w:val="24"/>
          <w:szCs w:val="24"/>
        </w:rPr>
        <w:t>Mô tả:</w:t>
      </w:r>
      <w:r>
        <w:rPr>
          <w:rFonts w:ascii="Noto Serif Display" w:hAnsi="Noto Serif Display" w:cs="Noto Serif Display" w:eastAsia="Noto Serif Display"/>
          <w:color w:val="000000"/>
          <w:sz w:val="24"/>
          <w:szCs w:val="24"/>
        </w:rPr>
        <w:t xml:space="preserve"> Khi cố gắng mở một tệp văn bản hoặc mã Python có kích thước lớn (ví dụ: trên 500 MB), trình soạn thảo </w:t>
      </w:r>
      <w:r>
        <w:rPr>
          <w:rFonts w:ascii="Noto Serif Display Bold" w:hAnsi="Noto Serif Display Bold" w:cs="Noto Serif Display Bold" w:eastAsia="Noto Serif Display Bold"/>
          <w:b/>
          <w:bCs/>
          <w:color w:val="000000"/>
          <w:sz w:val="24"/>
          <w:szCs w:val="24"/>
        </w:rPr>
        <w:t>Notepad++</w:t>
      </w:r>
      <w:r>
        <w:rPr>
          <w:rFonts w:ascii="Noto Serif Display" w:hAnsi="Noto Serif Display" w:cs="Noto Serif Display" w:eastAsia="Noto Serif Display"/>
          <w:color w:val="000000"/>
          <w:sz w:val="24"/>
          <w:szCs w:val="24"/>
        </w:rPr>
        <w:t xml:space="preserve"> thường bị treo hoặc báo lỗi do kiến trúc của nó (dựa trên thư viện </w:t>
      </w:r>
      <w:r>
        <w:rPr>
          <w:rFonts w:ascii="Noto Serif Display Bold" w:hAnsi="Noto Serif Display Bold" w:cs="Noto Serif Display Bold" w:eastAsia="Noto Serif Display Bold"/>
          <w:b/>
          <w:bCs/>
          <w:color w:val="000000"/>
          <w:sz w:val="24"/>
          <w:szCs w:val="24"/>
        </w:rPr>
        <w:t>Scintilla</w:t>
      </w:r>
      <w:r>
        <w:rPr>
          <w:rFonts w:ascii="Noto Serif Display" w:hAnsi="Noto Serif Display" w:cs="Noto Serif Display" w:eastAsia="Noto Serif Display"/>
          <w:color w:val="000000"/>
          <w:sz w:val="24"/>
          <w:szCs w:val="24"/>
        </w:rPr>
        <w:t xml:space="preserve">) yêu cầu phải tải </w:t>
      </w:r>
      <w:r>
        <w:rPr>
          <w:rFonts w:ascii="Noto Serif Display Bold" w:hAnsi="Noto Serif Display Bold" w:cs="Noto Serif Display Bold" w:eastAsia="Noto Serif Display Bold"/>
          <w:b/>
          <w:bCs/>
          <w:color w:val="000000"/>
          <w:sz w:val="24"/>
          <w:szCs w:val="24"/>
        </w:rPr>
        <w:t>toàn bộ tệp vào bộ nhớ RAM</w:t>
      </w:r>
      <w:r>
        <w:rPr>
          <w:rFonts w:ascii="Noto Serif Display" w:hAnsi="Noto Serif Display" w:cs="Noto Serif Display" w:eastAsia="Noto Serif Display"/>
          <w:color w:val="000000"/>
          <w:sz w:val="24"/>
          <w:szCs w:val="24"/>
        </w:rPr>
        <w:t xml:space="preserve">. Điều này vượt quá giới hạn bộ nhớ của ứng dụng và/hoặc hệ thống.
</w:t>
      </w:r>
    </w:p>
    <w:p>
      <w:pPr>
        <w:spacing w:after="120" w:before="120"/>
        <w:jc w:val="center"/>
      </w:pPr>
      <w:r>
        <w:drawing>
          <wp:inline>
            <wp:extent cx="5734050" cy="5734050"/>
            <wp:docPr id="1" name="Drawing 1" descr="4037c2336b3247ecd2e8cdbe2b246027.png"/>
            <wp:cNvGraphicFramePr>
              <a:graphicFrameLocks noChangeAspect="true"/>
            </wp:cNvGraphicFramePr>
            <a:graphic>
              <a:graphicData uri="http://schemas.openxmlformats.org/drawingml/2006/picture">
                <pic:pic xmlns:pic="http://schemas.openxmlformats.org/drawingml/2006/picture">
                  <pic:nvPicPr>
                    <pic:cNvPr id="0" name="Picture 1" descr="4037c2336b3247ecd2e8cdbe2b246027.png"/>
                    <pic:cNvPicPr>
                      <a:picLocks noChangeAspect="true"/>
                    </pic:cNvPicPr>
                  </pic:nvPicPr>
                  <pic:blipFill>
                    <a:blip r:embed="rId5"/>
                    <a:stretch>
                      <a:fillRect/>
                    </a:stretch>
                  </pic:blipFill>
                  <pic:spPr>
                    <a:xfrm flipH="false" flipV="false">
                      <a:off x="0" y="0"/>
                      <a:ext cx="5734050" cy="5734050"/>
                    </a:xfrm>
                    <a:prstGeom prst="rect">
                      <a:avLst/>
                    </a:prstGeom>
                  </pic:spPr>
                </pic:pic>
              </a:graphicData>
            </a:graphic>
          </wp:inline>
        </w:drawing>
      </w:r>
    </w:p>
    <w:p>
      <w:pPr>
        <w:spacing w:after="120" w:before="120" w:line="336" w:lineRule="auto"/>
        <w:ind w:firstLine="0" w:start="0"/>
        <w:jc w:val="start"/>
      </w:pPr>
      <w:r>
        <w:rPr>
          <w:rFonts w:ascii="Noto Serif Display Bold" w:hAnsi="Noto Serif Display Bold" w:cs="Noto Serif Display Bold" w:eastAsia="Noto Serif Display Bold"/>
          <w:b/>
          <w:bCs/>
          <w:color w:val="000000"/>
          <w:sz w:val="24"/>
          <w:szCs w:val="24"/>
        </w:rPr>
        <w:t xml:space="preserve">
</w:t>
      </w:r>
    </w:p>
    <w:p>
      <w:pPr>
        <w:spacing w:after="120" w:before="120"/>
        <w:jc w:val="center"/>
      </w:pPr>
      <w:r>
        <w:drawing>
          <wp:inline>
            <wp:extent cx="5734050" cy="3506510"/>
            <wp:docPr id="2" name="Drawing 2" descr="1771e619df9f8f8c248abd125ad1021e.png"/>
            <wp:cNvGraphicFramePr>
              <a:graphicFrameLocks noChangeAspect="true"/>
            </wp:cNvGraphicFramePr>
            <a:graphic>
              <a:graphicData uri="http://schemas.openxmlformats.org/drawingml/2006/picture">
                <pic:pic xmlns:pic="http://schemas.openxmlformats.org/drawingml/2006/picture">
                  <pic:nvPicPr>
                    <pic:cNvPr id="0" name="Picture 2" descr="1771e619df9f8f8c248abd125ad1021e.png"/>
                    <pic:cNvPicPr>
                      <a:picLocks noChangeAspect="true"/>
                    </pic:cNvPicPr>
                  </pic:nvPicPr>
                  <pic:blipFill>
                    <a:blip r:embed="rId6"/>
                    <a:stretch>
                      <a:fillRect/>
                    </a:stretch>
                  </pic:blipFill>
                  <pic:spPr>
                    <a:xfrm flipH="false" flipV="false">
                      <a:off x="0" y="0"/>
                      <a:ext cx="5734050" cy="3506510"/>
                    </a:xfrm>
                    <a:prstGeom prst="rect">
                      <a:avLst/>
                    </a:prstGeom>
                  </pic:spPr>
                </pic:pic>
              </a:graphicData>
            </a:graphic>
          </wp:inline>
        </w:drawing>
      </w:r>
    </w:p>
    <w:p>
      <w:pPr>
        <w:spacing w:after="120" w:before="120" w:line="336" w:lineRule="auto"/>
        <w:ind w:firstLine="0" w:start="0"/>
        <w:jc w:val="start"/>
      </w:pPr>
      <w:r>
        <w:rPr>
          <w:rFonts w:ascii="Noto Serif Display" w:hAnsi="Noto Serif Display" w:cs="Noto Serif Display" w:eastAsia="Noto Serif Display"/>
          <w:color w:val="000000"/>
          <w:sz w:val="24"/>
          <w:szCs w:val="24"/>
        </w:rPr>
        <w:t xml:space="preserve">#ảnh minh họa 
</w:t>
      </w:r>
    </w:p>
    <w:p>
      <w:pPr>
        <w:spacing w:after="120" w:before="120" w:line="336" w:lineRule="auto"/>
        <w:ind w:firstLine="0" w:start="0"/>
        <w:jc w:val="start"/>
      </w:pPr>
      <w:r>
        <w:rPr>
          <w:rFonts w:ascii="Noto Serif Display Bold" w:hAnsi="Noto Serif Display Bold" w:cs="Noto Serif Display Bold" w:eastAsia="Noto Serif Display Bold"/>
          <w:b/>
          <w:bCs/>
          <w:color w:val="000000"/>
          <w:sz w:val="24"/>
          <w:szCs w:val="24"/>
        </w:rPr>
        <w:t xml:space="preserve">2. Các Giải pháp Khắc phục Đề xuất
</w:t>
      </w:r>
    </w:p>
    <w:tbl>
      <w:tblPr>
        <w:tblW w:w="9030" w:type="dxa"/>
        <w:tblBorders>
          <w:top w:val="single" w:color="cccccc" w:sz="12"/>
          <w:start w:color="cccccc" w:sz="12" w:val="single"/>
          <w:left w:val="single"/>
          <w:bottom w:val="single" w:color="cccccc" w:sz="12"/>
          <w:end w:color="cccccc" w:sz="12" w:val="single"/>
          <w:right w:val="single"/>
          <w:insideH w:val="single" w:color="cccccc" w:sz="12"/>
          <w:insideV w:val="single" w:color="cccccc" w:sz="12"/>
        </w:tblBorders>
      </w:tblPr>
      <w:tblGrid>
        <w:gridCol w:w="3010"/>
        <w:gridCol w:w="3010"/>
        <w:gridCol w:w="3010"/>
      </w:tblGrid>
      <w:tr>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Giải pháp</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Mô tả</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Bold" w:hAnsi="Noto Serif Display Bold" w:cs="Noto Serif Display Bold" w:eastAsia="Noto Serif Display Bold"/>
                <w:b/>
                <w:bCs/>
                <w:color w:val="000000"/>
                <w:sz w:val="24"/>
                <w:szCs w:val="24"/>
              </w:rPr>
              <w:t xml:space="preserve">Đánh </w:t>
            </w:r>
            <w:r>
              <w:rPr>
                <w:rFonts w:ascii="Noto Serif Display Bold" w:hAnsi="Noto Serif Display Bold" w:cs="Noto Serif Display Bold" w:eastAsia="Noto Serif Display Bold"/>
                <w:b/>
                <w:bCs/>
                <w:color w:val="000000"/>
                <w:sz w:val="24"/>
                <w:szCs w:val="24"/>
              </w:rPr>
              <w:t xml:space="preserve">
</w:t>
            </w:r>
          </w:p>
        </w:tc>
      </w:tr>
      <w:tr>
        <w:tc>
          <w:tcPr>
            <w:tcW w:w="3010" w:type="dxa"/>
            <w:tcMar>
              <w:top w:w="150"/>
              <w:start w:w="150"/>
              <w:bottom w:w="150"/>
              <w:end w:w="150"/>
            </w:tcMar>
          </w:tcPr>
          <w:p>
            <w:pPr>
              <w:spacing w:after="120" w:before="120" w:line="336" w:lineRule="auto"/>
              <w:ind w:firstLine="0" w:start="0"/>
              <w:jc w:val="center"/>
            </w:pPr>
            <w:r>
              <w:rPr>
                <w:rFonts w:ascii="Noto Serif Display Bold" w:hAnsi="Noto Serif Display Bold" w:cs="Noto Serif Display Bold" w:eastAsia="Noto Serif Display Bold"/>
                <w:b/>
                <w:bCs/>
                <w:color w:val="000000"/>
                <w:sz w:val="24"/>
                <w:szCs w:val="24"/>
              </w:rPr>
              <w:t>1. Chuyển sang 64-bit</w:t>
            </w:r>
            <w:r>
              <w:rPr>
                <w:rFonts w:ascii="Noto Serif Display Bold" w:hAnsi="Noto Serif Display Bold" w:cs="Noto Serif Display Bold" w:eastAsia="Noto Serif Display Bold"/>
                <w:b/>
                <w:bCs/>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 xml:space="preserve">Cài đặt và sử dụng phiên bản </w:t>
            </w:r>
            <w:r>
              <w:rPr>
                <w:rFonts w:ascii="Noto Serif Display Bold" w:hAnsi="Noto Serif Display Bold" w:cs="Noto Serif Display Bold" w:eastAsia="Noto Serif Display Bold"/>
                <w:b/>
                <w:bCs/>
                <w:color w:val="000000"/>
                <w:sz w:val="24"/>
                <w:szCs w:val="24"/>
              </w:rPr>
              <w:t>Notepad++ 64-bit</w:t>
            </w:r>
            <w:r>
              <w:rPr>
                <w:rFonts w:ascii="Noto Serif Display" w:hAnsi="Noto Serif Display" w:cs="Noto Serif Display" w:eastAsia="Noto Serif Display"/>
                <w:color w:val="000000"/>
                <w:sz w:val="24"/>
                <w:szCs w:val="24"/>
              </w:rPr>
              <w:t xml:space="preserve"> để có thể truy cập nhiều RAM hơn.</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start"/>
            </w:pPr>
            <w:r>
              <w:rPr>
                <w:rFonts w:ascii="Noto Serif Display" w:hAnsi="Noto Serif Display" w:cs="Noto Serif Display" w:eastAsia="Noto Serif Display"/>
                <w:color w:val="000000"/>
                <w:sz w:val="24"/>
                <w:szCs w:val="24"/>
              </w:rPr>
              <w:t xml:space="preserve">Cải thiện, nhưng vẫn có giới hạn nếu tệp quá lớn (vài GB).
</w:t>
            </w:r>
          </w:p>
        </w:tc>
      </w:tr>
      <w:tr>
        <w:tc>
          <w:tcPr>
            <w:tcW w:w="3010" w:type="dxa"/>
            <w:tcMar>
              <w:top w:w="150"/>
              <w:start w:w="150"/>
              <w:bottom w:w="150"/>
              <w:end w:w="150"/>
            </w:tcMar>
          </w:tcPr>
          <w:p>
            <w:pPr>
              <w:spacing w:after="120" w:before="120" w:line="336" w:lineRule="auto"/>
              <w:ind w:firstLine="0" w:start="0"/>
              <w:jc w:val="center"/>
            </w:pPr>
            <w:r>
              <w:rPr>
                <w:rFonts w:ascii="Noto Serif Display Bold" w:hAnsi="Noto Serif Display Bold" w:cs="Noto Serif Display Bold" w:eastAsia="Noto Serif Display Bold"/>
                <w:b/>
                <w:bCs/>
                <w:color w:val="000000"/>
                <w:sz w:val="24"/>
                <w:szCs w:val="24"/>
              </w:rPr>
              <w:t>2. Tắt Tính năng</w:t>
            </w:r>
            <w:r>
              <w:rPr>
                <w:rFonts w:ascii="Noto Serif Display Bold" w:hAnsi="Noto Serif Display Bold" w:cs="Noto Serif Display Bold" w:eastAsia="Noto Serif Display Bold"/>
                <w:b/>
                <w:bCs/>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 xml:space="preserve">Tắt </w:t>
            </w:r>
            <w:r>
              <w:rPr>
                <w:rFonts w:ascii="Noto Serif Display Bold" w:hAnsi="Noto Serif Display Bold" w:cs="Noto Serif Display Bold" w:eastAsia="Noto Serif Display Bold"/>
                <w:b/>
                <w:bCs/>
                <w:color w:val="000000"/>
                <w:sz w:val="24"/>
                <w:szCs w:val="24"/>
              </w:rPr>
              <w:t>Tô sáng Cú pháp (Syntax Highlighting)</w:t>
            </w:r>
            <w:r>
              <w:rPr>
                <w:rFonts w:ascii="Noto Serif Display" w:hAnsi="Noto Serif Display" w:cs="Noto Serif Display" w:eastAsia="Noto Serif Display"/>
                <w:color w:val="000000"/>
                <w:sz w:val="24"/>
                <w:szCs w:val="24"/>
              </w:rPr>
              <w:t xml:space="preserve"> và </w:t>
            </w:r>
            <w:r>
              <w:rPr>
                <w:rFonts w:ascii="Noto Serif Display Bold" w:hAnsi="Noto Serif Display Bold" w:cs="Noto Serif Display Bold" w:eastAsia="Noto Serif Display Bold"/>
                <w:b/>
                <w:bCs/>
                <w:color w:val="000000"/>
                <w:sz w:val="24"/>
                <w:szCs w:val="24"/>
              </w:rPr>
              <w:t>Liên kết Có thể Nhấp (Clickable Links)</w:t>
            </w:r>
            <w:r>
              <w:rPr>
                <w:rFonts w:ascii="Noto Serif Display" w:hAnsi="Noto Serif Display" w:cs="Noto Serif Display" w:eastAsia="Noto Serif Display"/>
                <w:color w:val="000000"/>
                <w:sz w:val="24"/>
                <w:szCs w:val="24"/>
              </w:rPr>
              <w:t xml:space="preserve"> cho tệp đó (chuyển về </w:t>
            </w:r>
            <w:r>
              <w:rPr>
                <w:rFonts w:ascii="Noto Serif Display Bold" w:hAnsi="Noto Serif Display Bold" w:cs="Noto Serif Display Bold" w:eastAsia="Noto Serif Display Bold"/>
                <w:b/>
                <w:bCs/>
                <w:color w:val="000000"/>
                <w:sz w:val="24"/>
                <w:szCs w:val="24"/>
              </w:rPr>
              <w:t>Normal Text</w:t>
            </w:r>
            <w:r>
              <w:rPr>
                <w:rFonts w:ascii="Noto Serif Display" w:hAnsi="Noto Serif Display" w:cs="Noto Serif Display" w:eastAsia="Noto Serif Display"/>
                <w:color w:val="000000"/>
                <w:sz w:val="24"/>
                <w:szCs w:val="24"/>
              </w:rPr>
              <w:t>).</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start"/>
            </w:pPr>
            <w:r>
              <w:rPr>
                <w:rFonts w:ascii="Noto Serif Display" w:hAnsi="Noto Serif Display" w:cs="Noto Serif Display" w:eastAsia="Noto Serif Display"/>
                <w:color w:val="000000"/>
                <w:sz w:val="24"/>
                <w:szCs w:val="24"/>
              </w:rPr>
              <w:t xml:space="preserve">Giúp tăng tốc và giảm mức tiêu thụ bộ nhớ, nhưng không giải quyết được vấn đề với tệp khổng lồ.
</w:t>
            </w:r>
          </w:p>
        </w:tc>
      </w:tr>
      <w:tr>
        <w:tc>
          <w:tcPr>
            <w:tcW w:w="3010" w:type="dxa"/>
            <w:tcMar>
              <w:top w:w="150"/>
              <w:start w:w="150"/>
              <w:bottom w:w="150"/>
              <w:end w:w="150"/>
            </w:tcMar>
          </w:tcPr>
          <w:p>
            <w:pPr>
              <w:spacing w:after="120" w:before="120" w:line="336" w:lineRule="auto"/>
              <w:ind w:firstLine="0" w:start="0"/>
              <w:jc w:val="center"/>
            </w:pPr>
            <w:r>
              <w:rPr>
                <w:rFonts w:ascii="Noto Serif Display Bold" w:hAnsi="Noto Serif Display Bold" w:cs="Noto Serif Display Bold" w:eastAsia="Noto Serif Display Bold"/>
                <w:b/>
                <w:bCs/>
                <w:color w:val="000000"/>
                <w:sz w:val="24"/>
                <w:szCs w:val="24"/>
              </w:rPr>
              <w:t>3. Dùng Trình soạn thảo khác (Khuyến nghị)</w:t>
            </w:r>
            <w:r>
              <w:rPr>
                <w:rFonts w:ascii="Noto Serif Display Bold" w:hAnsi="Noto Serif Display Bold" w:cs="Noto Serif Display Bold" w:eastAsia="Noto Serif Display Bold"/>
                <w:b/>
                <w:bCs/>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Sử dụng các trình soạn thảo được thiết kế để xử lý tệp lớn bằng kỹ thuật truyền tải dữ liệu theo khối (chunk loading), không cần tải toàn bộ vào RAM.</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Bold" w:hAnsi="Noto Serif Display Bold" w:cs="Noto Serif Display Bold" w:eastAsia="Noto Serif Display Bold"/>
                <w:b/>
                <w:bCs/>
                <w:color w:val="000000"/>
                <w:sz w:val="24"/>
                <w:szCs w:val="24"/>
              </w:rPr>
              <w:t>Tối ưu nhất.</w:t>
            </w:r>
            <w:r>
              <w:rPr>
                <w:rFonts w:ascii="Noto Serif Display" w:hAnsi="Noto Serif Display" w:cs="Noto Serif Display" w:eastAsia="Noto Serif Display"/>
                <w:color w:val="000000"/>
                <w:sz w:val="24"/>
                <w:szCs w:val="24"/>
              </w:rPr>
              <w:t xml:space="preserve"> Khắc phục triệt để giới hạn kiến trúc.</w:t>
            </w:r>
            <w:r>
              <w:rPr>
                <w:rFonts w:ascii="Noto Serif Display Bold" w:hAnsi="Noto Serif Display Bold" w:cs="Noto Serif Display Bold" w:eastAsia="Noto Serif Display Bold"/>
                <w:b/>
                <w:bCs/>
                <w:color w:val="000000"/>
                <w:sz w:val="24"/>
                <w:szCs w:val="24"/>
              </w:rPr>
              <w:t xml:space="preserve">
</w:t>
            </w:r>
          </w:p>
        </w:tc>
      </w:tr>
    </w:tbl>
    <w:p>
      <w:pPr>
        <w:spacing w:after="120" w:before="120" w:line="336" w:lineRule="auto"/>
        <w:ind w:firstLine="0" w:start="0"/>
        <w:jc w:val="start"/>
      </w:pPr>
      <w:r>
        <w:rPr>
          <w:rFonts w:ascii="Noto Serif Display Bold" w:hAnsi="Noto Serif Display Bold" w:cs="Noto Serif Display Bold" w:eastAsia="Noto Serif Display Bold"/>
          <w:b/>
          <w:bCs/>
          <w:color w:val="000000"/>
          <w:sz w:val="26"/>
          <w:szCs w:val="26"/>
        </w:rPr>
        <w:t xml:space="preserve">
</w:t>
      </w:r>
    </w:p>
    <w:p>
      <w:pPr>
        <w:spacing w:after="120" w:before="120" w:line="336" w:lineRule="auto"/>
        <w:ind w:firstLine="0" w:start="0"/>
        <w:jc w:val="start"/>
      </w:pPr>
      <w:r>
        <w:rPr>
          <w:rFonts w:ascii="Noto Serif Display Bold" w:hAnsi="Noto Serif Display Bold" w:cs="Noto Serif Display Bold" w:eastAsia="Noto Serif Display Bold"/>
          <w:b/>
          <w:bCs/>
          <w:color w:val="000000"/>
          <w:sz w:val="26"/>
          <w:szCs w:val="26"/>
        </w:rPr>
        <w:t xml:space="preserve">3. Giải pháp Tối ưu và Kết quả Thực nghiệm
</w:t>
      </w:r>
    </w:p>
    <w:tbl>
      <w:tblPr>
        <w:tblW w:w="9030" w:type="dxa"/>
        <w:tblBorders>
          <w:top w:val="single" w:color="cccccc" w:sz="12"/>
          <w:start w:color="cccccc" w:sz="12" w:val="single"/>
          <w:left w:val="single"/>
          <w:bottom w:val="single" w:color="cccccc" w:sz="12"/>
          <w:end w:color="cccccc" w:sz="12" w:val="single"/>
          <w:right w:val="single"/>
          <w:insideH w:val="single" w:color="cccccc" w:sz="12"/>
          <w:insideV w:val="single" w:color="cccccc" w:sz="12"/>
        </w:tblBorders>
      </w:tblPr>
      <w:tblGrid>
        <w:gridCol w:w="3010"/>
        <w:gridCol w:w="3010"/>
        <w:gridCol w:w="3010"/>
      </w:tblGrid>
      <w:tr>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 xml:space="preserve">Tiêu </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Notepad++</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Visual Studio</w:t>
            </w:r>
            <w:r>
              <w:rPr>
                <w:rFonts w:ascii="Noto Serif Display" w:hAnsi="Noto Serif Display" w:cs="Noto Serif Display" w:eastAsia="Noto Serif Display"/>
                <w:color w:val="000000"/>
                <w:sz w:val="24"/>
                <w:szCs w:val="24"/>
              </w:rPr>
              <w:t xml:space="preserve">
</w:t>
            </w:r>
          </w:p>
        </w:tc>
      </w:tr>
      <w:tr>
        <w:tc>
          <w:tcPr>
            <w:tcW w:w="3010" w:type="dxa"/>
            <w:tcMar>
              <w:top w:w="150"/>
              <w:start w:w="150"/>
              <w:bottom w:w="150"/>
              <w:end w:w="150"/>
            </w:tcMar>
          </w:tcPr>
          <w:p>
            <w:pPr>
              <w:spacing w:after="120" w:before="120" w:line="336" w:lineRule="auto"/>
              <w:ind w:firstLine="0" w:start="0"/>
              <w:jc w:val="center"/>
            </w:pPr>
            <w:r>
              <w:rPr>
                <w:rFonts w:ascii="Noto Serif Display Bold" w:hAnsi="Noto Serif Display Bold" w:cs="Noto Serif Display Bold" w:eastAsia="Noto Serif Display Bold"/>
                <w:b/>
                <w:bCs/>
                <w:color w:val="000000"/>
                <w:sz w:val="24"/>
                <w:szCs w:val="24"/>
              </w:rPr>
              <w:t>Giải pháp</w:t>
            </w:r>
            <w:r>
              <w:rPr>
                <w:rFonts w:ascii="Noto Serif Display Bold" w:hAnsi="Noto Serif Display Bold" w:cs="Noto Serif Display Bold" w:eastAsia="Noto Serif Display Bold"/>
                <w:b/>
                <w:bCs/>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 xml:space="preserve">Mở trực tiếp → báo lỗi </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 xml:space="preserve">Mở trực tiếp → Thành công </w:t>
            </w:r>
            <w:r>
              <w:rPr>
                <w:rFonts w:ascii="Noto Serif Display Bold" w:hAnsi="Noto Serif Display Bold" w:cs="Noto Serif Display Bold" w:eastAsia="Noto Serif Display Bold"/>
                <w:b/>
                <w:bCs/>
                <w:color w:val="000000"/>
                <w:sz w:val="24"/>
                <w:szCs w:val="24"/>
              </w:rPr>
              <w:t xml:space="preserve">
</w:t>
            </w:r>
          </w:p>
        </w:tc>
      </w:tr>
      <w:tr>
        <w:tc>
          <w:tcPr>
            <w:tcW w:w="3010" w:type="dxa"/>
            <w:tcMar>
              <w:top w:w="150"/>
              <w:start w:w="150"/>
              <w:bottom w:w="150"/>
              <w:end w:w="150"/>
            </w:tcMar>
          </w:tcPr>
          <w:p>
            <w:pPr>
              <w:spacing w:after="120" w:before="120" w:line="336" w:lineRule="auto"/>
              <w:ind w:firstLine="0" w:start="0"/>
              <w:jc w:val="center"/>
            </w:pPr>
            <w:r>
              <w:rPr>
                <w:rFonts w:ascii="Noto Serif Display Bold" w:hAnsi="Noto Serif Display Bold" w:cs="Noto Serif Display Bold" w:eastAsia="Noto Serif Display Bold"/>
                <w:b/>
                <w:bCs/>
                <w:color w:val="000000"/>
                <w:sz w:val="24"/>
                <w:szCs w:val="24"/>
              </w:rPr>
              <w:t>Tệp thử nghiệm</w:t>
            </w:r>
            <w:r>
              <w:rPr>
                <w:rFonts w:ascii="Noto Serif Display Bold" w:hAnsi="Noto Serif Display Bold" w:cs="Noto Serif Display Bold" w:eastAsia="Noto Serif Display Bold"/>
                <w:b/>
                <w:bCs/>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large_python_data_log.py (1.2 GB)</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large_python_data_log.py (1.2 GB)</w:t>
            </w:r>
            <w:r>
              <w:rPr>
                <w:rFonts w:ascii="Noto Serif Display Bold" w:hAnsi="Noto Serif Display Bold" w:cs="Noto Serif Display Bold" w:eastAsia="Noto Serif Display Bold"/>
                <w:b/>
                <w:bCs/>
                <w:color w:val="000000"/>
                <w:sz w:val="24"/>
                <w:szCs w:val="24"/>
              </w:rPr>
              <w:t xml:space="preserve">
</w:t>
            </w:r>
          </w:p>
        </w:tc>
      </w:tr>
      <w:tr>
        <w:tc>
          <w:tcPr>
            <w:tcW w:w="3010" w:type="dxa"/>
            <w:tcMar>
              <w:top w:w="150"/>
              <w:start w:w="150"/>
              <w:bottom w:w="150"/>
              <w:end w:w="150"/>
            </w:tcMar>
          </w:tcPr>
          <w:p>
            <w:pPr>
              <w:spacing w:after="120" w:before="120" w:line="336" w:lineRule="auto"/>
              <w:ind w:firstLine="0" w:start="0"/>
              <w:jc w:val="center"/>
            </w:pPr>
            <w:r>
              <w:rPr>
                <w:rFonts w:ascii="Noto Serif Display Bold" w:hAnsi="Noto Serif Display Bold" w:cs="Noto Serif Display Bold" w:eastAsia="Noto Serif Display Bold"/>
                <w:b/>
                <w:bCs/>
                <w:color w:val="000000"/>
                <w:sz w:val="24"/>
                <w:szCs w:val="24"/>
              </w:rPr>
              <w:t>Kết quả</w:t>
            </w:r>
            <w:r>
              <w:rPr>
                <w:rFonts w:ascii="Noto Serif Display Bold" w:hAnsi="Noto Serif Display Bold" w:cs="Noto Serif Display Bold" w:eastAsia="Noto Serif Display Bold"/>
                <w:b/>
                <w:bCs/>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file is too large for notepad</w:t>
            </w:r>
            <w:r>
              <w:rPr>
                <w:rFonts w:ascii="Noto Serif Display" w:hAnsi="Noto Serif Display" w:cs="Noto Serif Display" w:eastAsia="Noto Serif Display"/>
                <w:color w:val="000000"/>
                <w:sz w:val="24"/>
                <w:szCs w:val="24"/>
              </w:rPr>
              <w:t xml:space="preserve">
</w:t>
            </w:r>
          </w:p>
        </w:tc>
        <w:tc>
          <w:tcPr>
            <w:tcW w:w="3010" w:type="dxa"/>
            <w:tcMar>
              <w:top w:w="150"/>
              <w:start w:w="150"/>
              <w:bottom w:w="150"/>
              <w:end w:w="150"/>
            </w:tcMar>
          </w:tcPr>
          <w:p>
            <w:pPr>
              <w:spacing w:after="120" w:before="120" w:line="336" w:lineRule="auto"/>
              <w:ind w:firstLine="0" w:start="0"/>
              <w:jc w:val="center"/>
            </w:pPr>
            <w:r>
              <w:rPr>
                <w:rFonts w:ascii="Noto Serif Display" w:hAnsi="Noto Serif Display" w:cs="Noto Serif Display" w:eastAsia="Noto Serif Display"/>
                <w:color w:val="000000"/>
                <w:sz w:val="24"/>
                <w:szCs w:val="24"/>
              </w:rPr>
              <w:t>Thành công</w:t>
            </w:r>
            <w:r>
              <w:rPr>
                <w:rFonts w:ascii="Noto Serif Display" w:hAnsi="Noto Serif Display" w:cs="Noto Serif Display" w:eastAsia="Noto Serif Display"/>
                <w:color w:val="000000"/>
                <w:sz w:val="24"/>
                <w:szCs w:val="24"/>
              </w:rPr>
              <w:t xml:space="preserve">
</w:t>
            </w:r>
          </w:p>
        </w:tc>
      </w:tr>
    </w:tbl>
    <w:p>
      <w:pPr>
        <w:spacing w:after="120" w:before="120"/>
        <w:jc w:val="center"/>
      </w:pPr>
      <w:r>
        <w:drawing>
          <wp:inline>
            <wp:extent cx="5734050" cy="5734050"/>
            <wp:docPr id="3" name="Drawing 3" descr="7cc7eb2f04c75d9f415d12881b3319ae.png"/>
            <wp:cNvGraphicFramePr>
              <a:graphicFrameLocks noChangeAspect="true"/>
            </wp:cNvGraphicFramePr>
            <a:graphic>
              <a:graphicData uri="http://schemas.openxmlformats.org/drawingml/2006/picture">
                <pic:pic xmlns:pic="http://schemas.openxmlformats.org/drawingml/2006/picture">
                  <pic:nvPicPr>
                    <pic:cNvPr id="0" name="Picture 3" descr="7cc7eb2f04c75d9f415d12881b3319ae.png"/>
                    <pic:cNvPicPr>
                      <a:picLocks noChangeAspect="true"/>
                    </pic:cNvPicPr>
                  </pic:nvPicPr>
                  <pic:blipFill>
                    <a:blip r:embed="rId7"/>
                    <a:stretch>
                      <a:fillRect/>
                    </a:stretch>
                  </pic:blipFill>
                  <pic:spPr>
                    <a:xfrm flipH="false" flipV="false">
                      <a:off x="0" y="0"/>
                      <a:ext cx="5734050" cy="5734050"/>
                    </a:xfrm>
                    <a:prstGeom prst="rect">
                      <a:avLst/>
                    </a:prstGeom>
                  </pic:spPr>
                </pic:pic>
              </a:graphicData>
            </a:graphic>
          </wp:inline>
        </w:drawing>
      </w:r>
    </w:p>
    <w:p>
      <w:pPr>
        <w:spacing w:after="120" w:before="120" w:line="336" w:lineRule="auto"/>
        <w:ind w:firstLine="0" w:start="0"/>
        <w:jc w:val="start"/>
      </w:pPr>
      <w:r>
        <w:rPr>
          <w:rFonts w:ascii="Noto Serif Display" w:hAnsi="Noto Serif Display" w:cs="Noto Serif Display" w:eastAsia="Noto Serif Display"/>
          <w:color w:val="000000"/>
          <w:sz w:val="24"/>
          <w:szCs w:val="24"/>
        </w:rPr>
        <w:t xml:space="preserve">
</w:t>
      </w:r>
    </w:p>
    <w:p>
      <w:pPr>
        <w:spacing w:after="120" w:before="120" w:line="336" w:lineRule="auto"/>
        <w:ind w:firstLine="0" w:start="0"/>
        <w:jc w:val="start"/>
      </w:pPr>
      <w:r>
        <w:rPr>
          <w:rFonts w:ascii="Noto Serif Display" w:hAnsi="Noto Serif Display" w:cs="Noto Serif Display" w:eastAsia="Noto Serif Display"/>
          <w:color w:val="000000"/>
          <w:sz w:val="24"/>
          <w:szCs w:val="24"/>
        </w:rPr>
        <w:t xml:space="preserve">Giải pháp hiệu quả và triệt để nhất là chuyển sang sử dụng các công cụ thay thế như </w:t>
      </w:r>
      <w:r>
        <w:rPr>
          <w:rFonts w:ascii="Noto Serif Display Bold" w:hAnsi="Noto Serif Display Bold" w:cs="Noto Serif Display Bold" w:eastAsia="Noto Serif Display Bold"/>
          <w:b/>
          <w:bCs/>
          <w:color w:val="000000"/>
          <w:sz w:val="24"/>
          <w:szCs w:val="24"/>
        </w:rPr>
        <w:t>Visual Studio Code (VS Code)</w:t>
      </w:r>
      <w:r>
        <w:rPr>
          <w:rFonts w:ascii="Noto Serif Display" w:hAnsi="Noto Serif Display" w:cs="Noto Serif Display" w:eastAsia="Noto Serif Display"/>
          <w:color w:val="000000"/>
          <w:sz w:val="24"/>
          <w:szCs w:val="24"/>
        </w:rPr>
        <w:t xml:space="preserve">, </w:t>
      </w:r>
      <w:r>
        <w:rPr>
          <w:rFonts w:ascii="Noto Serif Display Bold" w:hAnsi="Noto Serif Display Bold" w:cs="Noto Serif Display Bold" w:eastAsia="Noto Serif Display Bold"/>
          <w:b/>
          <w:bCs/>
          <w:color w:val="000000"/>
          <w:sz w:val="24"/>
          <w:szCs w:val="24"/>
        </w:rPr>
        <w:t>Sublime Text</w:t>
      </w:r>
      <w:r>
        <w:rPr>
          <w:rFonts w:ascii="Noto Serif Display" w:hAnsi="Noto Serif Display" w:cs="Noto Serif Display" w:eastAsia="Noto Serif Display"/>
          <w:color w:val="000000"/>
          <w:sz w:val="24"/>
          <w:szCs w:val="24"/>
        </w:rPr>
        <w:t xml:space="preserve">, hoặc các trình xem tệp nhật ký chuyên dụng như </w:t>
      </w:r>
      <w:r>
        <w:rPr>
          <w:rFonts w:ascii="Noto Serif Display Bold" w:hAnsi="Noto Serif Display Bold" w:cs="Noto Serif Display Bold" w:eastAsia="Noto Serif Display Bold"/>
          <w:b/>
          <w:bCs/>
          <w:color w:val="000000"/>
          <w:sz w:val="24"/>
          <w:szCs w:val="24"/>
        </w:rPr>
        <w:t>Glogg</w:t>
      </w:r>
      <w:r>
        <w:rPr>
          <w:rFonts w:ascii="Noto Serif Display" w:hAnsi="Noto Serif Display" w:cs="Noto Serif Display" w:eastAsia="Noto Serif Display"/>
          <w:color w:val="000000"/>
          <w:sz w:val="24"/>
          <w:szCs w:val="24"/>
        </w:rPr>
        <w:t xml:space="preserve"> khi cần làm việc với các tệp Python/văn bản có dung lượng từ vài trăm MB trở lên.
</w:t>
      </w:r>
    </w:p>
    <w:p>
      <w:pPr>
        <w:spacing w:after="120" w:before="120" w:line="336" w:lineRule="auto"/>
        <w:ind w:firstLine="360" w:start="3000"/>
        <w:jc w:val="start"/>
      </w:pPr>
      <w:r>
        <w:rPr>
          <w:rFonts w:ascii="Noto Serif Display" w:hAnsi="Noto Serif Display" w:cs="Noto Serif Display" w:eastAsia="Noto Serif Display"/>
          <w:color w:val="000000"/>
          <w:sz w:val="24"/>
          <w:szCs w:val="24"/>
        </w:rPr>
        <w:t xml:space="preserve">               </w:t>
      </w:r>
      <w:r>
        <w:rPr>
          <w:rFonts w:ascii="Noto Serif Display Bold" w:hAnsi="Noto Serif Display Bold" w:cs="Noto Serif Display Bold" w:eastAsia="Noto Serif Display Bold"/>
          <w:b/>
          <w:bCs/>
          <w:color w:val="000000"/>
          <w:sz w:val="24"/>
          <w:szCs w:val="24"/>
        </w:rPr>
        <w:t>Nguồn: Google Gemini</w:t>
      </w:r>
      <w:r>
        <w:rPr>
          <w:rFonts w:ascii="Noto Serif Display Bold" w:hAnsi="Noto Serif Display Bold" w:cs="Noto Serif Display Bold" w:eastAsia="Noto Serif Display Bold"/>
          <w:b/>
          <w:bC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Italics">
    <w:panose1 w:val="020B0604020202090204"/>
    <w:charset w:characterSet="1"/>
    <w:embedItalic r:id="rId3"/>
  </w:font>
  <w:font w:name="Arimo Bold Italics">
    <w:panose1 w:val="020B0704020202090204"/>
    <w:charset w:characterSet="1"/>
    <w:embedBoldItalic r:id="rId4"/>
  </w:font>
  <w:font w:name="Noto Serif Display">
    <w:panose1 w:val="02020502080505020204"/>
    <w:charset w:characterSet="1"/>
    <w:embedRegular r:id="rId5"/>
  </w:font>
  <w:font w:name="Noto Serif Display Bold">
    <w:panose1 w:val="02020802080505020204"/>
    <w:charset w:characterSet="1"/>
    <w:embedBold r:id="rId6"/>
  </w:font>
  <w:font w:name="Noto Sans Bold">
    <w:panose1 w:val="020B0802040504020204"/>
    <w:charset w:characterSet="1"/>
    <w:embedBold r:id="rId7"/>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2025-10-03T17:06:08Z</dcterms:created>
  <dc:creator>Apache POI</dc:creator>
</cp:coreProperties>
</file>