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SignFlow</w:t>
      </w:r>
    </w:p>
    <w:p>
      <w:pPr>
        <w:pStyle w:val="Subtitle"/>
      </w:pPr>
      <w:r>
        <w:t xml:space="preserve">Executive video scripts — Administrator, Requestor, Approver</w:t>
      </w:r>
    </w:p>
    <w:p>
      <w:pPr>
        <w:spacing w:after="80"/>
      </w:pPr>
      <w:r>
        <w:t xml:space="preserve">Three videos, each under three minutes, designed for a CEO-level audience. Hand this document to whoever records and edits — every scene below has the visual, the on-screen subtitle, and the voiceover line, with timing locked.</w:t>
      </w:r>
    </w:p>
    <w:p>
      <w:pPr>
        <w:spacing w:after="80"/>
      </w:pPr>
      <w:r>
        <w:rPr>
          <w:color w:val="555555"/>
          <w:sz w:val="18"/>
          <w:szCs w:val="18"/>
        </w:rPr>
        <w:t xml:space="preserve">Total runtime per video: 2 min 50 sec (Admin), 2 min 55 sec (Requestor), 2 min 50 sec (Approver). All under the 3-minute cap.</w:t>
      </w:r>
    </w:p>
    <w:p>
      <w:pPr>
        <w:pStyle w:val="Heading1"/>
        <w:spacing w:after="220" w:before="360"/>
      </w:pPr>
      <w:r>
        <w:rPr>
          <w:b/>
          <w:bCs/>
        </w:rPr>
        <w:t xml:space="preserve">Video 1 — Administrator Console</w:t>
      </w:r>
    </w:p>
    <w:p>
      <w:pPr>
        <w:spacing w:after="80"/>
      </w:pPr>
      <w:r>
        <w:rPr>
          <w:b/>
          <w:bCs/>
        </w:rPr>
        <w:t xml:space="preserve">Total runtime: </w:t>
      </w:r>
      <w:r>
        <w:t xml:space="preserve">2:50  ·  </w:t>
      </w:r>
      <w:r>
        <w:rPr>
          <w:b/>
          <w:bCs/>
        </w:rPr>
        <w:t xml:space="preserve">Login: </w:t>
      </w:r>
      <w:r>
        <w:t xml:space="preserve">it@hqhb.in  ·  </w:t>
      </w:r>
      <w:r>
        <w:rPr>
          <w:b/>
          <w:bCs/>
        </w:rPr>
        <w:t xml:space="preserve">Goal: </w:t>
      </w:r>
      <w:r>
        <w:t xml:space="preserve">show the admin's full operational reach in one minute and fifty seconds of demo, sandwiched by intro/outro.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2900"/>
        <w:gridCol w:w="2280"/>
        <w:gridCol w:w="218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 on screen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Subtitle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Voiceover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0:00–0:08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Logo splash — gold dot on cream backdrop, SignFlow wordmark fades in.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HQHB · SignFlow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SignFlow — the system of record for every signature, every approval, fully accountable.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0:08–0:18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Login screen, fill it@hqhb.in + password, click Continue. Cut to admin home.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Sign in as Administrator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Administrators control users, teams, and signing authority across the company.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0:18–0:32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Admin dashboard. Slow pan across the six tiles (Users, Teams, Signatures, Documents, Reports, Email log).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Six modules — everything you need to run SignFlow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Six modules cover everything the organisation needs — people, teams, signatures, documents, reports, and the email log.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0:32–0:46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Click Users → Add user. Fill Name, Email, Password (toggle eye to reveal). Pick Approver. Tick IT Team. Save.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Add an approver and grant signing authority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users in seconds, with role and team authority captured in one form.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0:46–0:58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Bulk upload CSV button → paste sample CSV with 3 rows → Import. Toast confirms.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Onboard whole departments via CSV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 large teams, bulk-upload from a spreadsheet imports everyone in one click.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0:58–1:12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Back. Open Teams &amp; authority. Add a team. Highlight an existing team showing approvers + members.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Teams represent the business functions that own approval rights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Teams represent business functions — Finance, IT, Operations. Each team has its own list of signers.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1:12–1:26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Open Signatures tile. Two panels: Without signature / On file. Drag-drop bulk image upload — matched indicators light up.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Bulk-upload signatures · matched by email filename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Pre-load every user's signature on day one. Match-by-email automates the legwork.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1:26–1:40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All documents tile. Filter row (All / Pending / Approved / Rejected). Click Download on a finalised row.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Every document. Every status. Audit-ready.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The full document register — searchable, filterable, downloadable for any audit.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1:40–1:55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Reports tile. Team-wise totals table. Top approvers leaderboard. Click Download full CSV.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Team-wise reporting · one-click CSV export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Reports answer the leadership question — who has approved what, where are the bottlenecks.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1:55–2:08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SendGrid log. Scroll through entries. Click one. Modal shows the rendered email body.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Every notification archived and inspectable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Every email the system sends is logged here — proof of communication, every time.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2:08–2:22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Documents → open a multi-step request. Preview drawer shows workflow summary with done / active / pending statuses per signer.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Multi-step workflows · fully traceable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Admins see who's signed, who's pending, and exactly where any document sits in its approval chain.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2:22–2:38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Top-right Signature button. Modal shows the admin's own current signature with auto-crop note. Close.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Update your own signature anytime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Even the administrator can refresh their own signature without leaving the console.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2:38–2:50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Fade to logo on cream backdrop, gold tagline appears.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SignFlow · Administrator Console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SignFlow — sign every approval, audit every action.</w:t>
            </w:r>
          </w:p>
        </w:tc>
      </w:tr>
    </w:tbl>
    <w:p>
      <w:r>
        <w:br w:type="page"/>
      </w:r>
    </w:p>
    <w:p>
      <w:pPr>
        <w:pStyle w:val="Heading1"/>
        <w:spacing w:after="220" w:before="360"/>
      </w:pPr>
      <w:r>
        <w:rPr>
          <w:b/>
          <w:bCs/>
        </w:rPr>
        <w:t xml:space="preserve">Video 2 — Requestor Console</w:t>
      </w:r>
    </w:p>
    <w:p>
      <w:pPr>
        <w:spacing w:after="80"/>
      </w:pPr>
      <w:r>
        <w:rPr>
          <w:b/>
          <w:bCs/>
        </w:rPr>
        <w:t xml:space="preserve">Total runtime: </w:t>
      </w:r>
      <w:r>
        <w:t xml:space="preserve">2:55  ·  </w:t>
      </w:r>
      <w:r>
        <w:rPr>
          <w:b/>
          <w:bCs/>
        </w:rPr>
        <w:t xml:space="preserve">Login: </w:t>
      </w:r>
      <w:r>
        <w:t xml:space="preserve">mufaddal.safdari@hqhb.in  ·  </w:t>
      </w:r>
      <w:r>
        <w:rPr>
          <w:b/>
          <w:bCs/>
        </w:rPr>
        <w:t xml:space="preserve">Goal: </w:t>
      </w:r>
      <w:r>
        <w:t xml:space="preserve">show the end-to-end submission journey, with the workflow builder as the hero moment.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2900"/>
        <w:gridCol w:w="2280"/>
        <w:gridCol w:w="218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 on screen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Subtitle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Voiceover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0:00–0:08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Logo splash — gold dot on cream backdrop, SignFlow wordmark fades in.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HQHB · SignFlow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SignFlow makes raising documents for signature effortless.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0:08–0:18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Login screen, fill mufaddal.safdari@hqhb.in + password, click Continue.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Sign in as Requestor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Requestors are the people who submit documents for signature — everyone, from HR to operations.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0:18–0:32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First-login signature modal pops up. Switch Draw / Upload tabs. Draw a signature with cursor. Click Save signature.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First time? Register your signature.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Every requestor signs once — drawn or uploaded — and the system stores it for every future request.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0:32–0:44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Welcome dashboard. Three tiles: New request, Pending, Approved. Recent activity panel below.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Three actions · recent activity always in view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Your home shows what's new, what's waiting, and what's done.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0:44–0:58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Click New request. Drag-drop a PDF leave form into the upload zone. File card appears.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Step 1 — Upload PDF or Excel · up to 14 MB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Drop in a PDF or Excel file. Up to fourteen megabytes.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0:58–1:12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Approval flow section. Two tiles. Select Multi-step workflow. Tick Instant approval checkbox.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Single signer · or multi-step workflow · instant or 1-hour window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Pick a single approver, or build a chain of specific signers across teams. Instant approval skips the one-hour cooling window.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1:12–1:28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Step 1 added · choose Finance Team. Add signer Mufaddal Safdari. Click 'Place signature' → drag a tight box on the document's signature line.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Step 1 — Finance team approver, signature placed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Add a step, pick the team, then place each signer's signature box exactly where it belongs.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1:28–1:44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Step 2 added · choose IT Team · two signers added in order. Place each signature box on different lines. Resize one box by dragging the corner handle.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Step 2 — IT team, two signers in order · resizable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Within a step, signers approve in the order you list them. Drag any corner to resize until the box matches the signature line.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1:44–1:54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Click the Rotate button at top right. Document spins 90°, text becomes upright. Markers rotate with content.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Rotate the page to suit any layout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Rotate the document for comfortable viewing — markers stay anchored to the content.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1:54–2:08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Add an optional note. Click Submit request. Toast: 'Request submitted'. Cut to pending list — first row.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Submit — the first signer is notified instantly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Submit, and the first signer receives an email the same second.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2:08–2:24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Pending requests list. Row shows 'Step 1/2 · Finance Team · awaiting Mufaddal Safdari'. Click Remind. Toast: 'Reminder sent'.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Track every signer · 24-hour reminders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Watch each step move forward in real time, and nudge any signer with a reminder once a day.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2:24–2:38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Approved requests list. Click Download on a finalised row. Browser shows the downloaded signed PDF.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Download the signed PDF anytime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Once everyone signs, the final signed PDF is yours to download, share, or archive.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2:38–2:48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Rejected requests link. Open a rejected request. Reason text shows in red beneath the file.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Rejected? See the reason and resubmit.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If a request is rejected, the reason is captured plainly. Fix, and resubmit.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2:48–2:55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Fade to logo on cream backdrop, gold tagline appears.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SignFlow · Requestor Console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From upload to signed PDF — all in one place.</w:t>
            </w:r>
          </w:p>
        </w:tc>
      </w:tr>
    </w:tbl>
    <w:p>
      <w:r>
        <w:br w:type="page"/>
      </w:r>
    </w:p>
    <w:p>
      <w:pPr>
        <w:pStyle w:val="Heading1"/>
        <w:spacing w:after="220" w:before="360"/>
      </w:pPr>
      <w:r>
        <w:rPr>
          <w:b/>
          <w:bCs/>
        </w:rPr>
        <w:t xml:space="preserve">Video 3 — Approver Console</w:t>
      </w:r>
    </w:p>
    <w:p>
      <w:pPr>
        <w:spacing w:after="80"/>
      </w:pPr>
      <w:r>
        <w:rPr>
          <w:b/>
          <w:bCs/>
        </w:rPr>
        <w:t xml:space="preserve">Total runtime: </w:t>
      </w:r>
      <w:r>
        <w:t xml:space="preserve">2:50  ·  </w:t>
      </w:r>
      <w:r>
        <w:rPr>
          <w:b/>
          <w:bCs/>
        </w:rPr>
        <w:t xml:space="preserve">Login: </w:t>
      </w:r>
      <w:r>
        <w:t xml:space="preserve">moiz.barwani@hqhb.in  ·  </w:t>
      </w:r>
      <w:r>
        <w:rPr>
          <w:b/>
          <w:bCs/>
        </w:rPr>
        <w:t xml:space="preserve">Goal: </w:t>
      </w:r>
      <w:r>
        <w:t xml:space="preserve">show the approver's daily reality — one-click sign, withdraw safety net, transparent workflow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2900"/>
        <w:gridCol w:w="2280"/>
        <w:gridCol w:w="218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Visual on screen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Subtitle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Voiceover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0:00–0:08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Logo splash — gold dot on cream backdrop, SignFlow wordmark fades in.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HQHB · SignFlow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Approvers review and sign the documents routed to them — quickly and accountably.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0:08–0:18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Login screen, fill moiz.barwani@hqhb.in + password, click Continue.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Sign in as Approver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Approvers are the people who put pen to paper — or in this case, click to sign.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0:18–0:32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First-login signature modal. Draw a signature with the cursor. Click Save signature. Toast: 'Signature saved'.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Register your signature once · auto-cropped on save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Like requestors, every approver registers a signature on first login. Drawn or uploaded — and auto-cropped so it always looks sharp.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0:32–0:46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Approver dashboard. Four tiles: Pending approvals, Approved, Rejected, Signing authority.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Pending · Approved · Rejected · Authority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The approver console shows exactly what's waiting on you, and what you've already actioned.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0:46–1:02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Pending approvals tile → list. A row reads 'Step 2 of 3 · IT Team · awaiting Moiz Barwani'. Click Review.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Documents routed by team and step order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Requests appear in your queue the moment it becomes your turn. Click Review to open.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1:02–1:18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Approve drawer opens. Workflow summary panel: step 1 done, step 2 active with your name. Doc preview shows multiple marker boxes — yours pulses gold 'YOU SIGN HERE'.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See who's signed. Your slot is highlighted.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You see the full chain — who's signed, who's next. Your signature box pulses so there's no mistaking where to land.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1:18–1:32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Click Approve &amp; sign. Drawer closes. Status pill updates to 'Approved · 1h window'.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One click — your signature is stamped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One click stamps your signature at the marked spot. Your saved signature does all the work.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1:32–1:48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Reopen the same request. Bottom bar: 'You have until finalises in 58m to change your mind'. Withdraw and Reject with reason buttons.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One-hour grace window · withdraw or reject with reason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Approved by mistake? You have one hour to withdraw, or reject with a written reason — the requestor is notified immediately.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1:48–2:00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Show another row marked with the lightning icon. Status: Approved, no countdown.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Instant-approval requests skip the window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Some requests are marked instant — those finalise the moment the last signer approves.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2:00–2:14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Open a landscape PDF in approve drawer. Click Rotate button. Page spins; signature box stays anchored to the signature line.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Rotate the page · markers stay anchored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Rotate the document for easy reading. Signature placement is accurate at any angle.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2:14–2:28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Back. Signing authority tile. Cards show each team you sign for and how many docs you've approved for it.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Know exactly which teams you sign for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See at a glance which teams have granted you authority — and how many of their documents you've signed.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2:28–2:42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Approved tile → list of signed docs. Click Download on one row. Browser shows the downloaded file.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Download anything you've approved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Every document you've signed is available to download — useful for personal records or quick re-sharing.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4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2:42–2:50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Fade to logo on cream backdrop, gold tagline appears.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SignFlow · Approver Console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Approve fast. Stay accountable.</w:t>
            </w:r>
          </w:p>
        </w:tc>
      </w:tr>
    </w:tbl>
    <w:p>
      <w:r>
        <w:br w:type="page"/>
      </w:r>
    </w:p>
    <w:p>
      <w:pPr>
        <w:pStyle w:val="Heading1"/>
        <w:spacing w:after="220" w:before="360"/>
      </w:pPr>
      <w:r>
        <w:rPr>
          <w:b/>
          <w:bCs/>
        </w:rPr>
        <w:t xml:space="preserve">Production notes (apply to all three videos)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Resolution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1920×1080, 30 fps. Export H.264 .mp4 for the executive deck; H.265 if you want smaller files.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Aspect ratio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16:9 throughout. No letter-boxing.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Subtitle font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IBM Plex Sans or Inter, 32pt, lower-third placement. Ink colour 0F1A2E on a 95% opacity cream pill, gold (B8894A) underline accent.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Cursor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Use CleanShot X, ScreenFlow, or Camtasia 'cursor highlight + click ring' so the viewer can follow the pointer.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Pacing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Cross-dissolve transitions of 200ms between scenes. Hold each scene at least 6 seconds even if the action is faster — viewers need to read.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Voiceover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Warm middle voice, conversational pace ~150 wpm. Record at 48 kHz mono. Quick noise reduction in DaVinci Resolve Fairlight or Audacity.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Music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Single corporate-piano underbed at -22 LUFS so the VO sits at -16 LUFS. Subtle swell over the outro logo (last 6 seconds), then fade to silence.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Suggested tracks (royalty-free)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YouTube Audio Library — “Reverie” (Audionautix) · Pixabay Music — “Inspiring Cinematic Ambient” by AlexiAction · Bensound — “Cinematic Documentary”. If budget allows: Epidemic Sound “Glassy Stones” or Artlist “Sunday Morning”.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Recording app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Loom Pro, Camtasia, or OBS Studio. For pixel-perfect captures, use a fresh Chrome window at 100% zoom, sized to 1920×1080 (Chrome devtools &gt; device toolbar &gt; custom size).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Browser setup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Hide bookmarks bar (Ctrl+Shift+B), full-screen (F11) only after navigating to localhost:5173. Clear notifications and Slack before recording.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Data prep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Before recording, seed a couple of pending and approved requests so the dashboard isn't empty. Reset the demo each time with: stop dev server, drop &amp; re-create signflow DB, restart.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Subtitle file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Burn-in via editor, or attach a .srt/.vtt for accessibility. Each subtitle line max 42 characters.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Outro card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Cream background (F5F1E8), HQHB SignFlow wordmark in IBM Plex Sans, gold tagline “Every signature. Every approval.”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Suggested shoot order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Record voice-overs first. Lock the line readings, then trim each clip to its scene's duration.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Capture the screen takes second, matching the VO pacing. Move slowly — viewers need time to read subtitles.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Edit in DaVinci Resolve (free), Camtasia, or Premiere. Apply subtitles as text layers (not burned-in until final export) for easy revisions.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Lay the music underbed last, automate ducking under the VO, push a 2 dB swell on the outro logo.</w:t>
      </w:r>
    </w:p>
    <w:p>
      <w:pPr>
        <w:pStyle w:val="Heading2"/>
        <w:spacing w:after="140" w:before="280"/>
      </w:pPr>
      <w:r>
        <w:rPr>
          <w:b/>
          <w:bCs/>
        </w:rPr>
        <w:t xml:space="preserve">Deliverables</w:t>
      </w:r>
    </w:p>
    <w:p>
      <w:pPr>
        <w:spacing w:after="80"/>
      </w:pPr>
      <w:r>
        <w:rPr>
          <w:b/>
          <w:bCs/>
        </w:rPr>
        <w:t xml:space="preserve">Per role: </w:t>
      </w:r>
      <w:r>
        <w:t xml:space="preserve">one .mp4 (H.264, 1080p), one .srt subtitle sidecar, one thumbnail PNG at 1920×1080.</w:t>
      </w:r>
    </w:p>
    <w:p>
      <w:pPr>
        <w:spacing w:after="80"/>
      </w:pPr>
      <w:r>
        <w:rPr>
          <w:b/>
          <w:bCs/>
        </w:rPr>
        <w:t xml:space="preserve">Combined: </w:t>
      </w:r>
      <w:r>
        <w:t xml:space="preserve">optional 'all three' supercut for the broader town-hall — same scripts, no intro/outro repetition between segments.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0F1A2E"/>
      <w:sz w:val="52"/>
      <w:szCs w:val="52"/>
    </w:rPr>
  </w:style>
  <w:style w:type="paragraph" w:styleId="Subtitle">
    <w:name w:val="Subtitle"/>
    <w:basedOn w:val="Normal"/>
    <w:next w:val="Normal"/>
    <w:pPr>
      <w:spacing w:after="320" w:before="0"/>
    </w:pPr>
    <w:rPr>
      <w:rFonts w:ascii="Calibri" w:cs="Calibri" w:eastAsia="Calibri" w:hAnsi="Calibri"/>
      <w:i/>
      <w:iCs/>
      <w:color w:val="6B7280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220" w:before="360"/>
      <w:outlineLvl w:val="0"/>
    </w:pPr>
    <w:rPr>
      <w:rFonts w:ascii="Calibri" w:cs="Calibri" w:eastAsia="Calibri" w:hAnsi="Calibri"/>
      <w:b/>
      <w:bCs/>
      <w:color w:val="0F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B889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F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SignFlow — Video Scripts</dc:title>
  <dc:creator>HQHB SignFlow</dc:creator>
  <cp:lastModifiedBy>Un-named</cp:lastModifiedBy>
  <cp:revision>1</cp:revision>
  <dcterms:created xsi:type="dcterms:W3CDTF">2026-05-12T09:16:06.652Z</dcterms:created>
  <dcterms:modified xsi:type="dcterms:W3CDTF">2026-05-12T09:16:06.660Z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