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hệ thống và đăng nhập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https://drive.google.com/file/d/10qheVhZwQlqzO-hLVlQhNh1HnFJ0sBPS/view?usp=sharing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Hệ thống (Page 4)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Đăng nhập (Page 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497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use-case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Sinh viên, SPSO, IT Dept, HCMUT_SSO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 phép sinh viên, SPSO, IT Dept đăng nhập vào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đã có tài khoản và thông tin đăng nhập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được xác thực thành công và có quyền truy cập vào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nhập thông tin và bấm vào nút 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nhập đúng tên đăng nhập và mật khẩu.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xác thực thông tin đăng nhập.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được cấp quyền truy cập.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 Flow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nhập sai mật khẩu, hệ thống hiện thông báo lỗi, người dùng phải đăng nhập lại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qheVhZwQlqzO-hLVlQhNh1HnFJ0sBPS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