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draw io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https://drive.google.com/file/d/1NLFQ1n9FXQE8JpIBr2N75p1FuR3AJlma/view?usp=sharing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Mô tả: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Trong component diagram của module quản lý máy in 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Tầng view chứa các thành phần ManagementPrinter Page với chức năng cung cấp giao diện cho </w:t>
      </w: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SPSO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quản lý máy in. ManagementPrinter View gồm 4 component nhỏ hơn 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bfbfb" w:val="clear"/>
          <w:rtl w:val="0"/>
        </w:rPr>
        <w:t xml:space="preserve">Display printer infor component : </w:t>
      </w: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hiển thị danh sách các máy in và thông tin của chúng như ID máy, tên thương hiệu, kiểu máy và location của máy dành cho SPSO quản lý.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bfbfb" w:val="clear"/>
          <w:rtl w:val="0"/>
        </w:rPr>
        <w:t xml:space="preserve">Change printer status component : </w:t>
      </w: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hiện thị trạng thái máy in hiện tại của từng máy in và cho phép SPSO thay đổi trạng thái máy.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bfbfb" w:val="clear"/>
          <w:rtl w:val="0"/>
        </w:rPr>
        <w:t xml:space="preserve">Add printer component : </w:t>
      </w: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cung cấp giao diện thêm máy in cho thành phần Management Controller để thêm máy in mới vào danh sách máy in hệ thống.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bfbfb" w:val="clear"/>
          <w:rtl w:val="0"/>
        </w:rPr>
        <w:t xml:space="preserve">Comfirm Request component : </w:t>
      </w: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cung cấp các thông báo cho SPSO biết khi thực hiện thao tác thay đổi dữ liệu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Tầng Controller chứa các thành phần Management controller component cung cấp giao diện cho thành phần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ManagementPrinter Page trong View và yêu cầu giao diện từ thành phần Database trong Model.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controller component yêu cầu giao diện thông tin của máy in từ Printer component trong Database để cung cấp thông tin cho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bfbfb" w:val="clear"/>
          <w:rtl w:val="0"/>
        </w:rPr>
        <w:t xml:space="preserve">Display printer infor component </w:t>
      </w: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hiện thị ra ngoài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Change Printer Status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bfbfb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yêu cầu thay đổi giao diện trạng thái của máy in trong database để truy xuất và thay đổi trạng thái hiện tại của máy 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 Management controller component yêu cầu thêm máy in từ thành phần máy in trong database để thêm máy in mới vào danh sách máy in hiện tại của hệ thống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Make Annoucement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bfbfb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sẽ đưa ta thông báo cho giao diện khi có một hành động hay thay đổi của hệ thống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bfbfb" w:val="clear"/>
          <w:rtl w:val="0"/>
        </w:rPr>
        <w:t xml:space="preserve">Tầng Model chứa thành phần cơ sở dữ liệu, bao gồm một thành phần nhỏ hơn: Printer. Thành phần cơ sở dữ liệu quản lý thông tin yêu cầu từ các controller và thực hiện truy vấn lên database để lấy thông tin, hiệu chỉnh thông tin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hd w:fill="fbfbfb" w:val="clear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NLFQ1n9FXQE8JpIBr2N75p1FuR3AJlma/view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