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40E2E" w:rsidRDefault="006E19B1" w:rsidP="00840E2E">
      <w:pPr>
        <w:pStyle w:val="Body"/>
        <w:spacing w:after="0" w:line="240" w:lineRule="auto"/>
        <w:jc w:val="center"/>
        <w:rPr>
          <w:rFonts w:ascii="Book Antiqua" w:eastAsia="Book Antiqua" w:hAnsi="Book Antiqua" w:cs="Book Antiqua"/>
          <w:sz w:val="32"/>
          <w:szCs w:val="32"/>
        </w:rPr>
      </w:pPr>
      <w:r w:rsidRPr="00840E2E">
        <w:rPr>
          <w:rFonts w:ascii="Book Antiqua" w:hAnsi="Book Antiqua"/>
          <w:sz w:val="32"/>
          <w:szCs w:val="32"/>
        </w:rPr>
        <w:t xml:space="preserve">Statistical Assumptions for </w:t>
      </w:r>
      <w:r w:rsidR="00A26A12" w:rsidRPr="00840E2E">
        <w:rPr>
          <w:rFonts w:ascii="Book Antiqua" w:hAnsi="Book Antiqua"/>
          <w:sz w:val="32"/>
          <w:szCs w:val="32"/>
        </w:rPr>
        <w:t xml:space="preserve">OLS </w:t>
      </w:r>
      <w:r w:rsidRPr="00840E2E">
        <w:rPr>
          <w:rFonts w:ascii="Book Antiqua" w:hAnsi="Book Antiqua"/>
          <w:sz w:val="32"/>
          <w:szCs w:val="32"/>
        </w:rPr>
        <w:t>Regression</w:t>
      </w:r>
    </w:p>
    <w:p w:rsidR="00000000" w:rsidRDefault="006E19B1" w:rsidP="00840E2E">
      <w:pPr>
        <w:pStyle w:val="Body"/>
        <w:spacing w:after="0" w:line="240" w:lineRule="auto"/>
        <w:jc w:val="center"/>
        <w:rPr>
          <w:rFonts w:ascii="Book Antiqua" w:hAnsi="Book Antiqua"/>
          <w:sz w:val="32"/>
          <w:szCs w:val="32"/>
        </w:rPr>
      </w:pPr>
      <w:r w:rsidRPr="00840E2E">
        <w:rPr>
          <w:rFonts w:ascii="Book Antiqua" w:hAnsi="Book Antiqua"/>
          <w:sz w:val="32"/>
          <w:szCs w:val="32"/>
        </w:rPr>
        <w:t>(</w:t>
      </w:r>
      <w:proofErr w:type="gramStart"/>
      <w:r w:rsidRPr="00840E2E">
        <w:rPr>
          <w:rFonts w:ascii="Book Antiqua" w:hAnsi="Book Antiqua"/>
          <w:sz w:val="32"/>
          <w:szCs w:val="32"/>
        </w:rPr>
        <w:t>and</w:t>
      </w:r>
      <w:proofErr w:type="gramEnd"/>
      <w:r w:rsidRPr="00840E2E">
        <w:rPr>
          <w:rFonts w:ascii="Book Antiqua" w:hAnsi="Book Antiqua"/>
          <w:sz w:val="32"/>
          <w:szCs w:val="32"/>
        </w:rPr>
        <w:t xml:space="preserve"> a few ways to check them)</w:t>
      </w:r>
    </w:p>
    <w:p w:rsidR="00840E2E" w:rsidRPr="00840E2E" w:rsidRDefault="00840E2E" w:rsidP="00840E2E">
      <w:pPr>
        <w:pStyle w:val="Body"/>
        <w:spacing w:after="0" w:line="240" w:lineRule="auto"/>
        <w:jc w:val="center"/>
        <w:rPr>
          <w:rFonts w:ascii="Book Antiqua" w:eastAsia="Book Antiqua" w:hAnsi="Book Antiqua" w:cs="Book Antiqua"/>
          <w:sz w:val="32"/>
          <w:szCs w:val="32"/>
        </w:rPr>
      </w:pPr>
    </w:p>
    <w:p w:rsidR="00000000" w:rsidRPr="00840E2E" w:rsidRDefault="006E19B1" w:rsidP="007F5CC1">
      <w:pPr>
        <w:pStyle w:val="ListParagraph"/>
        <w:numPr>
          <w:ilvl w:val="0"/>
          <w:numId w:val="2"/>
        </w:numPr>
        <w:rPr>
          <w:rFonts w:ascii="Book Antiqua" w:hAnsi="Book Antiqua"/>
        </w:rPr>
      </w:pPr>
      <w:r w:rsidRPr="00840E2E">
        <w:rPr>
          <w:rFonts w:ascii="Book Antiqua" w:hAnsi="Book Antiqua"/>
        </w:rPr>
        <w:t>The residuals are approximately Normally distributed (If you want to be able to make statistical inference)</w:t>
      </w:r>
    </w:p>
    <w:p w:rsidR="00000000" w:rsidRPr="00840E2E" w:rsidRDefault="006E19B1" w:rsidP="007F5CC1">
      <w:pPr>
        <w:pStyle w:val="ListParagraph"/>
        <w:numPr>
          <w:ilvl w:val="1"/>
          <w:numId w:val="4"/>
        </w:numPr>
        <w:rPr>
          <w:rFonts w:ascii="Book Antiqua" w:hAnsi="Book Antiqua"/>
        </w:rPr>
      </w:pPr>
      <w:r w:rsidRPr="00840E2E">
        <w:rPr>
          <w:rFonts w:ascii="Book Antiqua" w:hAnsi="Book Antiqua"/>
        </w:rPr>
        <w:t xml:space="preserve">Save the residuals from your </w:t>
      </w:r>
      <w:proofErr w:type="gramStart"/>
      <w:r w:rsidRPr="00840E2E">
        <w:rPr>
          <w:rFonts w:ascii="Book Antiqua" w:hAnsi="Book Antiqua"/>
        </w:rPr>
        <w:t>model  and</w:t>
      </w:r>
      <w:proofErr w:type="gramEnd"/>
      <w:r w:rsidRPr="00840E2E">
        <w:rPr>
          <w:rFonts w:ascii="Book Antiqua" w:hAnsi="Book Antiqua"/>
        </w:rPr>
        <w:t xml:space="preserve"> make a QQ plot of them. They should ha</w:t>
      </w:r>
      <w:r w:rsidRPr="00840E2E">
        <w:rPr>
          <w:rFonts w:ascii="Book Antiqua" w:hAnsi="Book Antiqua"/>
        </w:rPr>
        <w:t xml:space="preserve">ve a linear relationship with Normal </w:t>
      </w:r>
      <w:proofErr w:type="spellStart"/>
      <w:r w:rsidRPr="00840E2E">
        <w:rPr>
          <w:rFonts w:ascii="Book Antiqua" w:hAnsi="Book Antiqua"/>
        </w:rPr>
        <w:t>quantiles</w:t>
      </w:r>
      <w:proofErr w:type="spellEnd"/>
      <w:r w:rsidRPr="00840E2E">
        <w:rPr>
          <w:rFonts w:ascii="Book Antiqua" w:hAnsi="Book Antiqua"/>
        </w:rPr>
        <w:t xml:space="preserve"> and not have too much deviation in the tails.</w:t>
      </w:r>
    </w:p>
    <w:p w:rsidR="00000000" w:rsidRPr="00840E2E" w:rsidRDefault="006E19B1" w:rsidP="007F5CC1">
      <w:pPr>
        <w:pStyle w:val="ListParagraph"/>
        <w:numPr>
          <w:ilvl w:val="1"/>
          <w:numId w:val="4"/>
        </w:numPr>
        <w:rPr>
          <w:rFonts w:ascii="Book Antiqua" w:hAnsi="Book Antiqua"/>
        </w:rPr>
      </w:pPr>
      <w:r w:rsidRPr="00840E2E">
        <w:rPr>
          <w:rFonts w:ascii="Book Antiqua" w:hAnsi="Book Antiqua"/>
        </w:rPr>
        <w:t>Run a test on the distribution of the residuals to ensure that they are from a Normal distribution. Most of these tests will have Null hypotheses that the distribu</w:t>
      </w:r>
      <w:r w:rsidRPr="00840E2E">
        <w:rPr>
          <w:rFonts w:ascii="Book Antiqua" w:hAnsi="Book Antiqua"/>
        </w:rPr>
        <w:t xml:space="preserve">tion is as specified (Normal). Conversely, if the p value is very small, one might conclude that a different distribution is a better fit. </w:t>
      </w:r>
    </w:p>
    <w:p w:rsidR="00000000" w:rsidRPr="00840E2E" w:rsidRDefault="006E19B1" w:rsidP="007F5CC1">
      <w:pPr>
        <w:pStyle w:val="ListParagraph"/>
        <w:numPr>
          <w:ilvl w:val="2"/>
          <w:numId w:val="2"/>
        </w:numPr>
        <w:rPr>
          <w:rFonts w:ascii="Book Antiqua" w:hAnsi="Book Antiqua"/>
        </w:rPr>
      </w:pPr>
      <w:r w:rsidRPr="00840E2E">
        <w:rPr>
          <w:rFonts w:ascii="Book Antiqua" w:hAnsi="Book Antiqua"/>
        </w:rPr>
        <w:t xml:space="preserve">Kolmogorov-Smirnov Goodness of Fit Test </w:t>
      </w:r>
      <w:hyperlink r:id="rId9" w:history="1">
        <w:r w:rsidRPr="00840E2E">
          <w:rPr>
            <w:rStyle w:val="Hyperlink0"/>
            <w:rFonts w:ascii="Book Antiqua" w:hAnsi="Book Antiqua"/>
            <w:sz w:val="24"/>
            <w:szCs w:val="24"/>
          </w:rPr>
          <w:t>https://www.itl.nist.gov/div898/handbook/eda/section3/eda35g.htm</w:t>
        </w:r>
      </w:hyperlink>
    </w:p>
    <w:p w:rsidR="00000000" w:rsidRPr="00840E2E" w:rsidRDefault="006E19B1" w:rsidP="007F5CC1">
      <w:pPr>
        <w:pStyle w:val="ListParagraph"/>
        <w:numPr>
          <w:ilvl w:val="2"/>
          <w:numId w:val="2"/>
        </w:numPr>
        <w:rPr>
          <w:rFonts w:ascii="Book Antiqua" w:hAnsi="Book Antiqua"/>
        </w:rPr>
      </w:pPr>
      <w:r w:rsidRPr="00840E2E">
        <w:rPr>
          <w:rFonts w:ascii="Book Antiqua" w:hAnsi="Book Antiqua"/>
        </w:rPr>
        <w:t xml:space="preserve">Anderson-Darling Test </w:t>
      </w:r>
      <w:hyperlink r:id="rId10" w:history="1">
        <w:r w:rsidRPr="00840E2E">
          <w:rPr>
            <w:rStyle w:val="Hyperlink0"/>
            <w:rFonts w:ascii="Book Antiqua" w:hAnsi="Book Antiqua"/>
            <w:sz w:val="24"/>
            <w:szCs w:val="24"/>
          </w:rPr>
          <w:t>https://www.itl.nist.gov/div898/handbook/eda/section3/eda35e.htm</w:t>
        </w:r>
      </w:hyperlink>
    </w:p>
    <w:p w:rsidR="00000000" w:rsidRPr="00840E2E" w:rsidRDefault="006E19B1" w:rsidP="007F5CC1">
      <w:pPr>
        <w:pStyle w:val="ListParagraph"/>
        <w:numPr>
          <w:ilvl w:val="2"/>
          <w:numId w:val="2"/>
        </w:numPr>
        <w:rPr>
          <w:rFonts w:ascii="Book Antiqua" w:hAnsi="Book Antiqua"/>
        </w:rPr>
      </w:pPr>
      <w:r w:rsidRPr="00840E2E">
        <w:rPr>
          <w:rFonts w:ascii="Book Antiqua" w:hAnsi="Book Antiqua"/>
        </w:rPr>
        <w:t xml:space="preserve">Chi-Square Goodness </w:t>
      </w:r>
      <w:r w:rsidRPr="00840E2E">
        <w:rPr>
          <w:rFonts w:ascii="Book Antiqua" w:hAnsi="Book Antiqua"/>
        </w:rPr>
        <w:t xml:space="preserve">of Fit Test </w:t>
      </w:r>
      <w:hyperlink r:id="rId11" w:history="1">
        <w:r w:rsidRPr="00840E2E">
          <w:rPr>
            <w:rStyle w:val="Hyperlink0"/>
            <w:rFonts w:ascii="Book Antiqua" w:hAnsi="Book Antiqua"/>
            <w:sz w:val="24"/>
            <w:szCs w:val="24"/>
          </w:rPr>
          <w:t>https://www.itl.nist.gov/div898/handbook/eda/section3/eda35f.htm</w:t>
        </w:r>
      </w:hyperlink>
    </w:p>
    <w:p w:rsidR="00000000" w:rsidRPr="00840E2E" w:rsidRDefault="006E19B1" w:rsidP="007F5CC1">
      <w:pPr>
        <w:pStyle w:val="ListParagraph"/>
        <w:numPr>
          <w:ilvl w:val="2"/>
          <w:numId w:val="2"/>
        </w:numPr>
        <w:rPr>
          <w:rFonts w:ascii="Book Antiqua" w:hAnsi="Book Antiqua"/>
        </w:rPr>
      </w:pPr>
      <w:r w:rsidRPr="00840E2E">
        <w:rPr>
          <w:rFonts w:ascii="Book Antiqua" w:hAnsi="Book Antiqua"/>
        </w:rPr>
        <w:t>*****Shapiro-</w:t>
      </w:r>
      <w:proofErr w:type="spellStart"/>
      <w:r w:rsidRPr="00840E2E">
        <w:rPr>
          <w:rFonts w:ascii="Book Antiqua" w:hAnsi="Book Antiqua"/>
        </w:rPr>
        <w:t>Wilk</w:t>
      </w:r>
      <w:proofErr w:type="spellEnd"/>
      <w:r w:rsidRPr="00840E2E">
        <w:rPr>
          <w:rFonts w:ascii="Book Antiqua" w:hAnsi="Book Antiqua"/>
        </w:rPr>
        <w:t xml:space="preserve"> Test for Normality (Most powerful for testing Normal distributions) Short write-u</w:t>
      </w:r>
      <w:r w:rsidRPr="00840E2E">
        <w:rPr>
          <w:rFonts w:ascii="Book Antiqua" w:hAnsi="Book Antiqua"/>
        </w:rPr>
        <w:t xml:space="preserve">p and power comparisons: </w:t>
      </w:r>
      <w:hyperlink r:id="rId12" w:history="1">
        <w:r w:rsidRPr="00840E2E">
          <w:rPr>
            <w:rStyle w:val="Hyperlink0"/>
            <w:rFonts w:ascii="Book Antiqua" w:hAnsi="Book Antiqua"/>
            <w:sz w:val="24"/>
            <w:szCs w:val="24"/>
          </w:rPr>
          <w:t>https://pdfs.semanticscholar.org/dcdc/0a0be7d65257c4e6a9117f69e246fb227423.pdf</w:t>
        </w:r>
      </w:hyperlink>
    </w:p>
    <w:p w:rsidR="00000000" w:rsidRPr="00840E2E" w:rsidRDefault="006E19B1" w:rsidP="007F5CC1">
      <w:pPr>
        <w:pStyle w:val="ListParagraph"/>
        <w:numPr>
          <w:ilvl w:val="0"/>
          <w:numId w:val="2"/>
        </w:numPr>
        <w:rPr>
          <w:rFonts w:ascii="Book Antiqua" w:hAnsi="Book Antiqua"/>
        </w:rPr>
      </w:pPr>
      <w:r w:rsidRPr="00840E2E">
        <w:rPr>
          <w:rFonts w:ascii="Book Antiqua" w:hAnsi="Book Antiqua"/>
        </w:rPr>
        <w:t>Homoscedasticity in Residuals and, preferably, in predicto</w:t>
      </w:r>
      <w:r w:rsidRPr="00840E2E">
        <w:rPr>
          <w:rFonts w:ascii="Book Antiqua" w:hAnsi="Book Antiqua"/>
        </w:rPr>
        <w:t>r variables as well</w:t>
      </w:r>
    </w:p>
    <w:p w:rsidR="00000000" w:rsidRPr="00840E2E" w:rsidRDefault="006E19B1" w:rsidP="007F5CC1">
      <w:pPr>
        <w:pStyle w:val="ListParagraph"/>
        <w:numPr>
          <w:ilvl w:val="1"/>
          <w:numId w:val="4"/>
        </w:numPr>
        <w:rPr>
          <w:rFonts w:ascii="Book Antiqua" w:hAnsi="Book Antiqua"/>
        </w:rPr>
      </w:pPr>
      <w:r w:rsidRPr="00840E2E">
        <w:rPr>
          <w:rFonts w:ascii="Book Antiqua" w:hAnsi="Book Antiqua"/>
        </w:rPr>
        <w:t xml:space="preserve">Plot your residuals either against your Y variable or against predicted and look for changes in the variation. Your residuals should look like a nice, healthy blob. If they look funnel shaped or have other unexplained explosions as you </w:t>
      </w:r>
      <w:r w:rsidRPr="00840E2E">
        <w:rPr>
          <w:rFonts w:ascii="Book Antiqua" w:hAnsi="Book Antiqua"/>
        </w:rPr>
        <w:t xml:space="preserve">move horizontally, your model is probably not telling the full story. </w:t>
      </w:r>
    </w:p>
    <w:p w:rsidR="00000000" w:rsidRPr="00840E2E" w:rsidRDefault="006E19B1" w:rsidP="007F5CC1">
      <w:pPr>
        <w:pStyle w:val="ListParagraph"/>
        <w:numPr>
          <w:ilvl w:val="1"/>
          <w:numId w:val="4"/>
        </w:numPr>
        <w:rPr>
          <w:rFonts w:ascii="Book Antiqua" w:hAnsi="Book Antiqua"/>
        </w:rPr>
      </w:pPr>
      <w:r w:rsidRPr="00840E2E">
        <w:rPr>
          <w:rFonts w:ascii="Book Antiqua" w:hAnsi="Book Antiqua"/>
        </w:rPr>
        <w:t>When choosing variables to put into your model, also plot each predictor against the response variable. Check to see if there is a difference in variance across each x in relation to yo</w:t>
      </w:r>
      <w:r w:rsidRPr="00840E2E">
        <w:rPr>
          <w:rFonts w:ascii="Book Antiqua" w:hAnsi="Book Antiqua"/>
        </w:rPr>
        <w:t>ur y. If there is, a transformation might be able to fix this.</w:t>
      </w:r>
    </w:p>
    <w:p w:rsidR="00000000" w:rsidRPr="00840E2E" w:rsidRDefault="006E19B1" w:rsidP="007F5CC1">
      <w:pPr>
        <w:pStyle w:val="ListParagraph"/>
        <w:numPr>
          <w:ilvl w:val="0"/>
          <w:numId w:val="2"/>
        </w:numPr>
        <w:rPr>
          <w:rFonts w:ascii="Book Antiqua" w:hAnsi="Book Antiqua"/>
        </w:rPr>
      </w:pPr>
      <w:r w:rsidRPr="00840E2E">
        <w:rPr>
          <w:rFonts w:ascii="Book Antiqua" w:hAnsi="Book Antiqua"/>
        </w:rPr>
        <w:lastRenderedPageBreak/>
        <w:t>The relationship between the response variable and predictors (including error term) is linear. The model must be linear (and thus the relationships between terms in the model and Y),</w:t>
      </w:r>
      <w:r w:rsidRPr="00840E2E">
        <w:rPr>
          <w:rFonts w:ascii="Book Antiqua" w:hAnsi="Book Antiqua"/>
        </w:rPr>
        <w:t xml:space="preserve"> but not all variables need to be inherently linear in the wild. Many successful models have logarithmic, square root, or quadratic terms in them. </w:t>
      </w:r>
    </w:p>
    <w:p w:rsidR="007F5CC1" w:rsidRPr="00840E2E" w:rsidRDefault="007F5CC1" w:rsidP="007F5CC1">
      <w:pPr>
        <w:pStyle w:val="ListParagraph"/>
        <w:numPr>
          <w:ilvl w:val="0"/>
          <w:numId w:val="7"/>
        </w:numPr>
        <w:rPr>
          <w:rFonts w:ascii="Book Antiqua" w:hAnsi="Book Antiqua"/>
        </w:rPr>
      </w:pPr>
      <w:r w:rsidRPr="00840E2E">
        <w:rPr>
          <w:rFonts w:ascii="Book Antiqua" w:hAnsi="Book Antiqua"/>
        </w:rPr>
        <w:t>Take a look at your residuals plotted against predicted values. The relationship between the two should be linear. If you see noticeable curvature in the residuals around the predicted line, your model has one or more terms which you should consider transforming.</w:t>
      </w:r>
    </w:p>
    <w:p w:rsidR="007F5CC1" w:rsidRPr="00840E2E" w:rsidRDefault="007F5CC1" w:rsidP="007F5CC1">
      <w:pPr>
        <w:pStyle w:val="ListParagraph"/>
        <w:numPr>
          <w:ilvl w:val="0"/>
          <w:numId w:val="7"/>
        </w:numPr>
        <w:rPr>
          <w:rFonts w:ascii="Book Antiqua" w:hAnsi="Book Antiqua"/>
        </w:rPr>
      </w:pPr>
      <w:r w:rsidRPr="00840E2E">
        <w:rPr>
          <w:rFonts w:ascii="Book Antiqua" w:hAnsi="Book Antiqua"/>
        </w:rPr>
        <w:t>Graph each predictor variable against the response variable on its own and see if it is linearly related. Try a Box-Cox transformation on the variable to see what power is most appropriately applied to your variable to make a term which is lin</w:t>
      </w:r>
      <w:bookmarkStart w:id="0" w:name="_GoBack"/>
      <w:bookmarkEnd w:id="0"/>
      <w:r w:rsidRPr="00840E2E">
        <w:rPr>
          <w:rFonts w:ascii="Book Antiqua" w:hAnsi="Book Antiqua"/>
        </w:rPr>
        <w:t xml:space="preserve">early related to your y. You can run a </w:t>
      </w:r>
      <w:proofErr w:type="spellStart"/>
      <w:r w:rsidRPr="00840E2E">
        <w:rPr>
          <w:rFonts w:ascii="Book Antiqua" w:hAnsi="Book Antiqua"/>
        </w:rPr>
        <w:t>Univariate</w:t>
      </w:r>
      <w:proofErr w:type="spellEnd"/>
      <w:r w:rsidRPr="00840E2E">
        <w:rPr>
          <w:rFonts w:ascii="Book Antiqua" w:hAnsi="Book Antiqua"/>
        </w:rPr>
        <w:t xml:space="preserve"> Box-Cox to transform a single variable to approximate normality or run a Bivariate Box-Cox to find the best transformation of each x in relation to your specific y variable. After a lot of practice and experience, you may even be able to look at the shape of a scatterplot or glean, from subject matter context, the necessary transformation… and then confirm it with Box-Cox. :)</w:t>
      </w:r>
    </w:p>
    <w:p w:rsidR="007F5CC1" w:rsidRPr="00840E2E" w:rsidRDefault="007F5CC1" w:rsidP="007F5CC1">
      <w:pPr>
        <w:pStyle w:val="ListParagraph"/>
        <w:numPr>
          <w:ilvl w:val="0"/>
          <w:numId w:val="0"/>
        </w:numPr>
        <w:ind w:left="1823"/>
        <w:rPr>
          <w:rFonts w:ascii="Book Antiqua" w:hAnsi="Book Antiqua"/>
          <w:u w:val="single"/>
        </w:rPr>
      </w:pPr>
      <w:r w:rsidRPr="00840E2E">
        <w:rPr>
          <w:rFonts w:ascii="Book Antiqua" w:hAnsi="Book Antiqua"/>
          <w:u w:val="single"/>
        </w:rPr>
        <w:t>https://docs.scipy.org/doc/scipy/reference/generated/scipy.stats.boxcox.html</w:t>
      </w:r>
    </w:p>
    <w:p w:rsidR="007F5CC1" w:rsidRPr="00840E2E" w:rsidRDefault="007F5CC1" w:rsidP="007F5CC1">
      <w:pPr>
        <w:pStyle w:val="ListParagraph"/>
        <w:numPr>
          <w:ilvl w:val="0"/>
          <w:numId w:val="0"/>
        </w:numPr>
        <w:ind w:left="1823"/>
        <w:rPr>
          <w:rFonts w:ascii="Book Antiqua" w:hAnsi="Book Antiqua"/>
        </w:rPr>
      </w:pPr>
      <w:hyperlink r:id="rId13" w:history="1">
        <w:r w:rsidRPr="00840E2E">
          <w:rPr>
            <w:rStyle w:val="Hyperlink"/>
            <w:rFonts w:ascii="Book Antiqua" w:hAnsi="Book Antiqua"/>
          </w:rPr>
          <w:t>https://www.statisticshowto.datasciencecentral.com/box-cox-transformation/</w:t>
        </w:r>
      </w:hyperlink>
    </w:p>
    <w:p w:rsidR="007F5CC1" w:rsidRPr="00840E2E" w:rsidRDefault="007F5CC1" w:rsidP="007F5CC1">
      <w:pPr>
        <w:pStyle w:val="ListParagraph"/>
        <w:numPr>
          <w:ilvl w:val="0"/>
          <w:numId w:val="7"/>
        </w:numPr>
        <w:rPr>
          <w:rFonts w:ascii="Book Antiqua" w:hAnsi="Book Antiqua"/>
        </w:rPr>
      </w:pPr>
      <w:r w:rsidRPr="00840E2E">
        <w:rPr>
          <w:rFonts w:ascii="Book Antiqua" w:hAnsi="Book Antiqua"/>
        </w:rPr>
        <w:t xml:space="preserve">The error term also needs to be linearly related to your response variable. When you’re checking for </w:t>
      </w:r>
      <w:proofErr w:type="spellStart"/>
      <w:r w:rsidRPr="00840E2E">
        <w:rPr>
          <w:rFonts w:ascii="Book Antiqua" w:hAnsi="Book Antiqua"/>
        </w:rPr>
        <w:t>heteroscedasticity</w:t>
      </w:r>
      <w:proofErr w:type="spellEnd"/>
      <w:r w:rsidRPr="00840E2E">
        <w:rPr>
          <w:rFonts w:ascii="Book Antiqua" w:hAnsi="Book Antiqua"/>
        </w:rPr>
        <w:t xml:space="preserve"> in your residuals, also ensure that they are linear and distributed around your prediction line in a blob-like fashion. If you notice a strong trend in the error term, you have another adventure ahead of you (An original short story, called “</w:t>
      </w:r>
      <w:proofErr w:type="spellStart"/>
      <w:r w:rsidRPr="00840E2E">
        <w:rPr>
          <w:rFonts w:ascii="Book Antiqua" w:hAnsi="Book Antiqua"/>
        </w:rPr>
        <w:t>Endogeneity</w:t>
      </w:r>
      <w:proofErr w:type="spellEnd"/>
      <w:r w:rsidRPr="00840E2E">
        <w:rPr>
          <w:rFonts w:ascii="Book Antiqua" w:hAnsi="Book Antiqua"/>
        </w:rPr>
        <w:t>: One Woman’s Quest for an Explanation”).</w:t>
      </w:r>
    </w:p>
    <w:p w:rsidR="00000000" w:rsidRPr="00840E2E" w:rsidRDefault="006E19B1">
      <w:pPr>
        <w:pStyle w:val="Body"/>
        <w:rPr>
          <w:rFonts w:ascii="Book Antiqua" w:eastAsia="Book Antiqua" w:hAnsi="Book Antiqua" w:cs="Book Antiqua"/>
          <w:sz w:val="24"/>
          <w:szCs w:val="24"/>
        </w:rPr>
      </w:pPr>
      <w:r w:rsidRPr="00840E2E">
        <w:rPr>
          <w:rFonts w:ascii="Book Antiqua" w:hAnsi="Book Antiqua"/>
          <w:sz w:val="24"/>
          <w:szCs w:val="24"/>
        </w:rPr>
        <w:t>4.) The Expected Value/Mean of Residuals around the model must be 0</w:t>
      </w:r>
    </w:p>
    <w:p w:rsidR="00000000" w:rsidRPr="00840E2E" w:rsidRDefault="006E19B1" w:rsidP="007F5CC1">
      <w:pPr>
        <w:pStyle w:val="Body"/>
        <w:numPr>
          <w:ilvl w:val="0"/>
          <w:numId w:val="7"/>
        </w:numPr>
        <w:rPr>
          <w:rFonts w:ascii="Book Antiqua" w:eastAsia="Book Antiqua" w:hAnsi="Book Antiqua" w:cs="Book Antiqua"/>
          <w:sz w:val="24"/>
          <w:szCs w:val="24"/>
        </w:rPr>
      </w:pPr>
      <w:r w:rsidRPr="00840E2E">
        <w:rPr>
          <w:rFonts w:ascii="Book Antiqua" w:eastAsia="Book Antiqua" w:hAnsi="Book Antiqua" w:cs="Book Antiqua"/>
          <w:sz w:val="24"/>
          <w:szCs w:val="24"/>
        </w:rPr>
        <w:t>If you include the Constant in your model report, this shouldn</w:t>
      </w:r>
      <w:r w:rsidRPr="00840E2E">
        <w:rPr>
          <w:rFonts w:ascii="Book Antiqua" w:hAnsi="Book Antiqua"/>
          <w:sz w:val="24"/>
          <w:szCs w:val="24"/>
        </w:rPr>
        <w:t>’t be a problem. Centering the prediction line among residuals is part o</w:t>
      </w:r>
      <w:r w:rsidRPr="00840E2E">
        <w:rPr>
          <w:rFonts w:ascii="Book Antiqua" w:hAnsi="Book Antiqua"/>
          <w:sz w:val="24"/>
          <w:szCs w:val="24"/>
        </w:rPr>
        <w:t>f the mechanics of Ordinary Least Squares.</w:t>
      </w:r>
    </w:p>
    <w:p w:rsidR="00000000" w:rsidRPr="00840E2E" w:rsidRDefault="006E19B1">
      <w:pPr>
        <w:pStyle w:val="Body"/>
        <w:rPr>
          <w:rFonts w:ascii="Book Antiqua" w:eastAsia="Book Antiqua" w:hAnsi="Book Antiqua" w:cs="Book Antiqua"/>
          <w:sz w:val="24"/>
          <w:szCs w:val="24"/>
        </w:rPr>
      </w:pPr>
      <w:r w:rsidRPr="00840E2E">
        <w:rPr>
          <w:rFonts w:ascii="Book Antiqua" w:hAnsi="Book Antiqua"/>
          <w:sz w:val="24"/>
          <w:szCs w:val="24"/>
        </w:rPr>
        <w:t>5.) Independent Variables are not correlated to the Error term (</w:t>
      </w:r>
      <w:proofErr w:type="spellStart"/>
      <w:r w:rsidRPr="00840E2E">
        <w:rPr>
          <w:rFonts w:ascii="Book Antiqua" w:hAnsi="Book Antiqua"/>
          <w:sz w:val="24"/>
          <w:szCs w:val="24"/>
        </w:rPr>
        <w:t>Exogeneity</w:t>
      </w:r>
      <w:proofErr w:type="spellEnd"/>
      <w:r w:rsidRPr="00840E2E">
        <w:rPr>
          <w:rFonts w:ascii="Book Antiqua" w:hAnsi="Book Antiqua"/>
          <w:sz w:val="24"/>
          <w:szCs w:val="24"/>
        </w:rPr>
        <w:t>)</w:t>
      </w:r>
    </w:p>
    <w:p w:rsidR="00000000" w:rsidRPr="00840E2E" w:rsidRDefault="006E19B1" w:rsidP="007F5CC1">
      <w:pPr>
        <w:pStyle w:val="Body"/>
        <w:numPr>
          <w:ilvl w:val="0"/>
          <w:numId w:val="7"/>
        </w:numPr>
        <w:rPr>
          <w:rFonts w:ascii="Book Antiqua" w:eastAsia="Book Antiqua" w:hAnsi="Book Antiqua" w:cs="Book Antiqua"/>
          <w:sz w:val="24"/>
          <w:szCs w:val="24"/>
        </w:rPr>
      </w:pPr>
      <w:r w:rsidRPr="00840E2E">
        <w:rPr>
          <w:rFonts w:ascii="Book Antiqua" w:eastAsia="Book Antiqua" w:hAnsi="Book Antiqua" w:cs="Book Antiqua"/>
          <w:sz w:val="24"/>
          <w:szCs w:val="24"/>
        </w:rPr>
        <w:t>This is huge. If you see a strong relationship between one of your x</w:t>
      </w:r>
      <w:r w:rsidRPr="00840E2E">
        <w:rPr>
          <w:rFonts w:ascii="Book Antiqua" w:hAnsi="Book Antiqua"/>
          <w:sz w:val="24"/>
          <w:szCs w:val="24"/>
        </w:rPr>
        <w:t xml:space="preserve">’s and the error term, you may not be able to tell whether your </w:t>
      </w:r>
      <w:r w:rsidRPr="00840E2E">
        <w:rPr>
          <w:rFonts w:ascii="Book Antiqua" w:hAnsi="Book Antiqua"/>
          <w:sz w:val="24"/>
          <w:szCs w:val="24"/>
        </w:rPr>
        <w:lastRenderedPageBreak/>
        <w:t>in</w:t>
      </w:r>
      <w:r w:rsidRPr="00840E2E">
        <w:rPr>
          <w:rFonts w:ascii="Book Antiqua" w:hAnsi="Book Antiqua"/>
          <w:sz w:val="24"/>
          <w:szCs w:val="24"/>
        </w:rPr>
        <w:t xml:space="preserve">dependent variable is explaining the change in y, or if it’s some unknown variable, “lurking” in your error term. Don’t let some unknown variable creep in the bushes and influence the independent variables and response variable. </w:t>
      </w:r>
    </w:p>
    <w:p w:rsidR="00000000" w:rsidRPr="00840E2E" w:rsidRDefault="006E19B1" w:rsidP="007F5CC1">
      <w:pPr>
        <w:pStyle w:val="Body"/>
        <w:numPr>
          <w:ilvl w:val="0"/>
          <w:numId w:val="7"/>
        </w:numPr>
        <w:rPr>
          <w:rFonts w:ascii="Book Antiqua" w:eastAsia="Book Antiqua" w:hAnsi="Book Antiqua" w:cs="Book Antiqua"/>
          <w:sz w:val="24"/>
          <w:szCs w:val="24"/>
        </w:rPr>
      </w:pPr>
      <w:r w:rsidRPr="00840E2E">
        <w:rPr>
          <w:rFonts w:ascii="Book Antiqua" w:eastAsia="Book Antiqua" w:hAnsi="Book Antiqua" w:cs="Book Antiqua"/>
          <w:sz w:val="24"/>
          <w:szCs w:val="24"/>
        </w:rPr>
        <w:t>If you see relationship</w:t>
      </w:r>
      <w:r w:rsidRPr="00840E2E">
        <w:rPr>
          <w:rFonts w:ascii="Book Antiqua" w:eastAsia="Book Antiqua" w:hAnsi="Book Antiqua" w:cs="Book Antiqua"/>
          <w:sz w:val="24"/>
          <w:szCs w:val="24"/>
        </w:rPr>
        <w:t>s between your predictors and the error term, it</w:t>
      </w:r>
      <w:r w:rsidRPr="00840E2E">
        <w:rPr>
          <w:rFonts w:ascii="Book Antiqua" w:hAnsi="Book Antiqua"/>
          <w:sz w:val="24"/>
          <w:szCs w:val="24"/>
        </w:rPr>
        <w:t xml:space="preserve">’s time to get crafty. Think (and research) about what other actors in the wild might have an impact on your y and your x. A cheesy example I’m rather fond of is this: </w:t>
      </w:r>
    </w:p>
    <w:p w:rsidR="00000000" w:rsidRPr="00840E2E" w:rsidRDefault="006E19B1" w:rsidP="007F5CC1">
      <w:pPr>
        <w:pStyle w:val="Body"/>
        <w:ind w:left="720"/>
        <w:rPr>
          <w:rFonts w:ascii="Book Antiqua" w:eastAsia="Book Antiqua" w:hAnsi="Book Antiqua" w:cs="Book Antiqua"/>
          <w:sz w:val="24"/>
          <w:szCs w:val="24"/>
        </w:rPr>
      </w:pPr>
      <w:r w:rsidRPr="00840E2E">
        <w:rPr>
          <w:rFonts w:ascii="Book Antiqua" w:eastAsia="Book Antiqua" w:hAnsi="Book Antiqua" w:cs="Book Antiqua"/>
          <w:sz w:val="24"/>
          <w:szCs w:val="24"/>
        </w:rPr>
        <w:tab/>
        <w:t>“</w:t>
      </w:r>
      <w:r w:rsidRPr="00840E2E">
        <w:rPr>
          <w:rFonts w:ascii="Book Antiqua" w:hAnsi="Book Antiqua"/>
          <w:sz w:val="24"/>
          <w:szCs w:val="24"/>
        </w:rPr>
        <w:t>You’re the mayor of Ocean City, MD an</w:t>
      </w:r>
      <w:r w:rsidRPr="00840E2E">
        <w:rPr>
          <w:rFonts w:ascii="Book Antiqua" w:hAnsi="Book Antiqua"/>
          <w:sz w:val="24"/>
          <w:szCs w:val="24"/>
        </w:rPr>
        <w:t>d your advisor storms into your office. He’s sweaty and panicking. ‘Boss,’ he pants, ‘</w:t>
      </w:r>
      <w:proofErr w:type="gramStart"/>
      <w:r w:rsidRPr="00840E2E">
        <w:rPr>
          <w:rFonts w:ascii="Book Antiqua" w:hAnsi="Book Antiqua"/>
          <w:sz w:val="24"/>
          <w:szCs w:val="24"/>
        </w:rPr>
        <w:t>The</w:t>
      </w:r>
      <w:proofErr w:type="gramEnd"/>
      <w:r w:rsidRPr="00840E2E">
        <w:rPr>
          <w:rFonts w:ascii="Book Antiqua" w:hAnsi="Book Antiqua"/>
          <w:sz w:val="24"/>
          <w:szCs w:val="24"/>
        </w:rPr>
        <w:t xml:space="preserve"> numbers don’t lie; there’s an undeniable trend that links ice cream consumption with the number of shark attacks near our beaches. You’ve got to do something.’ You fu</w:t>
      </w:r>
      <w:r w:rsidRPr="00840E2E">
        <w:rPr>
          <w:rFonts w:ascii="Book Antiqua" w:hAnsi="Book Antiqua"/>
          <w:sz w:val="24"/>
          <w:szCs w:val="24"/>
        </w:rPr>
        <w:t>rrow your brow as your remember just how much revenue is generated by ice cream sales and it feels like a dagger in your heart. ‘</w:t>
      </w:r>
      <w:proofErr w:type="spellStart"/>
      <w:r w:rsidRPr="00840E2E">
        <w:rPr>
          <w:rFonts w:ascii="Book Antiqua" w:hAnsi="Book Antiqua"/>
          <w:sz w:val="24"/>
          <w:szCs w:val="24"/>
        </w:rPr>
        <w:t>Weatherby</w:t>
      </w:r>
      <w:proofErr w:type="spellEnd"/>
      <w:r w:rsidRPr="00840E2E">
        <w:rPr>
          <w:rFonts w:ascii="Book Antiqua" w:hAnsi="Book Antiqua"/>
          <w:sz w:val="24"/>
          <w:szCs w:val="24"/>
        </w:rPr>
        <w:t>,’ you grumble, ‘We can’t control the temperature. Let’s recommend hiring a few extra lifeguards and some signs.’”</w:t>
      </w:r>
    </w:p>
    <w:p w:rsidR="00000000" w:rsidRPr="00840E2E" w:rsidRDefault="006E19B1" w:rsidP="007F5CC1">
      <w:pPr>
        <w:pStyle w:val="Body"/>
        <w:numPr>
          <w:ilvl w:val="0"/>
          <w:numId w:val="8"/>
        </w:numPr>
        <w:rPr>
          <w:rFonts w:ascii="Book Antiqua" w:eastAsia="Book Antiqua" w:hAnsi="Book Antiqua" w:cs="Book Antiqua"/>
          <w:sz w:val="24"/>
          <w:szCs w:val="24"/>
        </w:rPr>
      </w:pPr>
      <w:r w:rsidRPr="00840E2E">
        <w:rPr>
          <w:rFonts w:ascii="Book Antiqua" w:eastAsia="Book Antiqua" w:hAnsi="Book Antiqua" w:cs="Book Antiqua"/>
          <w:sz w:val="24"/>
          <w:szCs w:val="24"/>
        </w:rPr>
        <w:t>In short, correlation doesn</w:t>
      </w:r>
      <w:r w:rsidRPr="00840E2E">
        <w:rPr>
          <w:rFonts w:ascii="Book Antiqua" w:hAnsi="Book Antiqua"/>
          <w:sz w:val="24"/>
          <w:szCs w:val="24"/>
        </w:rPr>
        <w:t>’t necessarily mean causation. Don’t setting for a correlated variable in your model if you can find a causative variable through a little more research. If your brainstorming can’t find the lurking culprit variable, you can go t</w:t>
      </w:r>
      <w:r w:rsidRPr="00840E2E">
        <w:rPr>
          <w:rFonts w:ascii="Book Antiqua" w:hAnsi="Book Antiqua"/>
          <w:sz w:val="24"/>
          <w:szCs w:val="24"/>
        </w:rPr>
        <w:t xml:space="preserve">hrough Two Stage Least Squares. This could be a lecture of its own, but here’s where you can read more: </w:t>
      </w:r>
      <w:hyperlink r:id="rId14" w:history="1">
        <w:r w:rsidRPr="00840E2E">
          <w:rPr>
            <w:rStyle w:val="Hyperlink0"/>
            <w:rFonts w:ascii="Book Antiqua" w:hAnsi="Book Antiqua"/>
            <w:sz w:val="24"/>
            <w:szCs w:val="24"/>
            <w:lang w:val="pt-PT"/>
          </w:rPr>
          <w:t>https://lectures.quantecon.org/py/ols.html</w:t>
        </w:r>
      </w:hyperlink>
      <w:r w:rsidRPr="00840E2E">
        <w:rPr>
          <w:rFonts w:ascii="Book Antiqua" w:hAnsi="Book Antiqua"/>
          <w:sz w:val="24"/>
          <w:szCs w:val="24"/>
        </w:rPr>
        <w:t xml:space="preserve"> . Basically, you use the portion of the endogenous </w:t>
      </w:r>
      <w:r w:rsidRPr="00840E2E">
        <w:rPr>
          <w:rFonts w:ascii="Book Antiqua" w:hAnsi="Book Antiqua"/>
          <w:sz w:val="24"/>
          <w:szCs w:val="24"/>
        </w:rPr>
        <w:t xml:space="preserve">variable which is NOT accounted for by the lurking variable in your error term and use that new predictor in your model. </w:t>
      </w:r>
    </w:p>
    <w:p w:rsidR="00000000" w:rsidRPr="00840E2E" w:rsidRDefault="006E19B1">
      <w:pPr>
        <w:pStyle w:val="Body"/>
        <w:rPr>
          <w:rFonts w:ascii="Book Antiqua" w:eastAsia="Book Antiqua" w:hAnsi="Book Antiqua" w:cs="Book Antiqua"/>
          <w:sz w:val="24"/>
          <w:szCs w:val="24"/>
        </w:rPr>
      </w:pPr>
      <w:r w:rsidRPr="00840E2E">
        <w:rPr>
          <w:rFonts w:ascii="Book Antiqua" w:hAnsi="Book Antiqua"/>
          <w:sz w:val="24"/>
          <w:szCs w:val="24"/>
        </w:rPr>
        <w:t>6.)  Observations in the error term are not auto-correlated</w:t>
      </w:r>
    </w:p>
    <w:p w:rsidR="00000000" w:rsidRPr="00840E2E" w:rsidRDefault="006E19B1" w:rsidP="007F5CC1">
      <w:pPr>
        <w:pStyle w:val="Body"/>
        <w:numPr>
          <w:ilvl w:val="0"/>
          <w:numId w:val="8"/>
        </w:numPr>
        <w:rPr>
          <w:rFonts w:ascii="Book Antiqua" w:eastAsia="Book Antiqua" w:hAnsi="Book Antiqua" w:cs="Book Antiqua"/>
          <w:sz w:val="24"/>
          <w:szCs w:val="24"/>
        </w:rPr>
      </w:pPr>
      <w:r w:rsidRPr="00840E2E">
        <w:rPr>
          <w:rFonts w:ascii="Book Antiqua" w:eastAsia="Book Antiqua" w:hAnsi="Book Antiqua" w:cs="Book Antiqua"/>
          <w:sz w:val="24"/>
          <w:szCs w:val="24"/>
        </w:rPr>
        <w:t>If you see periodicity, gradual increases or decreases, or anything that</w:t>
      </w:r>
      <w:r w:rsidRPr="00840E2E">
        <w:rPr>
          <w:rFonts w:ascii="Book Antiqua" w:eastAsia="Book Antiqua" w:hAnsi="Book Antiqua" w:cs="Book Antiqua"/>
          <w:sz w:val="24"/>
          <w:szCs w:val="24"/>
        </w:rPr>
        <w:t xml:space="preserve"> doesn</w:t>
      </w:r>
      <w:r w:rsidRPr="00840E2E">
        <w:rPr>
          <w:rFonts w:ascii="Book Antiqua" w:hAnsi="Book Antiqua"/>
          <w:sz w:val="24"/>
          <w:szCs w:val="24"/>
        </w:rPr>
        <w:t xml:space="preserve">’t look like a blobby swarm in your residuals, you have a problem. Auto-correlation in your error term, however, could be helped out by moving to a time-series analysis or another type of strategy. </w:t>
      </w:r>
    </w:p>
    <w:p w:rsidR="007F5CC1" w:rsidRPr="00840E2E" w:rsidRDefault="007F5CC1">
      <w:pPr>
        <w:pStyle w:val="Body"/>
        <w:rPr>
          <w:rFonts w:ascii="Book Antiqua" w:hAnsi="Book Antiqua"/>
          <w:sz w:val="24"/>
          <w:szCs w:val="24"/>
        </w:rPr>
      </w:pPr>
    </w:p>
    <w:p w:rsidR="007F5CC1" w:rsidRPr="00840E2E" w:rsidRDefault="007F5CC1">
      <w:pPr>
        <w:pStyle w:val="Body"/>
        <w:rPr>
          <w:rFonts w:ascii="Book Antiqua" w:hAnsi="Book Antiqua"/>
          <w:sz w:val="24"/>
          <w:szCs w:val="24"/>
        </w:rPr>
      </w:pPr>
    </w:p>
    <w:p w:rsidR="007F5CC1" w:rsidRPr="00840E2E" w:rsidRDefault="007F5CC1">
      <w:pPr>
        <w:pStyle w:val="Body"/>
        <w:rPr>
          <w:rFonts w:ascii="Book Antiqua" w:hAnsi="Book Antiqua"/>
          <w:sz w:val="24"/>
          <w:szCs w:val="24"/>
        </w:rPr>
      </w:pPr>
    </w:p>
    <w:p w:rsidR="00000000" w:rsidRPr="00840E2E" w:rsidRDefault="006E19B1">
      <w:pPr>
        <w:pStyle w:val="Body"/>
        <w:rPr>
          <w:rFonts w:ascii="Book Antiqua" w:eastAsia="Book Antiqua" w:hAnsi="Book Antiqua" w:cs="Book Antiqua"/>
          <w:sz w:val="24"/>
          <w:szCs w:val="24"/>
        </w:rPr>
      </w:pPr>
      <w:r w:rsidRPr="00840E2E">
        <w:rPr>
          <w:rFonts w:ascii="Book Antiqua" w:hAnsi="Book Antiqua"/>
          <w:sz w:val="24"/>
          <w:szCs w:val="24"/>
        </w:rPr>
        <w:t>7.)  Predictor Variables are not correlated to each</w:t>
      </w:r>
      <w:r w:rsidRPr="00840E2E">
        <w:rPr>
          <w:rFonts w:ascii="Book Antiqua" w:hAnsi="Book Antiqua"/>
          <w:sz w:val="24"/>
          <w:szCs w:val="24"/>
        </w:rPr>
        <w:t xml:space="preserve"> other (</w:t>
      </w:r>
      <w:proofErr w:type="spellStart"/>
      <w:r w:rsidRPr="00840E2E">
        <w:rPr>
          <w:rFonts w:ascii="Book Antiqua" w:hAnsi="Book Antiqua"/>
          <w:sz w:val="24"/>
          <w:szCs w:val="24"/>
        </w:rPr>
        <w:t>Multicol</w:t>
      </w:r>
      <w:r w:rsidR="00A26A12" w:rsidRPr="00840E2E">
        <w:rPr>
          <w:rFonts w:ascii="Book Antiqua" w:hAnsi="Book Antiqua"/>
          <w:sz w:val="24"/>
          <w:szCs w:val="24"/>
        </w:rPr>
        <w:t>l</w:t>
      </w:r>
      <w:r w:rsidRPr="00840E2E">
        <w:rPr>
          <w:rFonts w:ascii="Book Antiqua" w:hAnsi="Book Antiqua"/>
          <w:sz w:val="24"/>
          <w:szCs w:val="24"/>
        </w:rPr>
        <w:t>inearity</w:t>
      </w:r>
      <w:proofErr w:type="spellEnd"/>
      <w:r w:rsidRPr="00840E2E">
        <w:rPr>
          <w:rFonts w:ascii="Book Antiqua" w:hAnsi="Book Antiqua"/>
          <w:sz w:val="24"/>
          <w:szCs w:val="24"/>
        </w:rPr>
        <w:t>)</w:t>
      </w:r>
    </w:p>
    <w:p w:rsidR="00000000" w:rsidRPr="00840E2E" w:rsidRDefault="007F5CC1" w:rsidP="007F5CC1">
      <w:pPr>
        <w:pStyle w:val="Body"/>
        <w:numPr>
          <w:ilvl w:val="0"/>
          <w:numId w:val="8"/>
        </w:numPr>
        <w:rPr>
          <w:rFonts w:ascii="Book Antiqua" w:eastAsia="Book Antiqua" w:hAnsi="Book Antiqua" w:cs="Book Antiqua"/>
          <w:sz w:val="24"/>
          <w:szCs w:val="24"/>
        </w:rPr>
      </w:pPr>
      <w:r w:rsidRPr="00840E2E">
        <w:rPr>
          <w:rFonts w:ascii="Book Antiqua" w:eastAsia="Book Antiqua" w:hAnsi="Book Antiqua" w:cs="Book Antiqua"/>
          <w:sz w:val="24"/>
          <w:szCs w:val="24"/>
        </w:rPr>
        <w:t>Make a scatterplot matrix</w:t>
      </w:r>
      <w:r w:rsidR="006E19B1" w:rsidRPr="00840E2E">
        <w:rPr>
          <w:rFonts w:ascii="Book Antiqua" w:eastAsia="Book Antiqua" w:hAnsi="Book Antiqua" w:cs="Book Antiqua"/>
          <w:sz w:val="24"/>
          <w:szCs w:val="24"/>
        </w:rPr>
        <w:t xml:space="preserve"> and ensure that nothing warrants a lifted eyebrow. Different disciplines have different standards as to what constitutes a concerning relationship between variables; use your judgment.</w:t>
      </w:r>
    </w:p>
    <w:p w:rsidR="00000000" w:rsidRPr="00840E2E" w:rsidRDefault="006E19B1" w:rsidP="007F5CC1">
      <w:pPr>
        <w:pStyle w:val="Body"/>
        <w:numPr>
          <w:ilvl w:val="0"/>
          <w:numId w:val="8"/>
        </w:numPr>
        <w:rPr>
          <w:rFonts w:ascii="Book Antiqua" w:eastAsia="Book Antiqua" w:hAnsi="Book Antiqua" w:cs="Book Antiqua"/>
          <w:sz w:val="24"/>
          <w:szCs w:val="24"/>
        </w:rPr>
      </w:pPr>
      <w:r w:rsidRPr="00840E2E">
        <w:rPr>
          <w:rFonts w:ascii="Book Antiqua" w:eastAsia="Book Antiqua" w:hAnsi="Book Antiqua" w:cs="Book Antiqua"/>
          <w:sz w:val="24"/>
          <w:szCs w:val="24"/>
        </w:rPr>
        <w:t>Calculate Vari</w:t>
      </w:r>
      <w:r w:rsidRPr="00840E2E">
        <w:rPr>
          <w:rFonts w:ascii="Book Antiqua" w:eastAsia="Book Antiqua" w:hAnsi="Book Antiqua" w:cs="Book Antiqua"/>
          <w:sz w:val="24"/>
          <w:szCs w:val="24"/>
        </w:rPr>
        <w:t>ance Inflation Factors (VIF) for your predictors. Be concerned if you see VIF higher than 10 and proceed to see which of the predictors is most useful for the model.</w:t>
      </w:r>
    </w:p>
    <w:p w:rsidR="00A26A12" w:rsidRPr="00840E2E" w:rsidRDefault="00A26A12" w:rsidP="00A26A12">
      <w:pPr>
        <w:pStyle w:val="Body"/>
        <w:ind w:left="2160"/>
        <w:rPr>
          <w:rFonts w:ascii="Book Antiqua" w:eastAsia="Book Antiqua" w:hAnsi="Book Antiqua" w:cs="Book Antiqua"/>
          <w:sz w:val="24"/>
          <w:szCs w:val="24"/>
        </w:rPr>
      </w:pPr>
      <w:hyperlink r:id="rId15" w:history="1">
        <w:r w:rsidRPr="00840E2E">
          <w:rPr>
            <w:rStyle w:val="Hyperlink"/>
            <w:rFonts w:ascii="Book Antiqua" w:eastAsia="Book Antiqua" w:hAnsi="Book Antiqua" w:cs="Book Antiqua"/>
            <w:sz w:val="24"/>
            <w:szCs w:val="24"/>
          </w:rPr>
          <w:t>https://etav.github.io/python/vif_factor_python.html</w:t>
        </w:r>
      </w:hyperlink>
    </w:p>
    <w:p w:rsidR="00A26A12" w:rsidRPr="00840E2E" w:rsidRDefault="00A26A12" w:rsidP="00A26A12">
      <w:pPr>
        <w:pStyle w:val="ListParagraph"/>
        <w:numPr>
          <w:ilvl w:val="0"/>
          <w:numId w:val="0"/>
        </w:numPr>
        <w:rPr>
          <w:rFonts w:ascii="Book Antiqua" w:eastAsia="Book Antiqua" w:hAnsi="Book Antiqua" w:cs="Book Antiqua"/>
          <w:sz w:val="24"/>
          <w:szCs w:val="24"/>
        </w:rPr>
      </w:pPr>
    </w:p>
    <w:p w:rsidR="00A26A12" w:rsidRPr="00840E2E" w:rsidRDefault="00A26A12" w:rsidP="00A26A12">
      <w:pPr>
        <w:pStyle w:val="ListParagraph"/>
        <w:numPr>
          <w:ilvl w:val="0"/>
          <w:numId w:val="0"/>
        </w:numPr>
        <w:ind w:firstLine="720"/>
        <w:rPr>
          <w:rFonts w:ascii="Book Antiqua" w:hAnsi="Book Antiqua"/>
          <w:lang/>
        </w:rPr>
      </w:pPr>
      <w:r w:rsidRPr="00840E2E">
        <w:rPr>
          <w:rFonts w:ascii="Book Antiqua" w:eastAsia="Book Antiqua" w:hAnsi="Book Antiqua" w:cs="Book Antiqua"/>
          <w:sz w:val="24"/>
          <w:szCs w:val="24"/>
        </w:rPr>
        <w:t xml:space="preserve">What if these assumptions are not satisfied and are not likely to be easily fixed? What if you have small sample sizes or a simple linear model just won’t fit? There are non-parametric methods, weighted least squares, time-series analysis, and other modeling techniques which are more robust. Fear not; there is another way to climb this hill! </w:t>
      </w:r>
    </w:p>
    <w:sectPr w:rsidR="00A26A12" w:rsidRPr="00840E2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9B1" w:rsidRDefault="006E19B1">
      <w:r>
        <w:separator/>
      </w:r>
    </w:p>
  </w:endnote>
  <w:endnote w:type="continuationSeparator" w:id="0">
    <w:p w:rsidR="006E19B1" w:rsidRDefault="006E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E19B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9B1" w:rsidRDefault="006E19B1">
      <w:r>
        <w:separator/>
      </w:r>
    </w:p>
  </w:footnote>
  <w:footnote w:type="continuationSeparator" w:id="0">
    <w:p w:rsidR="006E19B1" w:rsidRDefault="006E1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E19B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A28713A"/>
    <w:numStyleLink w:val="ImportedStyle1"/>
  </w:abstractNum>
  <w:abstractNum w:abstractNumId="1">
    <w:nsid w:val="00000001"/>
    <w:multiLevelType w:val="hybridMultilevel"/>
    <w:tmpl w:val="894EE873"/>
    <w:numStyleLink w:val="ImportedStyle1"/>
  </w:abstractNum>
  <w:abstractNum w:abstractNumId="2">
    <w:nsid w:val="00000002"/>
    <w:multiLevelType w:val="hybridMultilevel"/>
    <w:tmpl w:val="894EE875"/>
    <w:numStyleLink w:val="ImportedStyle10"/>
  </w:abstractNum>
  <w:abstractNum w:abstractNumId="3">
    <w:nsid w:val="00000003"/>
    <w:multiLevelType w:val="hybridMultilevel"/>
    <w:tmpl w:val="894EE875"/>
    <w:numStyleLink w:val="ImportedStyle10"/>
  </w:abstractNum>
  <w:abstractNum w:abstractNumId="4">
    <w:nsid w:val="1AEF71F5"/>
    <w:multiLevelType w:val="hybridMultilevel"/>
    <w:tmpl w:val="8F0A1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54E6069"/>
    <w:multiLevelType w:val="hybridMultilevel"/>
    <w:tmpl w:val="CA7C7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CC40E6"/>
    <w:multiLevelType w:val="hybridMultilevel"/>
    <w:tmpl w:val="EE9C9D74"/>
    <w:lvl w:ilvl="0" w:tplc="04090001">
      <w:start w:val="1"/>
      <w:numFmt w:val="bullet"/>
      <w:lvlText w:val=""/>
      <w:lvlJc w:val="left"/>
      <w:pPr>
        <w:ind w:left="1823" w:hanging="360"/>
      </w:pPr>
      <w:rPr>
        <w:rFonts w:ascii="Symbol" w:hAnsi="Symbol"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7">
    <w:nsid w:val="638E1B7E"/>
    <w:multiLevelType w:val="hybridMultilevel"/>
    <w:tmpl w:val="A7AC17D0"/>
    <w:lvl w:ilvl="0" w:tplc="5F303E84">
      <w:numFmt w:val="bullet"/>
      <w:lvlText w:val="-"/>
      <w:lvlJc w:val="left"/>
      <w:pPr>
        <w:ind w:left="1080" w:hanging="360"/>
      </w:pPr>
      <w:rPr>
        <w:rFonts w:ascii="Book Antiqua" w:eastAsia="Book Antiqua" w:hAnsi="Book Antiqua" w:cs="Book Antiqu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C1"/>
    <w:rsid w:val="006E19B1"/>
    <w:rsid w:val="007F5CC1"/>
    <w:rsid w:val="00840E2E"/>
    <w:rsid w:val="00A26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sz w:val="24"/>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autoRedefine/>
    <w:qFormat/>
    <w:rsid w:val="007F5CC1"/>
    <w:pPr>
      <w:numPr>
        <w:ilvl w:val="1"/>
        <w:numId w:val="2"/>
      </w:numPr>
      <w:spacing w:after="200" w:line="276" w:lineRule="auto"/>
    </w:pPr>
    <w:rPr>
      <w:rFonts w:ascii="Calibri" w:eastAsia="Calibri" w:hAnsi="Calibri" w:cs="Calibri"/>
      <w:color w:val="000000"/>
      <w:sz w:val="22"/>
      <w:szCs w:val="22"/>
      <w:u w:color="000000"/>
    </w:rPr>
  </w:style>
  <w:style w:type="numbering" w:customStyle="1" w:styleId="ImportedStyle1">
    <w:name w:val="Imported Style 1"/>
    <w:autoRedefine/>
    <w:pPr>
      <w:numPr>
        <w:numId w:val="1"/>
      </w:numPr>
    </w:pPr>
  </w:style>
  <w:style w:type="numbering" w:customStyle="1" w:styleId="ImportedStyle10">
    <w:name w:val="Imported Style 1.0"/>
    <w:autoRedefine/>
    <w:pPr>
      <w:numPr>
        <w:numId w:val="3"/>
      </w:numPr>
    </w:pPr>
  </w:style>
  <w:style w:type="character" w:customStyle="1" w:styleId="Hyperlink0">
    <w:name w:val="Hyperlink.0"/>
    <w:basedOn w:val="Hyperlink"/>
    <w:autoRedefine/>
    <w:rPr>
      <w:color w:val="0000FF"/>
      <w:u w:val="single" w:color="0000FF"/>
      <w14:textOutline w14:w="0" w14:cap="rnd" w14:cmpd="sng" w14:algn="ctr">
        <w14:noFill/>
        <w14:prstDash w14:val="solid"/>
        <w14:bevel/>
      </w14:textOutline>
    </w:rPr>
  </w:style>
  <w:style w:type="paragraph" w:customStyle="1" w:styleId="Default">
    <w:name w:val="Default"/>
    <w:autoRedefine/>
    <w:rPr>
      <w:rFonts w:ascii="Helvetica Neue" w:eastAsia="Helvetica Neue" w:hAnsi="Helvetica Neue" w:cs="Helvetica Neue"/>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sz w:val="24"/>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autoRedefine/>
    <w:qFormat/>
    <w:rsid w:val="007F5CC1"/>
    <w:pPr>
      <w:numPr>
        <w:ilvl w:val="1"/>
        <w:numId w:val="2"/>
      </w:numPr>
      <w:spacing w:after="200" w:line="276" w:lineRule="auto"/>
    </w:pPr>
    <w:rPr>
      <w:rFonts w:ascii="Calibri" w:eastAsia="Calibri" w:hAnsi="Calibri" w:cs="Calibri"/>
      <w:color w:val="000000"/>
      <w:sz w:val="22"/>
      <w:szCs w:val="22"/>
      <w:u w:color="000000"/>
    </w:rPr>
  </w:style>
  <w:style w:type="numbering" w:customStyle="1" w:styleId="ImportedStyle1">
    <w:name w:val="Imported Style 1"/>
    <w:autoRedefine/>
    <w:pPr>
      <w:numPr>
        <w:numId w:val="1"/>
      </w:numPr>
    </w:pPr>
  </w:style>
  <w:style w:type="numbering" w:customStyle="1" w:styleId="ImportedStyle10">
    <w:name w:val="Imported Style 1.0"/>
    <w:autoRedefine/>
    <w:pPr>
      <w:numPr>
        <w:numId w:val="3"/>
      </w:numPr>
    </w:pPr>
  </w:style>
  <w:style w:type="character" w:customStyle="1" w:styleId="Hyperlink0">
    <w:name w:val="Hyperlink.0"/>
    <w:basedOn w:val="Hyperlink"/>
    <w:autoRedefine/>
    <w:rPr>
      <w:color w:val="0000FF"/>
      <w:u w:val="single" w:color="0000FF"/>
      <w14:textOutline w14:w="0" w14:cap="rnd" w14:cmpd="sng" w14:algn="ctr">
        <w14:noFill/>
        <w14:prstDash w14:val="solid"/>
        <w14:bevel/>
      </w14:textOutline>
    </w:rPr>
  </w:style>
  <w:style w:type="paragraph" w:customStyle="1" w:styleId="Default">
    <w:name w:val="Default"/>
    <w:autoRedefine/>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datasciencecentral.com/box-cox-trans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dfs.semanticscholar.org/dcdc/0a0be7d65257c4e6a9117f69e246fb227423.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l.nist.gov/div898/handbook/eda/section3/eda35f.htm" TargetMode="External"/><Relationship Id="rId5" Type="http://schemas.openxmlformats.org/officeDocument/2006/relationships/settings" Target="settings.xml"/><Relationship Id="rId15" Type="http://schemas.openxmlformats.org/officeDocument/2006/relationships/hyperlink" Target="https://etav.github.io/python/vif_factor_python.html" TargetMode="External"/><Relationship Id="rId10" Type="http://schemas.openxmlformats.org/officeDocument/2006/relationships/hyperlink" Target="https://www.itl.nist.gov/div898/handbook/eda/section3/eda35e.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itl.nist.gov/div898/handbook/eda/section3/eda35g.htm" TargetMode="External"/><Relationship Id="rId14" Type="http://schemas.openxmlformats.org/officeDocument/2006/relationships/hyperlink" Target="https://lectures.quantecon.org/py/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727DC-9B7C-445D-A8CB-94B5B23A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Aubrey</dc:creator>
  <cp:lastModifiedBy>Aubrey</cp:lastModifiedBy>
  <cp:revision>3</cp:revision>
  <dcterms:created xsi:type="dcterms:W3CDTF">2019-07-22T01:26:00Z</dcterms:created>
  <dcterms:modified xsi:type="dcterms:W3CDTF">2019-07-22T01:26:00Z</dcterms:modified>
</cp:coreProperties>
</file>