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行政操作SOP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行政人员（莫青霖），负责实操人员的登记和设备管理。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问卷管理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https://practice-ledger.onrender.com（登录后点击"问卷需求"）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查看待处理问卷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登录账号：admin  密码：admin123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步骤1：查看问卷需求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登录系统后，点击上方"问卷需求"按钮。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待处理的问卷会显示在列表中，包含：提交人、实操人员、带教人、期望日期等。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步骤2：导入问卷为台账记录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点击"导入登记"按钮，系统会自动填充问卷中的信息。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补充以下信息：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带教人（确认或修改）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开始日期（确认或修改）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预计实操天数（确认，如&gt;7天会预警）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设备型号（如：ThinkPad T14）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序列号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配件情况（如：扩展坞、外接显示器）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点击"确认登记"完成。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步骤3：系统自动通知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登记完成后，系统自动在企微群发送通知：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通知内容：新实操人员已登记，请SSC填写薪资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@对象：@青霖（行政本人）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如天数&gt;7天，追加用工风险预警@全员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步骤4：后续跟踪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在管理后台可查看所有实操人员的状态：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实操中：绿色标签，显示剩余天数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待反馈：橙色标签，SSC正在跟进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已反馈：紫色标签，等待办理入职/结算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已入职/已结算：完结状态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实操天数&gt;7天时，系统会自动发送用工风险预警@全员，请务必提醒需求方控制天数。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行政只能查看人员信息和设备信息，无法查看薪资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如需修改已登记的信息，点击对应记录的"编辑"按钮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问卷可"忽略"（如重复提交或无效需求）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设备信息务必准确填写，包括序列号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五、角色协作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行政(莫青霖)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SSC(Zoe)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HRD(massie)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等待问卷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人员登记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导入问卷、补充设备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本地工具录入薪资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跟进反馈、记录结果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收到@HRD通知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风险预警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关注&gt;7天预警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关注逾期3天预警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行政操作SOP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2026-07-28T09:09:36.204Z</dcterms:created>
  <dcterms:modified xsi:type="dcterms:W3CDTF">2026-07-28T09:09:36.204Z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