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40"/>
          <w:szCs w:val="40"/>
        </w:rPr>
        <w:t xml:space="preserve">实操台账系统操作指南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完整版  |  Version 3.3  |  2026年8月</w:t>
      </w:r>
    </w:p>
    <w:p>
      <w:pPr>
        <w:spacing w:after="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整理：Zoe（SSC）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fae5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0"/>
                <w:szCs w:val="20"/>
              </w:rPr>
              <w:t xml:space="preserve">✅ 该系统已投入运行  |  云端地址：https://practice-ledger.onrender.com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一、系统概述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实操台账管理系统是一套面向实操人员全流程管理的云端系统，覆盖从需求提交、行政登记、薪资录入、到期跟进、反馈记录到入职/结算的完整流程。系统通过企微群机器人自动驱动各角色按时完成操作。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二、角色与人员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pct" w:w="12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系统账号</w:t>
            </w:r>
          </w:p>
        </w:tc>
        <w:tc>
          <w:tcPr>
            <w:tcW w:type="pct" w:w="12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pct" w:w="49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需求方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 / 管理层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发起实操需求，填写问卷表单，须提前&gt;=3天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行政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莫青霖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Zz741852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处理问卷、登记人员信息/联系方式/设备台账、跟踪状态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SSC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Zoe20260708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上传简历、录入薪资（本地不上云）、跟进反馈、办理入职/结算、账号管理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HRD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massie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4302055540j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审批正式入职、查看全量数据、关注风险预警、账号管理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三、系统入口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pct" w:w="4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使用人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问卷表单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https://practice-ledger.onrender.com/questionnaire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需求方(组长/管理层)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免登录填写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管理后台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行政/SSC/HRD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登录后使用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反馈表单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https://practice-ledger.onrender.com/feedback/:token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带教人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免登录填写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本地SSC工具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http://localhost:8080/hr-local.html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SSC(Zoe)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薪资管理，不上云（需先启动本地服务器）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四、数据架构（三层数据隔离）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3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pct" w:w="27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安全性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云端系统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姓名/带教/日期/联系方式/设备/简历/反馈/状态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公网访问，不含薪资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企微机器人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只发提醒，不存数据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企微群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仅通知转发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0"/>
                <w:szCs w:val="20"/>
              </w:rPr>
              <w:t xml:space="preserve">本地SSC工具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薪资结构/金额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SSC个人电脑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物理隔离，绝不上云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dc2626"/>
          <w:sz w:val="21"/>
          <w:szCs w:val="21"/>
        </w:rPr>
        <w:t xml:space="preserve">薪资数据物理隔离，绝不上云。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五、企微群机器人通知规则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以下所有通知由系统自动推送，无需人工干预。@对象用职位名称（SSC/HRD），行政例外用@青霖：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触发事件</w:t>
            </w:r>
          </w:p>
        </w:tc>
        <w:tc>
          <w:tcPr>
            <w:tcW w:type="pct" w:w="5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通知内容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@对象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问卷提交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新实操需求已提交，请行政尽快登记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行政登记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新实操人员已登记，请SSC填写薪资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@青霖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天数&gt;7天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实操天数超过7天，存在用工风险，请HRD关注，SSC提前核算薪资并准备反馈结果收集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结束前3天(T-3)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XX实操还有3天结束，请跟进反馈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结束前1天(T-1)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XX实操还剩1天，请务必完成反馈记录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到期当天(T-0)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XX实操今天到期，请填写反馈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 + @SSC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逾期3天(T+3)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已逾期3天，需管理层关注，存在劳动风险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反馈提交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反馈结果已提交（通过/不通过）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办理入职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XX已通过实操，请办理正式入职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@SSC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六、完整流程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6.1 需求提交（需求方）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需求方（组长/管理层）打开问卷表单：https://practice-ledger.onrender.com/questionnaire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填写实操人员信息（姓名、带教人、一级部门、二级部门、天数等）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须提前&gt;=3天提交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提交后系统自动@全员通知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6.2 行政登记（行政 莫青霖）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登录管理后台：https://practice-ledger.onrender.com（admin / Zz741852）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点击"问卷需求"查看待处理问卷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点击"导入登记"，确认/补充一级部门、二级部门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登记联系方式（电话/企业微信/私人微信）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登记设备台账：每台设备一行，字段为花名、设备型号、品牌、序列号、企业微信账号、私人微信账号、其他账号登记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如天数&gt;7天，系统自动发送用工风险预警@HRD + @全员，提醒SSC提前核算薪资并准备反馈结果收集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登记后系统自动@青霖通知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6.3 薪资录入（SSC Zoe）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⚠ 本地薪资工具需通过本地服务器运行，不能直接双击HTML文件。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步骤1：打开命令行，执行 cd E:\实操台账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步骤2：执行 python -m http.server 8080 启动本地服务器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步骤3：浏览器访问 http://localhost:8080/hr-local.html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步骤4：输入云端地址 https://practice-ledger.onrender.com，点击"连接"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步骤5：登录（用户名 hr，密码 Zoe20260708），设置本地加密口令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步骤6：点击右上角"🔄 同步云端数据"按钮拉取人员列表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步骤7：找到目标人员，点击"登记薪资"，填写薪资结构、基本工资、补贴等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步骤8：定期点击"导出数据"备份薪资数据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4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1"/>
                <w:szCs w:val="21"/>
              </w:rPr>
              <w:t xml:space="preserve">薪资数据仅存储在本地浏览器，绝不上云。清除浏览器数据将导致丢失，请定期导出备份。</w:t>
            </w:r>
          </w:p>
        </w:tc>
      </w:tr>
    </w:tbl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6.4 人员简历上传（SSC Zoe）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登录云端后台，在人员列表点击"📎简历"按钮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选择简历文件上传（支持 PDF/Word/图片，单文件不超过2MB）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简历云端永久保存，可下载、替换、删除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6.5 到期跟进（SSC Zoe）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系统自动按时间节点发送企微通知：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通知内容</w:t>
            </w:r>
          </w:p>
        </w:tc>
        <w:tc>
          <w:tcPr>
            <w:tcW w:type="pct" w:w="17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@对象</w:t>
            </w:r>
          </w:p>
        </w:tc>
        <w:tc>
          <w:tcPr>
            <w:tcW w:type="pct" w:w="38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SSC动作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T-3（结束前3天）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XX实操还有3天结束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@SSC(Zoe)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开始跟进带教人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T-1（结束前1天）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XX实操还剩1天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@SSC(Zoe)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务必完成反馈记录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T-0（到期当天）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XX实操今天到期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组长+@SSC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记录反馈结果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T+3（逾期3天）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已逾期3天，存在劳动风险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立即介入处理</w:t>
            </w:r>
          </w:p>
        </w:tc>
      </w:tr>
    </w:tbl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6.6 反馈记录（SSC Zoe）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在云端后台找到对应人员，点击"填写反馈"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选择反馈结果：通过（建议入职）/ 不通过（结算离场）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填写出勤记录、反馈意见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上传凭证附件（图片/PDF，最大10MB）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提交后，系统自动通知@HRD（massie）+ @全员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6.7 入职/结算（SSC Zoe + HRD massie）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反馈通过：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SSC在云端后台点击"办理入职"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填写入职日期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系统通知@HRD（massie）+ @SSC（Zoe）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反馈不通过：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SSC在本地工具点击"办结算"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确认结算金额（系统自动按日薪计算）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在云端后台点击"办理结算"更新状态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系统通知@HRD（massie）+ @全员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七、劳动风险防控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实操天数严格控制在7天以内，超过需HRD审批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实操期间不签订劳动合同，以"实操评估"名义进行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实操结束当天必须有明确结论：通过-&gt;入职 或 不通过-&gt;结算离场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逾期未反馈的，T+3自动升级到全员+劳动风险预警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薪资数据绝不上云，物理隔离，防止数据泄露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所有操作留痕，系统记录操作人、时间、来源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a56c4"/>
          <w:sz w:val="32"/>
          <w:szCs w:val="32"/>
        </w:rPr>
        <w:t xml:space="preserve">八、系统账号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pct" w:w="3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莫青霖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Zz741852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Zoe20260708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HRD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massie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4302055540j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系统已部署上线：https://practice-ledger.onrender.com 。问卷表单地址：https://practice-ledger.onrender.com/questionnaire 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系统操作指南(完整版) v3.3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60" w:before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2026-08-27T04:39:50.168Z</dcterms:created>
  <dcterms:modified xsi:type="dcterms:W3CDTF">2026-08-27T04:39:50.168Z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