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980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01CDF8F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240" w:lineRule="auto"/>
        <w:ind w:left="97"/>
        <w:rPr>
          <w:b/>
          <w:color w:val="77C8D5"/>
          <w:sz w:val="41"/>
          <w:szCs w:val="41"/>
        </w:rPr>
      </w:pPr>
      <w:r>
        <w:rPr>
          <w:b/>
          <w:color w:val="77C8D5"/>
          <w:sz w:val="41"/>
          <w:szCs w:val="41"/>
        </w:rPr>
        <w:t xml:space="preserve">STUDENT VERSION (Week-7) </w:t>
      </w:r>
    </w:p>
    <w:p w14:paraId="55D607C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6" w:line="240" w:lineRule="auto"/>
        <w:jc w:val="center"/>
        <w:rPr>
          <w:b/>
          <w:color w:val="77C8D5"/>
          <w:sz w:val="41"/>
          <w:szCs w:val="41"/>
        </w:rPr>
      </w:pPr>
      <w:r>
        <w:rPr>
          <w:b/>
          <w:noProof/>
          <w:color w:val="77C8D5"/>
          <w:sz w:val="41"/>
          <w:szCs w:val="41"/>
        </w:rPr>
        <w:drawing>
          <wp:inline distT="19050" distB="19050" distL="19050" distR="19050" wp14:anchorId="5489DECF" wp14:editId="483586FC">
            <wp:extent cx="6484266" cy="364389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266" cy="3643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F65A6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7" w:line="240" w:lineRule="auto"/>
        <w:ind w:left="111"/>
        <w:rPr>
          <w:b/>
          <w:color w:val="3498DB"/>
          <w:sz w:val="41"/>
          <w:szCs w:val="41"/>
        </w:rPr>
      </w:pPr>
      <w:r>
        <w:rPr>
          <w:b/>
          <w:color w:val="3498DB"/>
          <w:sz w:val="41"/>
          <w:szCs w:val="41"/>
        </w:rPr>
        <w:t xml:space="preserve">Meeting Agenda </w:t>
      </w:r>
    </w:p>
    <w:p w14:paraId="1BF6255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Icebreaking </w:t>
      </w:r>
    </w:p>
    <w:p w14:paraId="4D0335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Questions </w:t>
      </w:r>
    </w:p>
    <w:p w14:paraId="0F369FD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Interview/Certification Questions </w:t>
      </w:r>
    </w:p>
    <w:p w14:paraId="3D9F40F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Video of the week </w:t>
      </w:r>
    </w:p>
    <w:p w14:paraId="218D1F1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▶ Coding Challenge </w:t>
      </w:r>
    </w:p>
    <w:p w14:paraId="3DEEDF3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▶ Retro meeting</w:t>
      </w:r>
    </w:p>
    <w:p w14:paraId="0FF638B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2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 / 5 </w:t>
      </w:r>
    </w:p>
    <w:p w14:paraId="73EAA85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0C49B02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85"/>
        <w:rPr>
          <w:b/>
          <w:color w:val="3498DB"/>
          <w:sz w:val="41"/>
          <w:szCs w:val="41"/>
        </w:rPr>
      </w:pPr>
      <w:r>
        <w:rPr>
          <w:b/>
          <w:color w:val="3498DB"/>
          <w:sz w:val="41"/>
          <w:szCs w:val="41"/>
        </w:rPr>
        <w:lastRenderedPageBreak/>
        <w:t xml:space="preserve">Teamwork Schedule </w:t>
      </w:r>
    </w:p>
    <w:p w14:paraId="01F6D29C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4" w:line="240" w:lineRule="auto"/>
        <w:ind w:left="245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Ice-breaking 10m </w:t>
      </w:r>
    </w:p>
    <w:p w14:paraId="74FA5E5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6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Personal Questions (Stay at home &amp; Corona, Study Environment, Kids etc.) </w:t>
      </w:r>
    </w:p>
    <w:p w14:paraId="4403491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Any challenges (Classes, Coding, AWS, studying, etc.) </w:t>
      </w:r>
    </w:p>
    <w:p w14:paraId="4D17DB6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Ask how they’re studying, give personal advice. </w:t>
      </w:r>
    </w:p>
    <w:p w14:paraId="27482B4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8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Remind that practice makes perfect. </w:t>
      </w:r>
    </w:p>
    <w:p w14:paraId="16AFF84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" w:line="240" w:lineRule="auto"/>
        <w:ind w:left="229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Team work 10m </w:t>
      </w:r>
    </w:p>
    <w:p w14:paraId="77D3FD2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314" w:lineRule="auto"/>
        <w:ind w:left="671" w:right="391" w:hanging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Ask what exactly each student does for the team, if they know each other, if they care for each other, if they follow and talk with each other etc. </w:t>
      </w:r>
    </w:p>
    <w:p w14:paraId="1AA3A0B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240" w:lineRule="auto"/>
        <w:ind w:left="227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Ask Questions 15m </w:t>
      </w:r>
    </w:p>
    <w:p w14:paraId="1258E3A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1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1. Which command gives details of Git configuration? </w:t>
      </w:r>
    </w:p>
    <w:p w14:paraId="77220B0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rFonts w:ascii="Consolas" w:eastAsia="Consolas" w:hAnsi="Consolas" w:cs="Consolas"/>
          <w:color w:val="C9AE75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rFonts w:ascii="Consolas" w:eastAsia="Consolas" w:hAnsi="Consolas" w:cs="Consolas"/>
          <w:color w:val="C9AE75"/>
          <w:sz w:val="20"/>
          <w:szCs w:val="20"/>
          <w:highlight w:val="yellow"/>
        </w:rPr>
        <w:t xml:space="preserve">git config --list </w:t>
      </w:r>
    </w:p>
    <w:p w14:paraId="700D0BF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config --help </w:t>
      </w:r>
    </w:p>
    <w:p w14:paraId="3F8FE9A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log --pretty=oneline </w:t>
      </w:r>
    </w:p>
    <w:p w14:paraId="0F03821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rFonts w:ascii="Consolas" w:eastAsia="Consolas" w:hAnsi="Consolas" w:cs="Consolas"/>
          <w:color w:val="C9AE75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rFonts w:ascii="Consolas" w:eastAsia="Consolas" w:hAnsi="Consolas" w:cs="Consolas"/>
          <w:color w:val="C9AE75"/>
          <w:sz w:val="20"/>
          <w:szCs w:val="20"/>
        </w:rPr>
        <w:t xml:space="preserve">git checkout </w:t>
      </w:r>
    </w:p>
    <w:p w14:paraId="14A163D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8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2. In On-Demand instance model, each virtual machine has an ........... price. </w:t>
      </w:r>
    </w:p>
    <w:p w14:paraId="0E8052F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Yearly  </w:t>
      </w:r>
    </w:p>
    <w:p w14:paraId="6BFBFDC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r>
        <w:rPr>
          <w:sz w:val="20"/>
          <w:szCs w:val="20"/>
        </w:rPr>
        <w:t xml:space="preserve">Weekly </w:t>
      </w:r>
      <w:r>
        <w:rPr>
          <w:b/>
          <w:sz w:val="20"/>
          <w:szCs w:val="20"/>
        </w:rPr>
        <w:t xml:space="preserve"> </w:t>
      </w:r>
    </w:p>
    <w:p w14:paraId="3D44E8D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C. </w:t>
      </w:r>
      <w:r>
        <w:rPr>
          <w:sz w:val="20"/>
          <w:szCs w:val="20"/>
          <w:highlight w:val="yellow"/>
        </w:rPr>
        <w:t xml:space="preserve">Hourly </w:t>
      </w:r>
      <w:r>
        <w:rPr>
          <w:b/>
          <w:sz w:val="20"/>
          <w:szCs w:val="20"/>
        </w:rPr>
        <w:t xml:space="preserve"> </w:t>
      </w:r>
    </w:p>
    <w:p w14:paraId="17A600B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D. </w:t>
      </w:r>
      <w:r>
        <w:rPr>
          <w:sz w:val="20"/>
          <w:szCs w:val="20"/>
        </w:rPr>
        <w:t>Monthl</w:t>
      </w:r>
      <w:r>
        <w:rPr>
          <w:color w:val="000000"/>
          <w:sz w:val="20"/>
          <w:szCs w:val="20"/>
        </w:rPr>
        <w:t xml:space="preserve">y  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  <w:t>https://aws.amazon.com/tr/ec2/pricing/on-demand/?nc1=h_ls</w:t>
      </w:r>
    </w:p>
    <w:p w14:paraId="56770AB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9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3. Which of the following are NOT valid origins for Amazon CloudFront? </w:t>
      </w:r>
    </w:p>
    <w:p w14:paraId="2FE2968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Amazon S3 buckets  </w:t>
      </w:r>
    </w:p>
    <w:p w14:paraId="22B470B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B. </w:t>
      </w:r>
      <w:r>
        <w:rPr>
          <w:color w:val="000000"/>
          <w:sz w:val="20"/>
          <w:szCs w:val="20"/>
          <w:highlight w:val="yellow"/>
        </w:rPr>
        <w:t>EC2 instance</w:t>
      </w:r>
      <w:r>
        <w:rPr>
          <w:color w:val="000000"/>
          <w:sz w:val="20"/>
          <w:szCs w:val="20"/>
        </w:rPr>
        <w:t xml:space="preserve">  </w:t>
      </w:r>
    </w:p>
    <w:p w14:paraId="7F53CEA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AWS Lambda function  </w:t>
      </w:r>
    </w:p>
    <w:p w14:paraId="4D2BB7C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Elastic Load Balancer (ELB) </w:t>
      </w:r>
    </w:p>
    <w:p w14:paraId="213648B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49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2 / 5 </w:t>
      </w:r>
    </w:p>
    <w:p w14:paraId="3A8FDB1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3BD4AF96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8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4. Which command is used for modifying a user's properties? </w:t>
      </w:r>
    </w:p>
    <w:p w14:paraId="6960EA1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who am i  </w:t>
      </w:r>
    </w:p>
    <w:p w14:paraId="4601D4C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</w:rPr>
        <w:t xml:space="preserve">sudo su  </w:t>
      </w:r>
    </w:p>
    <w:p w14:paraId="4F4C3D9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  <w:highlight w:val="yellow"/>
        </w:rPr>
        <w:t xml:space="preserve">usermod  </w:t>
      </w:r>
    </w:p>
    <w:p w14:paraId="3AE2BFC3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groupadd  </w:t>
      </w:r>
    </w:p>
    <w:p w14:paraId="27E37EB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93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5. What is the default subnet mask for a Class B address? </w:t>
      </w:r>
    </w:p>
    <w:p w14:paraId="5D82363C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</w:rPr>
        <w:t xml:space="preserve">255.0.0.0  </w:t>
      </w:r>
    </w:p>
    <w:p w14:paraId="6767754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  <w:highlight w:val="yellow"/>
        </w:rPr>
        <w:t>255.255.0.0</w:t>
      </w:r>
      <w:r>
        <w:rPr>
          <w:color w:val="000000"/>
          <w:sz w:val="20"/>
          <w:szCs w:val="20"/>
        </w:rPr>
        <w:t xml:space="preserve">  </w:t>
      </w:r>
    </w:p>
    <w:p w14:paraId="070A608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255.255.255.0  </w:t>
      </w:r>
    </w:p>
    <w:p w14:paraId="34262F6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255.255.255.255  </w:t>
      </w:r>
    </w:p>
    <w:p w14:paraId="37F54EC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240" w:lineRule="auto"/>
        <w:ind w:left="245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Interview/Certification Questions 20m </w:t>
      </w:r>
    </w:p>
    <w:p w14:paraId="58DBB8E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240" w:lineRule="auto"/>
        <w:ind w:left="10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1. Which of the following helps you set up a logically isolated section of your AWS cloud? </w:t>
      </w:r>
    </w:p>
    <w:p w14:paraId="0052426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A. </w:t>
      </w:r>
      <w:r>
        <w:rPr>
          <w:color w:val="000000"/>
          <w:sz w:val="20"/>
          <w:szCs w:val="20"/>
          <w:highlight w:val="yellow"/>
        </w:rPr>
        <w:t>AWS Subnets</w:t>
      </w:r>
      <w:r>
        <w:rPr>
          <w:color w:val="000000"/>
          <w:sz w:val="20"/>
          <w:szCs w:val="20"/>
        </w:rPr>
        <w:t xml:space="preserve">  </w:t>
      </w:r>
    </w:p>
    <w:p w14:paraId="6EC93464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</w:rPr>
        <w:t xml:space="preserve">AWS VPC  </w:t>
      </w:r>
      <w:r>
        <w:rPr>
          <w:sz w:val="20"/>
          <w:szCs w:val="20"/>
          <w:highlight w:val="yellow"/>
        </w:rPr>
        <w:t xml:space="preserve">  (you cloud)</w:t>
      </w:r>
    </w:p>
    <w:p w14:paraId="37EBC02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AWS Regions  </w:t>
      </w:r>
      <w:r>
        <w:rPr>
          <w:sz w:val="20"/>
          <w:szCs w:val="20"/>
          <w:highlight w:val="yellow"/>
        </w:rPr>
        <w:t xml:space="preserve">  (physical)</w:t>
      </w:r>
    </w:p>
    <w:p w14:paraId="6A37D96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  <w:highlight w:val="yellow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>AWS Availability Zones</w:t>
      </w:r>
      <w:r>
        <w:rPr>
          <w:color w:val="000000"/>
          <w:sz w:val="20"/>
          <w:szCs w:val="20"/>
          <w:highlight w:val="yellow"/>
        </w:rPr>
        <w:t xml:space="preserve">  </w:t>
      </w:r>
      <w:r>
        <w:rPr>
          <w:sz w:val="20"/>
          <w:szCs w:val="20"/>
          <w:highlight w:val="yellow"/>
        </w:rPr>
        <w:t>(physical)</w:t>
      </w:r>
    </w:p>
    <w:p w14:paraId="7B9C55E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8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2. Which statements regarding VPC Peering is accurate? Select TWO. </w:t>
      </w:r>
    </w:p>
    <w:p w14:paraId="37995B8F" w14:textId="77777777" w:rsidR="00F930FA" w:rsidRPr="005F0678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14" w:lineRule="auto"/>
        <w:ind w:left="95" w:right="170" w:hanging="15"/>
        <w:rPr>
          <w:color w:val="000000"/>
          <w:sz w:val="20"/>
          <w:szCs w:val="20"/>
          <w:highlight w:val="yellow"/>
        </w:rPr>
      </w:pPr>
      <w:r w:rsidRPr="005F0678">
        <w:rPr>
          <w:b/>
          <w:color w:val="000000"/>
          <w:sz w:val="20"/>
          <w:szCs w:val="20"/>
          <w:highlight w:val="yellow"/>
        </w:rPr>
        <w:t xml:space="preserve">A. </w:t>
      </w:r>
      <w:r w:rsidRPr="005F0678">
        <w:rPr>
          <w:color w:val="000000"/>
          <w:sz w:val="20"/>
          <w:szCs w:val="20"/>
          <w:highlight w:val="yellow"/>
        </w:rPr>
        <w:t>Two VPCs in different AWS Regions and under separate AWS Accounts can share traffic between each other.</w:t>
      </w:r>
      <w:r w:rsidRPr="005F0678">
        <w:rPr>
          <w:sz w:val="20"/>
          <w:szCs w:val="20"/>
          <w:highlight w:val="yellow"/>
        </w:rPr>
        <w:br/>
      </w:r>
      <w:r w:rsidRPr="005F0678">
        <w:rPr>
          <w:b/>
          <w:color w:val="000000"/>
          <w:sz w:val="20"/>
          <w:szCs w:val="20"/>
          <w:highlight w:val="yellow"/>
        </w:rPr>
        <w:t xml:space="preserve">B. </w:t>
      </w:r>
      <w:r w:rsidRPr="005F0678">
        <w:rPr>
          <w:color w:val="000000"/>
          <w:sz w:val="20"/>
          <w:szCs w:val="20"/>
          <w:highlight w:val="yellow"/>
        </w:rPr>
        <w:t xml:space="preserve">In order for VPC Peering to work each VPC should have a public subnet.  </w:t>
      </w:r>
    </w:p>
    <w:p w14:paraId="115A5D89" w14:textId="77777777" w:rsidR="00F930FA" w:rsidRPr="005F0678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314" w:lineRule="auto"/>
        <w:ind w:left="83" w:right="484" w:firstLine="3"/>
        <w:rPr>
          <w:color w:val="000000"/>
          <w:sz w:val="20"/>
          <w:szCs w:val="20"/>
          <w:highlight w:val="yellow"/>
        </w:rPr>
      </w:pPr>
      <w:r w:rsidRPr="005F0678">
        <w:rPr>
          <w:b/>
          <w:color w:val="000000"/>
          <w:sz w:val="20"/>
          <w:szCs w:val="20"/>
          <w:highlight w:val="yellow"/>
        </w:rPr>
        <w:t xml:space="preserve">C. </w:t>
      </w:r>
      <w:r w:rsidRPr="005F0678">
        <w:rPr>
          <w:color w:val="000000"/>
          <w:sz w:val="20"/>
          <w:szCs w:val="20"/>
          <w:highlight w:val="yellow"/>
        </w:rPr>
        <w:t xml:space="preserve">In VPC Peering, it is possible for traffic from one VPC to traverse through a transit VPC in order to reach a third VPC.  </w:t>
      </w:r>
    </w:p>
    <w:p w14:paraId="52C3096A" w14:textId="77777777" w:rsidR="00F930FA" w:rsidRPr="005F0678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95"/>
        <w:rPr>
          <w:color w:val="000000"/>
          <w:sz w:val="20"/>
          <w:szCs w:val="20"/>
          <w:highlight w:val="yellow"/>
        </w:rPr>
      </w:pPr>
      <w:r w:rsidRPr="005F0678">
        <w:rPr>
          <w:b/>
          <w:color w:val="000000"/>
          <w:sz w:val="20"/>
          <w:szCs w:val="20"/>
          <w:highlight w:val="yellow"/>
        </w:rPr>
        <w:t xml:space="preserve">D. </w:t>
      </w:r>
      <w:r w:rsidRPr="005F0678">
        <w:rPr>
          <w:color w:val="000000"/>
          <w:sz w:val="20"/>
          <w:szCs w:val="20"/>
          <w:highlight w:val="yellow"/>
        </w:rPr>
        <w:t xml:space="preserve">Traffic between VPC peers in different AWS Regions is not encrypted by default.  </w:t>
      </w:r>
    </w:p>
    <w:p w14:paraId="1F4D0DA3" w14:textId="77777777" w:rsidR="00F930FA" w:rsidRPr="005F0678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314" w:lineRule="auto"/>
        <w:ind w:left="95" w:right="515"/>
        <w:rPr>
          <w:color w:val="000000"/>
          <w:sz w:val="20"/>
          <w:szCs w:val="20"/>
          <w:highlight w:val="yellow"/>
        </w:rPr>
      </w:pPr>
      <w:r w:rsidRPr="005F0678">
        <w:rPr>
          <w:b/>
          <w:color w:val="000000"/>
          <w:sz w:val="20"/>
          <w:szCs w:val="20"/>
          <w:highlight w:val="yellow"/>
        </w:rPr>
        <w:t xml:space="preserve">E. </w:t>
      </w:r>
      <w:r w:rsidRPr="005F0678">
        <w:rPr>
          <w:color w:val="000000"/>
          <w:sz w:val="20"/>
          <w:szCs w:val="20"/>
          <w:highlight w:val="yellow"/>
        </w:rPr>
        <w:t xml:space="preserve">VPC Peering can be used to replicate data to geographically distinct locations for fault-tolerance, disaster recovery and redundancy.  </w:t>
      </w:r>
    </w:p>
    <w:p w14:paraId="6A10EFCB" w14:textId="77777777" w:rsidR="00F930FA" w:rsidRDefault="005F06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314" w:lineRule="auto"/>
        <w:ind w:left="95" w:right="515"/>
        <w:rPr>
          <w:sz w:val="20"/>
          <w:szCs w:val="20"/>
        </w:rPr>
      </w:pPr>
      <w:hyperlink r:id="rId6" w:anchor=":~:text=The%20data%20is%20encrypted%20in,of%20customer%2C%20look%20the%20same">
        <w:r w:rsidR="007E6705">
          <w:rPr>
            <w:color w:val="1155CC"/>
            <w:sz w:val="20"/>
            <w:szCs w:val="20"/>
            <w:u w:val="single"/>
          </w:rPr>
          <w:t>https://aws.amazon.com/tr/blogs/aws/new-almost-inter-region-vpc-peering/#:~:text=The%20data%20is%20encrypted%20in,of%20customer%2C%20look%20the%20same</w:t>
        </w:r>
      </w:hyperlink>
      <w:r w:rsidR="007E6705">
        <w:rPr>
          <w:sz w:val="20"/>
          <w:szCs w:val="20"/>
        </w:rPr>
        <w:t>.</w:t>
      </w:r>
      <w:r w:rsidR="007E6705">
        <w:rPr>
          <w:sz w:val="20"/>
          <w:szCs w:val="20"/>
        </w:rPr>
        <w:br/>
        <w:t>https://aws.amazon.com/tr/blogs/aws/new-almost-inter-region-vpc-peering/#:~:text=The%20data%20is%20encrypted%20in,of%20customer%2C%20look%20the%20same.</w:t>
      </w:r>
    </w:p>
    <w:p w14:paraId="26CC26D3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5" w:line="314" w:lineRule="auto"/>
        <w:ind w:left="90" w:right="826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3. Which of the following security features is associated with a Subnet in a VPC to protect against incoming traffic requests? </w:t>
      </w:r>
    </w:p>
    <w:p w14:paraId="00FA2B99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AWS Inspector</w:t>
      </w:r>
      <w:r>
        <w:rPr>
          <w:b/>
          <w:sz w:val="20"/>
          <w:szCs w:val="20"/>
        </w:rPr>
        <w:t xml:space="preserve">  </w:t>
      </w:r>
    </w:p>
    <w:p w14:paraId="18672F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B. </w:t>
      </w:r>
      <w:r>
        <w:rPr>
          <w:sz w:val="20"/>
          <w:szCs w:val="20"/>
        </w:rPr>
        <w:t>Subnet Groups</w:t>
      </w:r>
      <w:r>
        <w:rPr>
          <w:b/>
          <w:sz w:val="20"/>
          <w:szCs w:val="20"/>
        </w:rPr>
        <w:t xml:space="preserve">  </w:t>
      </w:r>
    </w:p>
    <w:p w14:paraId="49A46D0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C. </w:t>
      </w:r>
      <w:r>
        <w:rPr>
          <w:sz w:val="20"/>
          <w:szCs w:val="20"/>
          <w:highlight w:val="yellow"/>
        </w:rPr>
        <w:t>Security Groups</w:t>
      </w:r>
      <w:r>
        <w:rPr>
          <w:b/>
          <w:sz w:val="20"/>
          <w:szCs w:val="20"/>
        </w:rPr>
        <w:t xml:space="preserve">  </w:t>
      </w:r>
    </w:p>
    <w:p w14:paraId="43F89EC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D. </w:t>
      </w:r>
      <w:r>
        <w:rPr>
          <w:sz w:val="20"/>
          <w:szCs w:val="20"/>
        </w:rPr>
        <w:t xml:space="preserve">Network ACL </w:t>
      </w:r>
    </w:p>
    <w:p w14:paraId="33EFC44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0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lastRenderedPageBreak/>
        <w:t xml:space="preserve">3 / 5 </w:t>
      </w:r>
    </w:p>
    <w:p w14:paraId="1049DA6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7C4C1F2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ind w:left="82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4. Which of the following are the main functions of AWS Route 53? (SELECT THREE) </w:t>
      </w:r>
    </w:p>
    <w:p w14:paraId="0F54A398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A. </w:t>
      </w:r>
      <w:r>
        <w:rPr>
          <w:color w:val="000000"/>
          <w:sz w:val="20"/>
          <w:szCs w:val="20"/>
          <w:highlight w:val="yellow"/>
        </w:rPr>
        <w:t>Register domain names</w:t>
      </w:r>
      <w:r>
        <w:rPr>
          <w:color w:val="000000"/>
          <w:sz w:val="20"/>
          <w:szCs w:val="20"/>
        </w:rPr>
        <w:t xml:space="preserve">  </w:t>
      </w:r>
    </w:p>
    <w:p w14:paraId="3D14B22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B. </w:t>
      </w:r>
      <w:r>
        <w:rPr>
          <w:color w:val="000000"/>
          <w:sz w:val="20"/>
          <w:szCs w:val="20"/>
          <w:highlight w:val="yellow"/>
        </w:rPr>
        <w:t>Route internet traffic to the resources for your domain</w:t>
      </w:r>
      <w:r>
        <w:rPr>
          <w:color w:val="000000"/>
          <w:sz w:val="20"/>
          <w:szCs w:val="20"/>
        </w:rPr>
        <w:t xml:space="preserve">  </w:t>
      </w:r>
    </w:p>
    <w:p w14:paraId="5E030A8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Load-balance traffic among individual AWS resource instances </w:t>
      </w:r>
      <w:r>
        <w:rPr>
          <w:sz w:val="20"/>
          <w:szCs w:val="20"/>
        </w:rPr>
        <w:t xml:space="preserve"> *</w:t>
      </w:r>
      <w:r>
        <w:rPr>
          <w:sz w:val="20"/>
          <w:szCs w:val="20"/>
        </w:rPr>
        <w:br/>
      </w:r>
      <w:r>
        <w:rPr>
          <w:b/>
          <w:color w:val="000000"/>
          <w:sz w:val="20"/>
          <w:szCs w:val="20"/>
          <w:highlight w:val="yellow"/>
        </w:rPr>
        <w:t xml:space="preserve">D. </w:t>
      </w:r>
      <w:r>
        <w:rPr>
          <w:color w:val="000000"/>
          <w:sz w:val="20"/>
          <w:szCs w:val="20"/>
          <w:highlight w:val="yellow"/>
        </w:rPr>
        <w:t>Check the health of your resources</w:t>
      </w:r>
      <w:r>
        <w:rPr>
          <w:color w:val="000000"/>
          <w:sz w:val="20"/>
          <w:szCs w:val="20"/>
        </w:rPr>
        <w:t xml:space="preserve">  </w:t>
      </w:r>
    </w:p>
    <w:p w14:paraId="35B8F6F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E. </w:t>
      </w:r>
      <w:r>
        <w:rPr>
          <w:color w:val="000000"/>
          <w:sz w:val="20"/>
          <w:szCs w:val="20"/>
        </w:rPr>
        <w:t xml:space="preserve">Auto Scale your resources  </w:t>
      </w:r>
      <w:r>
        <w:rPr>
          <w:color w:val="000000"/>
          <w:sz w:val="20"/>
          <w:szCs w:val="20"/>
        </w:rPr>
        <w:br/>
      </w:r>
    </w:p>
    <w:p w14:paraId="13E7A54C" w14:textId="77777777" w:rsidR="00F930FA" w:rsidRDefault="007E6705">
      <w:pPr>
        <w:widowControl w:val="0"/>
        <w:numPr>
          <w:ilvl w:val="0"/>
          <w:numId w:val="1"/>
        </w:numPr>
        <w:spacing w:before="83" w:line="24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Route 53 is integrated with ELB</w:t>
      </w:r>
    </w:p>
    <w:p w14:paraId="38BD0B3C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95"/>
        <w:rPr>
          <w:sz w:val="20"/>
          <w:szCs w:val="20"/>
        </w:rPr>
      </w:pPr>
    </w:p>
    <w:p w14:paraId="4764C03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14" w:lineRule="auto"/>
        <w:ind w:left="84" w:right="362" w:firstLine="8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5. There is a website hosted in AWS that might get a lot of traffic over the next couple of weeks. If the application experiences a natural disaster at this time, what should be used to reduce potential disruption to users? </w:t>
      </w:r>
    </w:p>
    <w:p w14:paraId="7F2F838D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highlight w:val="yellow"/>
        </w:rPr>
        <w:t xml:space="preserve">A. </w:t>
      </w:r>
      <w:r>
        <w:rPr>
          <w:color w:val="000000"/>
          <w:sz w:val="20"/>
          <w:szCs w:val="20"/>
          <w:highlight w:val="yellow"/>
        </w:rPr>
        <w:t>Use an ELB to divert traffic to an Infrastructure hosted in another region.</w:t>
      </w:r>
      <w:r>
        <w:rPr>
          <w:color w:val="000000"/>
          <w:sz w:val="20"/>
          <w:szCs w:val="20"/>
        </w:rPr>
        <w:t xml:space="preserve">  </w:t>
      </w:r>
    </w:p>
    <w:p w14:paraId="5CD6BC8B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B. </w:t>
      </w:r>
      <w:r>
        <w:rPr>
          <w:color w:val="000000"/>
          <w:sz w:val="20"/>
          <w:szCs w:val="20"/>
        </w:rPr>
        <w:t xml:space="preserve">Use an ELB to divert traffic to an Infrastructure hosted in another AZ.  </w:t>
      </w:r>
    </w:p>
    <w:p w14:paraId="350C184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86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C. </w:t>
      </w:r>
      <w:r>
        <w:rPr>
          <w:color w:val="000000"/>
          <w:sz w:val="20"/>
          <w:szCs w:val="20"/>
        </w:rPr>
        <w:t xml:space="preserve">Use CloudFormation to create backup resources in another AZ. </w:t>
      </w:r>
    </w:p>
    <w:p w14:paraId="2C0D532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D. </w:t>
      </w:r>
      <w:r>
        <w:rPr>
          <w:color w:val="000000"/>
          <w:sz w:val="20"/>
          <w:szCs w:val="20"/>
        </w:rPr>
        <w:t xml:space="preserve">Use Route53 to route requests to another instance in a different region.  </w:t>
      </w:r>
    </w:p>
    <w:p w14:paraId="163D0CAA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3F1BA063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21E4CC82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1866932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7C7E986C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1FAA71B4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8D8D3A4" w14:textId="77777777" w:rsidR="00F930FA" w:rsidRDefault="00F930F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5"/>
        <w:rPr>
          <w:sz w:val="20"/>
          <w:szCs w:val="20"/>
        </w:rPr>
      </w:pPr>
    </w:p>
    <w:p w14:paraId="613C1ED5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2" w:line="712" w:lineRule="auto"/>
        <w:ind w:left="686" w:right="1024" w:hanging="459"/>
        <w:rPr>
          <w:color w:val="0000EE"/>
          <w:sz w:val="20"/>
          <w:szCs w:val="20"/>
        </w:rPr>
      </w:pPr>
      <w:r>
        <w:rPr>
          <w:b/>
          <w:color w:val="FA8072"/>
          <w:sz w:val="24"/>
          <w:szCs w:val="24"/>
        </w:rPr>
        <w:t xml:space="preserve">Video of the Week 5m </w:t>
      </w:r>
      <w:hyperlink r:id="rId7">
        <w:r>
          <w:rPr>
            <w:color w:val="1155CC"/>
            <w:sz w:val="20"/>
            <w:szCs w:val="20"/>
            <w:u w:val="single"/>
          </w:rPr>
          <w:t>How to Create RecordSets with Route53</w:t>
        </w:r>
      </w:hyperlink>
      <w:r>
        <w:rPr>
          <w:color w:val="0000EE"/>
          <w:sz w:val="20"/>
          <w:szCs w:val="20"/>
        </w:rPr>
        <w:t xml:space="preserve"> </w:t>
      </w:r>
    </w:p>
    <w:p w14:paraId="5A77AC91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712" w:lineRule="auto"/>
        <w:ind w:left="677" w:right="1068" w:hanging="442"/>
        <w:rPr>
          <w:color w:val="0000EE"/>
          <w:sz w:val="20"/>
          <w:szCs w:val="20"/>
        </w:rPr>
      </w:pPr>
      <w:r>
        <w:rPr>
          <w:b/>
          <w:color w:val="FA8072"/>
          <w:sz w:val="24"/>
          <w:szCs w:val="24"/>
        </w:rPr>
        <w:t xml:space="preserve">Coding Challenge 5m </w:t>
      </w:r>
      <w:hyperlink r:id="rId8">
        <w:r>
          <w:rPr>
            <w:color w:val="1155CC"/>
            <w:sz w:val="20"/>
            <w:szCs w:val="20"/>
            <w:u w:val="single"/>
          </w:rPr>
          <w:t>Coding Challenge: Check Consecutive Vowels</w:t>
        </w:r>
      </w:hyperlink>
      <w:r>
        <w:rPr>
          <w:color w:val="0000EE"/>
          <w:sz w:val="20"/>
          <w:szCs w:val="20"/>
        </w:rPr>
        <w:t xml:space="preserve"> </w:t>
      </w:r>
    </w:p>
    <w:p w14:paraId="3C2412B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45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Retro Meeting on a personal and team level 10m </w:t>
      </w:r>
    </w:p>
    <w:p w14:paraId="4EEDC5E0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5" w:line="240" w:lineRule="auto"/>
        <w:ind w:left="234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Case study/Project 10m </w:t>
      </w:r>
    </w:p>
    <w:p w14:paraId="12CCF759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7" w:line="314" w:lineRule="auto"/>
        <w:ind w:left="669" w:right="458" w:firstLine="16"/>
        <w:rPr>
          <w:color w:val="0000EE"/>
          <w:sz w:val="20"/>
          <w:szCs w:val="20"/>
        </w:rPr>
      </w:pPr>
      <w:r>
        <w:rPr>
          <w:color w:val="0000EE"/>
          <w:sz w:val="20"/>
          <w:szCs w:val="20"/>
        </w:rPr>
        <w:t xml:space="preserve">Project-004 : Phonebook Application (Python Flask) deployed on AWS Application Load Balancer with Auto Scaling and Relational Database Service using AWS Cloudformation </w:t>
      </w:r>
    </w:p>
    <w:p w14:paraId="5C39C40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Ask the questions below: </w:t>
      </w:r>
    </w:p>
    <w:p w14:paraId="2F234C2A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What went well? </w:t>
      </w:r>
    </w:p>
    <w:p w14:paraId="782DC37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What could be improved? </w:t>
      </w:r>
    </w:p>
    <w:p w14:paraId="0EB1A99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240" w:lineRule="auto"/>
        <w:ind w:left="67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What will we commit to do better in the next week?</w:t>
      </w:r>
    </w:p>
    <w:p w14:paraId="50C4DB27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6"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4 / 5 </w:t>
      </w:r>
    </w:p>
    <w:p w14:paraId="2B184F5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10-22-tw-007-student.md 2/28/2022 </w:t>
      </w:r>
    </w:p>
    <w:p w14:paraId="5EA7C2B2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left="234"/>
        <w:rPr>
          <w:b/>
          <w:color w:val="FA8072"/>
          <w:sz w:val="24"/>
          <w:szCs w:val="24"/>
        </w:rPr>
      </w:pPr>
      <w:r>
        <w:rPr>
          <w:b/>
          <w:color w:val="FA8072"/>
          <w:sz w:val="24"/>
          <w:szCs w:val="24"/>
        </w:rPr>
        <w:t xml:space="preserve">Closing 5m </w:t>
      </w:r>
    </w:p>
    <w:p w14:paraId="64E5128F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-Next week’s plan </w:t>
      </w:r>
    </w:p>
    <w:p w14:paraId="4305E75E" w14:textId="77777777" w:rsidR="00F930FA" w:rsidRDefault="007E67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93"/>
        <w:rPr>
          <w:color w:val="000000"/>
          <w:sz w:val="17"/>
          <w:szCs w:val="17"/>
        </w:rPr>
      </w:pPr>
      <w:r>
        <w:rPr>
          <w:color w:val="000000"/>
          <w:sz w:val="20"/>
          <w:szCs w:val="20"/>
        </w:rPr>
        <w:t>-QA Session</w:t>
      </w:r>
      <w:r>
        <w:rPr>
          <w:color w:val="000000"/>
          <w:sz w:val="17"/>
          <w:szCs w:val="17"/>
        </w:rPr>
        <w:t xml:space="preserve">5 / 5 </w:t>
      </w:r>
    </w:p>
    <w:sectPr w:rsidR="00F930FA">
      <w:pgSz w:w="11880" w:h="16820"/>
      <w:pgMar w:top="280" w:right="755" w:bottom="338" w:left="775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275D"/>
    <w:multiLevelType w:val="multilevel"/>
    <w:tmpl w:val="AD6CB6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FA"/>
    <w:rsid w:val="005F0678"/>
    <w:rsid w:val="007E6705"/>
    <w:rsid w:val="00DB54A6"/>
    <w:rsid w:val="00F9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F24E2"/>
  <w15:docId w15:val="{154C86F0-8758-44CD-A672-29131320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usway/clarusway-aws-10-22/blob/main/python/coding-challenges/cc-014-check-consecutive-vowels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6Km7sqGpUw&amp;list=PL6Mbwnna00j3lt0WJpr5-I-sGxNcXeZtY&amp;index=11&amp;t=29s&amp;ab_channel=clarusw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tr/blogs/aws/new-almost-inter-region-vpc-peer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HRN</dc:creator>
  <cp:lastModifiedBy>HRN</cp:lastModifiedBy>
  <cp:revision>4</cp:revision>
  <dcterms:created xsi:type="dcterms:W3CDTF">2022-03-04T16:21:00Z</dcterms:created>
  <dcterms:modified xsi:type="dcterms:W3CDTF">2022-03-05T19:26:00Z</dcterms:modified>
</cp:coreProperties>
</file>