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7C8955" w14:textId="4B3A3261" w:rsidR="00E54A4A" w:rsidRPr="00E54A4A" w:rsidRDefault="00E54A4A" w:rsidP="00E54A4A">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 xml:space="preserve">This reflective assignment examines an important decision and a significant problem from different stages of my life. The first scenario explores my decision to return to university at 34 while balancing full-time employment and family responsibilities. The second examines a financial and housing crisis I experienced at 22 following the breakdown of </w:t>
      </w:r>
      <w:r w:rsidR="000E0738">
        <w:rPr>
          <w:rFonts w:ascii="Times New Roman" w:eastAsia="Times New Roman" w:hAnsi="Times New Roman" w:cs="Times New Roman"/>
          <w:color w:val="000000"/>
          <w:kern w:val="0"/>
          <w:lang w:eastAsia="en-GB"/>
          <w14:ligatures w14:val="none"/>
        </w:rPr>
        <w:t>a</w:t>
      </w:r>
      <w:r w:rsidRPr="00E54A4A">
        <w:rPr>
          <w:rFonts w:ascii="Times New Roman" w:eastAsia="Times New Roman" w:hAnsi="Times New Roman" w:cs="Times New Roman"/>
          <w:color w:val="000000"/>
          <w:kern w:val="0"/>
          <w:lang w:eastAsia="en-GB"/>
          <w14:ligatures w14:val="none"/>
        </w:rPr>
        <w:t xml:space="preserve"> relationship. For each scenario, I first describe how I approached the situation at the time, then reconsider my actions using knowledge from </w:t>
      </w:r>
      <w:r w:rsidR="000E0738">
        <w:rPr>
          <w:rFonts w:ascii="Times New Roman" w:eastAsia="Times New Roman" w:hAnsi="Times New Roman" w:cs="Times New Roman"/>
          <w:color w:val="000000"/>
          <w:kern w:val="0"/>
          <w:lang w:eastAsia="en-GB"/>
          <w14:ligatures w14:val="none"/>
        </w:rPr>
        <w:t>the module.</w:t>
      </w:r>
      <w:r w:rsidRPr="00E54A4A">
        <w:rPr>
          <w:rFonts w:ascii="Times New Roman" w:eastAsia="Times New Roman" w:hAnsi="Times New Roman" w:cs="Times New Roman"/>
          <w:color w:val="000000"/>
          <w:kern w:val="0"/>
          <w:lang w:eastAsia="en-GB"/>
          <w14:ligatures w14:val="none"/>
        </w:rPr>
        <w:t xml:space="preserve"> I then compare the two approaches and consider whether module-informed reasoning could have produced a better decision or solution.</w:t>
      </w:r>
    </w:p>
    <w:p w14:paraId="49AD59FF" w14:textId="7898C199" w:rsidR="00E54A4A" w:rsidRPr="00E54A4A" w:rsidRDefault="00E54A4A" w:rsidP="00A119EA">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 xml:space="preserve">At 34, I decided to return to university while continuing to work full-time as a substance misuse practitioner. I </w:t>
      </w:r>
      <w:r w:rsidR="00A119EA">
        <w:rPr>
          <w:rFonts w:ascii="Times New Roman" w:eastAsia="Times New Roman" w:hAnsi="Times New Roman" w:cs="Times New Roman"/>
          <w:color w:val="000000"/>
          <w:kern w:val="0"/>
          <w:lang w:eastAsia="en-GB"/>
          <w14:ligatures w14:val="none"/>
        </w:rPr>
        <w:t>am</w:t>
      </w:r>
      <w:r w:rsidRPr="00E54A4A">
        <w:rPr>
          <w:rFonts w:ascii="Times New Roman" w:eastAsia="Times New Roman" w:hAnsi="Times New Roman" w:cs="Times New Roman"/>
          <w:color w:val="000000"/>
          <w:kern w:val="0"/>
          <w:lang w:eastAsia="en-GB"/>
          <w14:ligatures w14:val="none"/>
        </w:rPr>
        <w:t xml:space="preserve"> also a wife and mother of two children, one of whom </w:t>
      </w:r>
      <w:r w:rsidR="000E0738">
        <w:rPr>
          <w:rFonts w:ascii="Times New Roman" w:eastAsia="Times New Roman" w:hAnsi="Times New Roman" w:cs="Times New Roman"/>
          <w:color w:val="000000"/>
          <w:kern w:val="0"/>
          <w:lang w:eastAsia="en-GB"/>
          <w14:ligatures w14:val="none"/>
        </w:rPr>
        <w:t>has</w:t>
      </w:r>
      <w:r w:rsidRPr="00E54A4A">
        <w:rPr>
          <w:rFonts w:ascii="Times New Roman" w:eastAsia="Times New Roman" w:hAnsi="Times New Roman" w:cs="Times New Roman"/>
          <w:color w:val="000000"/>
          <w:kern w:val="0"/>
          <w:lang w:eastAsia="en-GB"/>
          <w14:ligatures w14:val="none"/>
        </w:rPr>
        <w:t xml:space="preserve"> sever</w:t>
      </w:r>
      <w:r w:rsidR="00A119EA">
        <w:rPr>
          <w:rFonts w:ascii="Times New Roman" w:eastAsia="Times New Roman" w:hAnsi="Times New Roman" w:cs="Times New Roman"/>
          <w:color w:val="000000"/>
          <w:kern w:val="0"/>
          <w:lang w:eastAsia="en-GB"/>
          <w14:ligatures w14:val="none"/>
        </w:rPr>
        <w:t xml:space="preserve">al medical </w:t>
      </w:r>
      <w:r w:rsidRPr="00E54A4A">
        <w:rPr>
          <w:rFonts w:ascii="Times New Roman" w:eastAsia="Times New Roman" w:hAnsi="Times New Roman" w:cs="Times New Roman"/>
          <w:color w:val="000000"/>
          <w:kern w:val="0"/>
          <w:lang w:eastAsia="en-GB"/>
          <w14:ligatures w14:val="none"/>
        </w:rPr>
        <w:t>needs. I wanted to develop my career and my interest in human behaviour while gaining knowledge that could help me support my son. However, I could not stop working because of my financial responsibilities, so part-time online study was the only realistic option. This meant taking on additional work and accepting that completing the degree would take longer.</w:t>
      </w:r>
    </w:p>
    <w:p w14:paraId="1A62567E" w14:textId="67872987" w:rsidR="00E54A4A" w:rsidRPr="00E54A4A" w:rsidRDefault="00E54A4A" w:rsidP="00A119EA">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 xml:space="preserve">I was concerned about managing my job, studying, childcare, my son's needs, my marriage and the workload. I discussed the idea with my husband, friends and family. My husband was initially against it because he worried that I would become overwhelmed and burn out. My family and friends were supportive and offered to help. I researched universities and courses, weighed the </w:t>
      </w:r>
      <w:r w:rsidR="000E0738">
        <w:rPr>
          <w:rFonts w:ascii="Times New Roman" w:eastAsia="Times New Roman" w:hAnsi="Times New Roman" w:cs="Times New Roman"/>
          <w:color w:val="000000"/>
          <w:kern w:val="0"/>
          <w:lang w:eastAsia="en-GB"/>
          <w14:ligatures w14:val="none"/>
        </w:rPr>
        <w:t>pros and cons, and started a Reddit thread</w:t>
      </w:r>
      <w:r w:rsidRPr="00E54A4A">
        <w:rPr>
          <w:rFonts w:ascii="Times New Roman" w:eastAsia="Times New Roman" w:hAnsi="Times New Roman" w:cs="Times New Roman"/>
          <w:color w:val="000000"/>
          <w:kern w:val="0"/>
          <w:lang w:eastAsia="en-GB"/>
          <w14:ligatures w14:val="none"/>
        </w:rPr>
        <w:t xml:space="preserve"> to hear other people's experiences.</w:t>
      </w:r>
    </w:p>
    <w:p w14:paraId="499CE4DB" w14:textId="77777777" w:rsidR="00E54A4A" w:rsidRPr="00E54A4A" w:rsidRDefault="00E54A4A" w:rsidP="00A119EA">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My age was another concern. I worried that I would graduate later than I would have if I had started earlier. Eventually, I realised time would pass regardless, and that if I had started when I first considered university, I probably would have finished already. I decided to apply without telling anyone because I wasn't sure I would be accepted. When I received an offer, I told my husband. He became one of my biggest supporters, and my children and wider family have also supported and celebrated my achievements.</w:t>
      </w:r>
    </w:p>
    <w:p w14:paraId="23049188" w14:textId="2C810992" w:rsidR="00E54A4A" w:rsidRPr="00E54A4A" w:rsidRDefault="00E54A4A" w:rsidP="00A119EA">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If I could rewind the decision, I would apply Halpern's Multi-Process Model and the evidence-based decision-making approach more deliberately</w:t>
      </w:r>
      <w:r w:rsidR="00A119EA" w:rsidRPr="00A119EA">
        <w:rPr>
          <w:rFonts w:ascii="-webkit-standard" w:hAnsi="-webkit-standard"/>
          <w:color w:val="000000"/>
          <w:sz w:val="27"/>
          <w:szCs w:val="27"/>
        </w:rPr>
        <w:t xml:space="preserve"> </w:t>
      </w:r>
      <w:r w:rsidR="00A119EA" w:rsidRPr="00A119EA">
        <w:rPr>
          <w:rFonts w:ascii="Times New Roman" w:eastAsia="Times New Roman" w:hAnsi="Times New Roman" w:cs="Times New Roman"/>
          <w:color w:val="000000"/>
          <w:kern w:val="0"/>
          <w:lang w:eastAsia="en-GB"/>
          <w14:ligatures w14:val="none"/>
        </w:rPr>
        <w:t>(Halpern &amp; Dunn, 2023)</w:t>
      </w:r>
      <w:r w:rsidRPr="00E54A4A">
        <w:rPr>
          <w:rFonts w:ascii="Times New Roman" w:eastAsia="Times New Roman" w:hAnsi="Times New Roman" w:cs="Times New Roman"/>
          <w:color w:val="000000"/>
          <w:kern w:val="0"/>
          <w:lang w:eastAsia="en-GB"/>
          <w14:ligatures w14:val="none"/>
        </w:rPr>
        <w:t>. I would first frame the decision carefully. Instead of simply asking, "Should I go to university?", I would frame it as: "Can I realistically complete a degree while maintaining my employment and meeting my responsibilities to my family?" This framing would help me consider realistic alternatives and constraints.</w:t>
      </w:r>
    </w:p>
    <w:p w14:paraId="014FDE6F" w14:textId="77777777" w:rsidR="00E54A4A" w:rsidRPr="00E54A4A" w:rsidRDefault="00E54A4A" w:rsidP="00A119EA">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lastRenderedPageBreak/>
        <w:t>I would then identify the relevant criteria, including financial security, flexibility, workload, childcare, my son's needs, career development, study time and wellbeing. I would distinguish essential constraints from preferences. Continuing to work, for example, was essential because I needed an income. I would then generate more alternatives, including starting immediately, delaying university, choosing a different course, or selecting a different university with greater flexibility.</w:t>
      </w:r>
    </w:p>
    <w:p w14:paraId="7014FB7F" w14:textId="77777777" w:rsidR="00E54A4A" w:rsidRPr="00E54A4A" w:rsidRDefault="00E54A4A" w:rsidP="00A119EA">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I would also evaluate the evidence more critically. My Reddit research provided personal experiences, but these were not necessarily representative. I would seek additional information about course workload, assessment schedules, flexibility and student support. I would also consider the costs and benefits of each option and, where possible, the likelihood of completing each one.</w:t>
      </w:r>
    </w:p>
    <w:p w14:paraId="4D6DFAA3" w14:textId="54D54D28" w:rsidR="00980FAC" w:rsidRDefault="000E0738" w:rsidP="00A119EA">
      <w:pPr>
        <w:spacing w:after="0" w:line="360" w:lineRule="auto"/>
        <w:ind w:firstLine="720"/>
        <w:rPr>
          <w:rFonts w:ascii="Times New Roman" w:eastAsia="Times New Roman" w:hAnsi="Times New Roman" w:cs="Times New Roman"/>
          <w:color w:val="000000"/>
          <w:kern w:val="0"/>
          <w:lang w:eastAsia="en-GB"/>
          <w14:ligatures w14:val="none"/>
        </w:rPr>
      </w:pPr>
      <w:r>
        <w:rPr>
          <w:rFonts w:ascii="Times New Roman" w:eastAsia="Times New Roman" w:hAnsi="Times New Roman" w:cs="Times New Roman"/>
          <w:color w:val="000000"/>
          <w:kern w:val="0"/>
          <w:lang w:eastAsia="en-GB"/>
          <w14:ligatures w14:val="none"/>
        </w:rPr>
        <w:t xml:space="preserve">Unit 8 </w:t>
      </w:r>
      <w:r w:rsidR="00E54A4A" w:rsidRPr="00E54A4A">
        <w:rPr>
          <w:rFonts w:ascii="Times New Roman" w:eastAsia="Times New Roman" w:hAnsi="Times New Roman" w:cs="Times New Roman"/>
          <w:color w:val="000000"/>
          <w:kern w:val="0"/>
          <w:lang w:eastAsia="en-GB"/>
          <w14:ligatures w14:val="none"/>
        </w:rPr>
        <w:t xml:space="preserve">also highlights how emotion and cognitive biases influence decision-making. </w:t>
      </w:r>
      <w:r w:rsidR="00CF7E05" w:rsidRPr="00CF7E05">
        <w:rPr>
          <w:rFonts w:ascii="Times New Roman" w:eastAsia="Times New Roman" w:hAnsi="Times New Roman" w:cs="Times New Roman"/>
          <w:color w:val="000000"/>
          <w:kern w:val="0"/>
          <w:lang w:eastAsia="en-GB"/>
          <w14:ligatures w14:val="none"/>
        </w:rPr>
        <w:t xml:space="preserve">My concern about my age </w:t>
      </w:r>
      <w:r w:rsidR="00CF7E05">
        <w:rPr>
          <w:rFonts w:ascii="Times New Roman" w:eastAsia="Times New Roman" w:hAnsi="Times New Roman" w:cs="Times New Roman"/>
          <w:color w:val="000000"/>
          <w:kern w:val="0"/>
          <w:lang w:eastAsia="en-GB"/>
          <w14:ligatures w14:val="none"/>
        </w:rPr>
        <w:t>may</w:t>
      </w:r>
      <w:r w:rsidR="00CF7E05" w:rsidRPr="00CF7E05">
        <w:rPr>
          <w:rFonts w:ascii="Times New Roman" w:eastAsia="Times New Roman" w:hAnsi="Times New Roman" w:cs="Times New Roman"/>
          <w:color w:val="000000"/>
          <w:kern w:val="0"/>
          <w:lang w:eastAsia="en-GB"/>
          <w14:ligatures w14:val="none"/>
        </w:rPr>
        <w:t xml:space="preserve"> also have </w:t>
      </w:r>
      <w:r w:rsidR="00CF7E05">
        <w:rPr>
          <w:rFonts w:ascii="Times New Roman" w:eastAsia="Times New Roman" w:hAnsi="Times New Roman" w:cs="Times New Roman"/>
          <w:color w:val="000000"/>
          <w:kern w:val="0"/>
          <w:lang w:eastAsia="en-GB"/>
          <w14:ligatures w14:val="none"/>
        </w:rPr>
        <w:t>shap</w:t>
      </w:r>
      <w:r w:rsidR="00CF7E05" w:rsidRPr="00CF7E05">
        <w:rPr>
          <w:rFonts w:ascii="Times New Roman" w:eastAsia="Times New Roman" w:hAnsi="Times New Roman" w:cs="Times New Roman"/>
          <w:color w:val="000000"/>
          <w:kern w:val="0"/>
          <w:lang w:eastAsia="en-GB"/>
          <w14:ligatures w14:val="none"/>
        </w:rPr>
        <w:t xml:space="preserve">ed how I </w:t>
      </w:r>
      <w:r w:rsidR="00CF7E05">
        <w:rPr>
          <w:rFonts w:ascii="Times New Roman" w:eastAsia="Times New Roman" w:hAnsi="Times New Roman" w:cs="Times New Roman"/>
          <w:color w:val="000000"/>
          <w:kern w:val="0"/>
          <w:lang w:eastAsia="en-GB"/>
          <w14:ligatures w14:val="none"/>
        </w:rPr>
        <w:t>view</w:t>
      </w:r>
      <w:r w:rsidR="00CF7E05" w:rsidRPr="00CF7E05">
        <w:rPr>
          <w:rFonts w:ascii="Times New Roman" w:eastAsia="Times New Roman" w:hAnsi="Times New Roman" w:cs="Times New Roman"/>
          <w:color w:val="000000"/>
          <w:kern w:val="0"/>
          <w:lang w:eastAsia="en-GB"/>
          <w14:ligatures w14:val="none"/>
        </w:rPr>
        <w:t xml:space="preserve">ed the decision. Kahneman (2011) distinguishes between fast, intuitive thinking and slower, more deliberate thinking. Using a more deliberate process would have encouraged me to question whether being 34 was </w:t>
      </w:r>
      <w:r w:rsidR="00CF7E05" w:rsidRPr="00CF7E05">
        <w:rPr>
          <w:rFonts w:ascii="Times New Roman" w:eastAsia="Times New Roman" w:hAnsi="Times New Roman" w:cs="Times New Roman"/>
          <w:color w:val="000000"/>
          <w:kern w:val="0"/>
          <w:lang w:eastAsia="en-GB"/>
          <w14:ligatures w14:val="none"/>
        </w:rPr>
        <w:t>a</w:t>
      </w:r>
      <w:r w:rsidR="00CF7E05" w:rsidRPr="00CF7E05">
        <w:rPr>
          <w:rFonts w:ascii="Times New Roman" w:eastAsia="Times New Roman" w:hAnsi="Times New Roman" w:cs="Times New Roman"/>
          <w:color w:val="000000"/>
          <w:kern w:val="0"/>
          <w:lang w:eastAsia="en-GB"/>
          <w14:ligatures w14:val="none"/>
        </w:rPr>
        <w:t xml:space="preserve"> significant disadvantage</w:t>
      </w:r>
      <w:r>
        <w:rPr>
          <w:rFonts w:ascii="Times New Roman" w:eastAsia="Times New Roman" w:hAnsi="Times New Roman" w:cs="Times New Roman"/>
          <w:color w:val="000000"/>
          <w:kern w:val="0"/>
          <w:lang w:eastAsia="en-GB"/>
          <w14:ligatures w14:val="none"/>
        </w:rPr>
        <w:t>,</w:t>
      </w:r>
      <w:r w:rsidR="00CF7E05" w:rsidRPr="00CF7E05">
        <w:rPr>
          <w:rFonts w:ascii="Times New Roman" w:eastAsia="Times New Roman" w:hAnsi="Times New Roman" w:cs="Times New Roman"/>
          <w:color w:val="000000"/>
          <w:kern w:val="0"/>
          <w:lang w:eastAsia="en-GB"/>
          <w14:ligatures w14:val="none"/>
        </w:rPr>
        <w:t xml:space="preserve"> rather than </w:t>
      </w:r>
      <w:r>
        <w:rPr>
          <w:rFonts w:ascii="Times New Roman" w:eastAsia="Times New Roman" w:hAnsi="Times New Roman" w:cs="Times New Roman"/>
          <w:color w:val="000000"/>
          <w:kern w:val="0"/>
          <w:lang w:eastAsia="en-GB"/>
          <w14:ligatures w14:val="none"/>
        </w:rPr>
        <w:t>lett</w:t>
      </w:r>
      <w:r w:rsidR="00CF7E05" w:rsidRPr="00CF7E05">
        <w:rPr>
          <w:rFonts w:ascii="Times New Roman" w:eastAsia="Times New Roman" w:hAnsi="Times New Roman" w:cs="Times New Roman"/>
          <w:color w:val="000000"/>
          <w:kern w:val="0"/>
          <w:lang w:eastAsia="en-GB"/>
          <w14:ligatures w14:val="none"/>
        </w:rPr>
        <w:t xml:space="preserve">ing the feeling that I was </w:t>
      </w:r>
      <w:r>
        <w:rPr>
          <w:rFonts w:ascii="Times New Roman" w:eastAsia="Times New Roman" w:hAnsi="Times New Roman" w:cs="Times New Roman"/>
          <w:color w:val="000000"/>
          <w:kern w:val="0"/>
          <w:lang w:eastAsia="en-GB"/>
          <w14:ligatures w14:val="none"/>
        </w:rPr>
        <w:t>“</w:t>
      </w:r>
      <w:r w:rsidR="00CF7E05" w:rsidRPr="00CF7E05">
        <w:rPr>
          <w:rFonts w:ascii="Times New Roman" w:eastAsia="Times New Roman" w:hAnsi="Times New Roman" w:cs="Times New Roman"/>
          <w:color w:val="000000"/>
          <w:kern w:val="0"/>
          <w:lang w:eastAsia="en-GB"/>
          <w14:ligatures w14:val="none"/>
        </w:rPr>
        <w:t>too old</w:t>
      </w:r>
      <w:r>
        <w:rPr>
          <w:rFonts w:ascii="Times New Roman" w:eastAsia="Times New Roman" w:hAnsi="Times New Roman" w:cs="Times New Roman"/>
          <w:color w:val="000000"/>
          <w:kern w:val="0"/>
          <w:lang w:eastAsia="en-GB"/>
          <w14:ligatures w14:val="none"/>
        </w:rPr>
        <w:t>”</w:t>
      </w:r>
      <w:r w:rsidR="00CF7E05" w:rsidRPr="00CF7E05">
        <w:rPr>
          <w:rFonts w:ascii="Times New Roman" w:eastAsia="Times New Roman" w:hAnsi="Times New Roman" w:cs="Times New Roman"/>
          <w:color w:val="000000"/>
          <w:kern w:val="0"/>
          <w:lang w:eastAsia="en-GB"/>
          <w14:ligatures w14:val="none"/>
        </w:rPr>
        <w:t xml:space="preserve"> influence</w:t>
      </w:r>
      <w:r w:rsidR="00CF7E05">
        <w:rPr>
          <w:rFonts w:ascii="Times New Roman" w:eastAsia="Times New Roman" w:hAnsi="Times New Roman" w:cs="Times New Roman"/>
          <w:color w:val="000000"/>
          <w:kern w:val="0"/>
          <w:lang w:eastAsia="en-GB"/>
          <w14:ligatures w14:val="none"/>
        </w:rPr>
        <w:t xml:space="preserve"> </w:t>
      </w:r>
      <w:r w:rsidR="00CF7E05" w:rsidRPr="00CF7E05">
        <w:rPr>
          <w:rFonts w:ascii="Times New Roman" w:eastAsia="Times New Roman" w:hAnsi="Times New Roman" w:cs="Times New Roman"/>
          <w:color w:val="000000"/>
          <w:kern w:val="0"/>
          <w:lang w:eastAsia="en-GB"/>
          <w14:ligatures w14:val="none"/>
        </w:rPr>
        <w:t>my judgement.</w:t>
      </w:r>
      <w:r w:rsidR="00CF7E05" w:rsidRPr="00CF7E05">
        <w:rPr>
          <w:rFonts w:ascii="Times New Roman" w:eastAsia="Times New Roman" w:hAnsi="Times New Roman" w:cs="Times New Roman"/>
          <w:color w:val="000000"/>
          <w:kern w:val="0"/>
          <w:lang w:eastAsia="en-GB"/>
          <w14:ligatures w14:val="none"/>
        </w:rPr>
        <w:t xml:space="preserve"> </w:t>
      </w:r>
      <w:r w:rsidR="00980FAC" w:rsidRPr="00E54A4A">
        <w:rPr>
          <w:rFonts w:ascii="Times New Roman" w:eastAsia="Times New Roman" w:hAnsi="Times New Roman" w:cs="Times New Roman"/>
          <w:color w:val="000000"/>
          <w:kern w:val="0"/>
          <w:lang w:eastAsia="en-GB"/>
          <w14:ligatures w14:val="none"/>
        </w:rPr>
        <w:t>I would also challenge optimism bias</w:t>
      </w:r>
      <w:r w:rsidR="00980FAC">
        <w:rPr>
          <w:rFonts w:ascii="Times New Roman" w:eastAsia="Times New Roman" w:hAnsi="Times New Roman" w:cs="Times New Roman"/>
          <w:color w:val="000000"/>
          <w:kern w:val="0"/>
          <w:lang w:eastAsia="en-GB"/>
          <w14:ligatures w14:val="none"/>
        </w:rPr>
        <w:t xml:space="preserve">; </w:t>
      </w:r>
      <w:r w:rsidR="00980FAC" w:rsidRPr="00980FAC">
        <w:rPr>
          <w:rFonts w:ascii="Times New Roman" w:eastAsia="Times New Roman" w:hAnsi="Times New Roman" w:cs="Times New Roman"/>
          <w:color w:val="000000"/>
          <w:kern w:val="0"/>
          <w:lang w:eastAsia="en-GB"/>
          <w14:ligatures w14:val="none"/>
        </w:rPr>
        <w:t>Tversky and Kahneman (1974) demonstrate how people can rely on mental shortcuts when making judgements under uncertainty. In my situation, I would therefore question whether my fears about coping with work, family and university were based on evidence or were partly assumptions</w:t>
      </w:r>
      <w:r w:rsidR="00980FAC">
        <w:rPr>
          <w:rFonts w:ascii="Times New Roman" w:eastAsia="Times New Roman" w:hAnsi="Times New Roman" w:cs="Times New Roman"/>
          <w:color w:val="000000"/>
          <w:kern w:val="0"/>
          <w:lang w:eastAsia="en-GB"/>
          <w14:ligatures w14:val="none"/>
        </w:rPr>
        <w:t xml:space="preserve"> </w:t>
      </w:r>
      <w:r w:rsidR="00980FAC" w:rsidRPr="00980FAC">
        <w:rPr>
          <w:rFonts w:ascii="Times New Roman" w:eastAsia="Times New Roman" w:hAnsi="Times New Roman" w:cs="Times New Roman"/>
          <w:color w:val="000000"/>
          <w:kern w:val="0"/>
          <w:lang w:eastAsia="en-GB"/>
          <w14:ligatures w14:val="none"/>
        </w:rPr>
        <w:t>about what might happen.</w:t>
      </w:r>
    </w:p>
    <w:p w14:paraId="7A0DFDCE" w14:textId="77777777" w:rsidR="00E54A4A" w:rsidRPr="00E54A4A" w:rsidRDefault="00E54A4A" w:rsidP="00A119EA">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My original approach involved research, discussions with people I trusted and consideration of advantages and disadvantages, but it was relatively informal and influenced by emotion and optimism. The module-informed approach would have been more structured, with clearer framing, criteria, alternatives, evidence and consideration of uncertainty. It may not have changed my decision because university remained strongly connected to my career goals and personal values. However, it could have increased my confidence and better prepared me for foreseeable difficulties.</w:t>
      </w:r>
    </w:p>
    <w:p w14:paraId="05CEB9F5" w14:textId="40A523C2" w:rsidR="00E54A4A" w:rsidRPr="00E54A4A" w:rsidRDefault="00E54A4A" w:rsidP="00A119EA">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 xml:space="preserve">At 22, I experienced a significant financial and emotional crisis when my </w:t>
      </w:r>
      <w:r w:rsidR="000E0738">
        <w:rPr>
          <w:rFonts w:ascii="Times New Roman" w:eastAsia="Times New Roman" w:hAnsi="Times New Roman" w:cs="Times New Roman"/>
          <w:color w:val="000000"/>
          <w:kern w:val="0"/>
          <w:lang w:eastAsia="en-GB"/>
          <w14:ligatures w14:val="none"/>
        </w:rPr>
        <w:t>ex-</w:t>
      </w:r>
      <w:r w:rsidRPr="00E54A4A">
        <w:rPr>
          <w:rFonts w:ascii="Times New Roman" w:eastAsia="Times New Roman" w:hAnsi="Times New Roman" w:cs="Times New Roman"/>
          <w:color w:val="000000"/>
          <w:kern w:val="0"/>
          <w:lang w:eastAsia="en-GB"/>
          <w14:ligatures w14:val="none"/>
        </w:rPr>
        <w:t xml:space="preserve">fiancé, with whom I was living. </w:t>
      </w:r>
      <w:r w:rsidR="000E0738">
        <w:rPr>
          <w:rFonts w:ascii="Times New Roman" w:eastAsia="Times New Roman" w:hAnsi="Times New Roman" w:cs="Times New Roman"/>
          <w:color w:val="000000"/>
          <w:kern w:val="0"/>
          <w:lang w:eastAsia="en-GB"/>
          <w14:ligatures w14:val="none"/>
        </w:rPr>
        <w:t xml:space="preserve">He </w:t>
      </w:r>
      <w:r w:rsidR="000E0738">
        <w:rPr>
          <w:rFonts w:ascii="Times New Roman" w:eastAsia="Times New Roman" w:hAnsi="Times New Roman" w:cs="Times New Roman"/>
          <w:color w:val="000000"/>
          <w:kern w:val="0"/>
          <w:lang w:eastAsia="en-GB"/>
          <w14:ligatures w14:val="none"/>
        </w:rPr>
        <w:t>told me he needed to return to Portugal to visit an ill family member, and on the night before his return date, he</w:t>
      </w:r>
      <w:r w:rsidR="00A853A4">
        <w:rPr>
          <w:rFonts w:ascii="Times New Roman" w:eastAsia="Times New Roman" w:hAnsi="Times New Roman" w:cs="Times New Roman"/>
          <w:color w:val="000000"/>
          <w:kern w:val="0"/>
          <w:lang w:eastAsia="en-GB"/>
          <w14:ligatures w14:val="none"/>
        </w:rPr>
        <w:t xml:space="preserve"> ended the relationship via text and simultaneously</w:t>
      </w:r>
      <w:r w:rsidR="000E0738">
        <w:rPr>
          <w:rFonts w:ascii="Times New Roman" w:eastAsia="Times New Roman" w:hAnsi="Times New Roman" w:cs="Times New Roman"/>
          <w:color w:val="000000"/>
          <w:kern w:val="0"/>
          <w:lang w:eastAsia="en-GB"/>
          <w14:ligatures w14:val="none"/>
        </w:rPr>
        <w:t xml:space="preserve"> emptied</w:t>
      </w:r>
      <w:r w:rsidRPr="00E54A4A">
        <w:rPr>
          <w:rFonts w:ascii="Times New Roman" w:eastAsia="Times New Roman" w:hAnsi="Times New Roman" w:cs="Times New Roman"/>
          <w:color w:val="000000"/>
          <w:kern w:val="0"/>
          <w:lang w:eastAsia="en-GB"/>
          <w14:ligatures w14:val="none"/>
        </w:rPr>
        <w:t xml:space="preserve"> </w:t>
      </w:r>
      <w:r w:rsidR="000E0738">
        <w:rPr>
          <w:rFonts w:ascii="Times New Roman" w:eastAsia="Times New Roman" w:hAnsi="Times New Roman" w:cs="Times New Roman"/>
          <w:color w:val="000000"/>
          <w:kern w:val="0"/>
          <w:lang w:eastAsia="en-GB"/>
          <w14:ligatures w14:val="none"/>
        </w:rPr>
        <w:t xml:space="preserve">our joint </w:t>
      </w:r>
      <w:r w:rsidRPr="00E54A4A">
        <w:rPr>
          <w:rFonts w:ascii="Times New Roman" w:eastAsia="Times New Roman" w:hAnsi="Times New Roman" w:cs="Times New Roman"/>
          <w:color w:val="000000"/>
          <w:kern w:val="0"/>
          <w:lang w:eastAsia="en-GB"/>
          <w14:ligatures w14:val="none"/>
        </w:rPr>
        <w:t>bank account</w:t>
      </w:r>
      <w:r w:rsidR="000E0738">
        <w:rPr>
          <w:rFonts w:ascii="Times New Roman" w:eastAsia="Times New Roman" w:hAnsi="Times New Roman" w:cs="Times New Roman"/>
          <w:color w:val="000000"/>
          <w:kern w:val="0"/>
          <w:lang w:eastAsia="en-GB"/>
          <w14:ligatures w14:val="none"/>
        </w:rPr>
        <w:t xml:space="preserve"> days before rent was due</w:t>
      </w:r>
      <w:r w:rsidRPr="00E54A4A">
        <w:rPr>
          <w:rFonts w:ascii="Times New Roman" w:eastAsia="Times New Roman" w:hAnsi="Times New Roman" w:cs="Times New Roman"/>
          <w:color w:val="000000"/>
          <w:kern w:val="0"/>
          <w:lang w:eastAsia="en-GB"/>
          <w14:ligatures w14:val="none"/>
        </w:rPr>
        <w:t>.</w:t>
      </w:r>
    </w:p>
    <w:p w14:paraId="66C091B1" w14:textId="36E5218A"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 xml:space="preserve">The situation was emotionally and financially difficult. I felt betrayed and ashamed to tell people what had happened and ask for help. My immediate fear was that I would not be </w:t>
      </w:r>
      <w:r w:rsidRPr="00E54A4A">
        <w:rPr>
          <w:rFonts w:ascii="Times New Roman" w:eastAsia="Times New Roman" w:hAnsi="Times New Roman" w:cs="Times New Roman"/>
          <w:color w:val="000000"/>
          <w:kern w:val="0"/>
          <w:lang w:eastAsia="en-GB"/>
          <w14:ligatures w14:val="none"/>
        </w:rPr>
        <w:lastRenderedPageBreak/>
        <w:t xml:space="preserve">able to pay the rent and could become homeless. I was extremely distressed and struggled to think </w:t>
      </w:r>
      <w:r w:rsidR="00A853A4">
        <w:rPr>
          <w:rFonts w:ascii="Times New Roman" w:eastAsia="Times New Roman" w:hAnsi="Times New Roman" w:cs="Times New Roman"/>
          <w:color w:val="000000"/>
          <w:kern w:val="0"/>
          <w:lang w:eastAsia="en-GB"/>
          <w14:ligatures w14:val="none"/>
        </w:rPr>
        <w:t>clearly.</w:t>
      </w:r>
    </w:p>
    <w:p w14:paraId="04A21B28" w14:textId="3CD423CB"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My first step was to contact my mother</w:t>
      </w:r>
      <w:r w:rsidR="00A853A4">
        <w:rPr>
          <w:rFonts w:ascii="Times New Roman" w:eastAsia="Times New Roman" w:hAnsi="Times New Roman" w:cs="Times New Roman"/>
          <w:color w:val="000000"/>
          <w:kern w:val="0"/>
          <w:lang w:eastAsia="en-GB"/>
          <w14:ligatures w14:val="none"/>
        </w:rPr>
        <w:t xml:space="preserve">, who </w:t>
      </w:r>
      <w:r w:rsidRPr="00E54A4A">
        <w:rPr>
          <w:rFonts w:ascii="Times New Roman" w:eastAsia="Times New Roman" w:hAnsi="Times New Roman" w:cs="Times New Roman"/>
          <w:color w:val="000000"/>
          <w:kern w:val="0"/>
          <w:lang w:eastAsia="en-GB"/>
          <w14:ligatures w14:val="none"/>
        </w:rPr>
        <w:t xml:space="preserve">supported me emotionally and helped me </w:t>
      </w:r>
      <w:r w:rsidR="00A853A4">
        <w:rPr>
          <w:rFonts w:ascii="Times New Roman" w:eastAsia="Times New Roman" w:hAnsi="Times New Roman" w:cs="Times New Roman"/>
          <w:color w:val="000000"/>
          <w:kern w:val="0"/>
          <w:lang w:eastAsia="en-GB"/>
          <w14:ligatures w14:val="none"/>
        </w:rPr>
        <w:t>close the</w:t>
      </w:r>
      <w:r w:rsidRPr="00E54A4A">
        <w:rPr>
          <w:rFonts w:ascii="Times New Roman" w:eastAsia="Times New Roman" w:hAnsi="Times New Roman" w:cs="Times New Roman"/>
          <w:color w:val="000000"/>
          <w:kern w:val="0"/>
          <w:lang w:eastAsia="en-GB"/>
          <w14:ligatures w14:val="none"/>
        </w:rPr>
        <w:t xml:space="preserve"> bank account</w:t>
      </w:r>
      <w:r w:rsidR="00A853A4">
        <w:rPr>
          <w:rFonts w:ascii="Times New Roman" w:eastAsia="Times New Roman" w:hAnsi="Times New Roman" w:cs="Times New Roman"/>
          <w:color w:val="000000"/>
          <w:kern w:val="0"/>
          <w:lang w:eastAsia="en-GB"/>
          <w14:ligatures w14:val="none"/>
        </w:rPr>
        <w:t xml:space="preserve">, mediate with my landlord and pay my rent, </w:t>
      </w:r>
      <w:r w:rsidRPr="00E54A4A">
        <w:rPr>
          <w:rFonts w:ascii="Times New Roman" w:eastAsia="Times New Roman" w:hAnsi="Times New Roman" w:cs="Times New Roman"/>
          <w:color w:val="000000"/>
          <w:kern w:val="0"/>
          <w:lang w:eastAsia="en-GB"/>
          <w14:ligatures w14:val="none"/>
        </w:rPr>
        <w:t>meaning that I was not made homeless. My immediate goal was therefore to secure my housing and get through the crisis.</w:t>
      </w:r>
    </w:p>
    <w:p w14:paraId="59F87791" w14:textId="77777777"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The solution was only partly successful. The immediate financial and housing problem was resolved, but the emotional consequences lasted much longer. I found it difficult to trust people again and eventually attended therapy. Over time, I moved forward, eventually married, and had two children.</w:t>
      </w:r>
    </w:p>
    <w:p w14:paraId="6C0956DC" w14:textId="7017D372" w:rsidR="00980FAC"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 xml:space="preserve">If I could rewind the situation, I would first define the problem more precisely. </w:t>
      </w:r>
      <w:r w:rsidR="0044727E" w:rsidRPr="0044727E">
        <w:rPr>
          <w:rFonts w:ascii="Times New Roman" w:eastAsia="Times New Roman" w:hAnsi="Times New Roman" w:cs="Times New Roman"/>
          <w:color w:val="000000"/>
          <w:kern w:val="0"/>
          <w:lang w:eastAsia="en-GB"/>
          <w14:ligatures w14:val="none"/>
        </w:rPr>
        <w:t>Simon et al.</w:t>
      </w:r>
      <w:r w:rsidR="0044727E">
        <w:rPr>
          <w:rFonts w:ascii="Times New Roman" w:eastAsia="Times New Roman" w:hAnsi="Times New Roman" w:cs="Times New Roman"/>
          <w:color w:val="000000"/>
          <w:kern w:val="0"/>
          <w:lang w:eastAsia="en-GB"/>
          <w14:ligatures w14:val="none"/>
        </w:rPr>
        <w:t xml:space="preserve"> </w:t>
      </w:r>
      <w:r w:rsidR="00980FAC" w:rsidRPr="00980FAC">
        <w:rPr>
          <w:rFonts w:ascii="Times New Roman" w:eastAsia="Times New Roman" w:hAnsi="Times New Roman" w:cs="Times New Roman"/>
          <w:color w:val="000000"/>
          <w:kern w:val="0"/>
          <w:lang w:eastAsia="en-GB"/>
          <w14:ligatures w14:val="none"/>
        </w:rPr>
        <w:t>(197</w:t>
      </w:r>
      <w:r w:rsidR="0044727E">
        <w:rPr>
          <w:rFonts w:ascii="Times New Roman" w:eastAsia="Times New Roman" w:hAnsi="Times New Roman" w:cs="Times New Roman"/>
          <w:color w:val="000000"/>
          <w:kern w:val="0"/>
          <w:lang w:eastAsia="en-GB"/>
          <w14:ligatures w14:val="none"/>
        </w:rPr>
        <w:t>1</w:t>
      </w:r>
      <w:r w:rsidR="00980FAC" w:rsidRPr="00980FAC">
        <w:rPr>
          <w:rFonts w:ascii="Times New Roman" w:eastAsia="Times New Roman" w:hAnsi="Times New Roman" w:cs="Times New Roman"/>
          <w:color w:val="000000"/>
          <w:kern w:val="0"/>
          <w:lang w:eastAsia="en-GB"/>
          <w14:ligatures w14:val="none"/>
        </w:rPr>
        <w:t xml:space="preserve">) concept of a problem space </w:t>
      </w:r>
      <w:r w:rsidR="00980FAC">
        <w:rPr>
          <w:rFonts w:ascii="Times New Roman" w:eastAsia="Times New Roman" w:hAnsi="Times New Roman" w:cs="Times New Roman"/>
          <w:color w:val="000000"/>
          <w:kern w:val="0"/>
          <w:lang w:eastAsia="en-GB"/>
          <w14:ligatures w14:val="none"/>
        </w:rPr>
        <w:t>offer</w:t>
      </w:r>
      <w:r w:rsidR="00980FAC" w:rsidRPr="00980FAC">
        <w:rPr>
          <w:rFonts w:ascii="Times New Roman" w:eastAsia="Times New Roman" w:hAnsi="Times New Roman" w:cs="Times New Roman"/>
          <w:color w:val="000000"/>
          <w:kern w:val="0"/>
          <w:lang w:eastAsia="en-GB"/>
          <w14:ligatures w14:val="none"/>
        </w:rPr>
        <w:t xml:space="preserve">s a useful way </w:t>
      </w:r>
      <w:r w:rsidR="00980FAC">
        <w:rPr>
          <w:rFonts w:ascii="Times New Roman" w:eastAsia="Times New Roman" w:hAnsi="Times New Roman" w:cs="Times New Roman"/>
          <w:color w:val="000000"/>
          <w:kern w:val="0"/>
          <w:lang w:eastAsia="en-GB"/>
          <w14:ligatures w14:val="none"/>
        </w:rPr>
        <w:t>to</w:t>
      </w:r>
      <w:r w:rsidR="00980FAC" w:rsidRPr="00980FAC">
        <w:rPr>
          <w:rFonts w:ascii="Times New Roman" w:eastAsia="Times New Roman" w:hAnsi="Times New Roman" w:cs="Times New Roman"/>
          <w:color w:val="000000"/>
          <w:kern w:val="0"/>
          <w:lang w:eastAsia="en-GB"/>
          <w14:ligatures w14:val="none"/>
        </w:rPr>
        <w:t xml:space="preserve"> approach this situation. I would identify my initial state as having lost access to the shared savings and being at risk of being unable to pay my rent, while my desired state would be secure accommodation and financial stability.</w:t>
      </w:r>
      <w:r w:rsidR="00CF56CB">
        <w:rPr>
          <w:rFonts w:ascii="Times New Roman" w:eastAsia="Times New Roman" w:hAnsi="Times New Roman" w:cs="Times New Roman"/>
          <w:color w:val="000000"/>
          <w:kern w:val="0"/>
          <w:lang w:eastAsia="en-GB"/>
          <w14:ligatures w14:val="none"/>
        </w:rPr>
        <w:t xml:space="preserve"> </w:t>
      </w:r>
      <w:r w:rsidR="00980FAC" w:rsidRPr="00980FAC">
        <w:rPr>
          <w:rFonts w:ascii="Times New Roman" w:eastAsia="Times New Roman" w:hAnsi="Times New Roman" w:cs="Times New Roman"/>
          <w:color w:val="000000"/>
          <w:kern w:val="0"/>
          <w:lang w:eastAsia="en-GB"/>
          <w14:ligatures w14:val="none"/>
        </w:rPr>
        <w:t>I could then identify the actions needed to move from the initial to the desired</w:t>
      </w:r>
      <w:r w:rsidR="00CF56CB">
        <w:rPr>
          <w:rFonts w:ascii="Times New Roman" w:eastAsia="Times New Roman" w:hAnsi="Times New Roman" w:cs="Times New Roman"/>
          <w:color w:val="000000"/>
          <w:kern w:val="0"/>
          <w:lang w:eastAsia="en-GB"/>
          <w14:ligatures w14:val="none"/>
        </w:rPr>
        <w:t xml:space="preserve"> </w:t>
      </w:r>
      <w:r w:rsidR="00980FAC" w:rsidRPr="00980FAC">
        <w:rPr>
          <w:rFonts w:ascii="Times New Roman" w:eastAsia="Times New Roman" w:hAnsi="Times New Roman" w:cs="Times New Roman"/>
          <w:color w:val="000000"/>
          <w:kern w:val="0"/>
          <w:lang w:eastAsia="en-GB"/>
          <w14:ligatures w14:val="none"/>
        </w:rPr>
        <w:t>state.</w:t>
      </w:r>
    </w:p>
    <w:p w14:paraId="2C0FCBB2" w14:textId="21198B7F"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At the time, the relationship breakdown, financial loss, housing insecurity and emotional distress felt like one enormous problem. Using the problem-solving approach, I would separate these into manageable problems. My immediate goal would be: "How can I secure safe accommodation and financial stability?" The relationship and emotional consequences could then become longer-term problems.</w:t>
      </w:r>
    </w:p>
    <w:p w14:paraId="75063338" w14:textId="77777777"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I would identify the current situation and the desired situation to create a clear problem space. The current situation was that I had limited or no access to the shared savings and was worried about paying rent. The desired situation was secure accommodation and sufficient financial resources. I could then establish subgoals: determine what money remained available, deal with the joint account, establish my tenancy options, identify financial support and secure accommodation.</w:t>
      </w:r>
    </w:p>
    <w:p w14:paraId="09E7D718" w14:textId="77777777"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I would also recognise that I did not have all the necessary information. Unit 9 identifies gathering information and consulting others as useful problem-solving methods. I would therefore seek advice from my mother, landlord and, where appropriate, relevant financial or housing services. Rather than trying to solve everything at once, I would use subgoals and means–ends analysis, addressing the most urgent gap between my current and desired situation first.</w:t>
      </w:r>
    </w:p>
    <w:p w14:paraId="1428E2FC" w14:textId="205800C4" w:rsidR="00267933" w:rsidRDefault="00267933" w:rsidP="00843C70">
      <w:pPr>
        <w:spacing w:after="0" w:line="360" w:lineRule="auto"/>
        <w:ind w:firstLine="720"/>
        <w:rPr>
          <w:rFonts w:ascii="Times New Roman" w:eastAsia="Times New Roman" w:hAnsi="Times New Roman" w:cs="Times New Roman"/>
          <w:color w:val="000000"/>
          <w:kern w:val="0"/>
          <w:lang w:eastAsia="en-GB"/>
          <w14:ligatures w14:val="none"/>
        </w:rPr>
      </w:pPr>
      <w:r w:rsidRPr="00267933">
        <w:rPr>
          <w:rFonts w:ascii="Times New Roman" w:eastAsia="Times New Roman" w:hAnsi="Times New Roman" w:cs="Times New Roman"/>
          <w:color w:val="000000"/>
          <w:kern w:val="0"/>
          <w:lang w:eastAsia="en-GB"/>
          <w14:ligatures w14:val="none"/>
        </w:rPr>
        <w:lastRenderedPageBreak/>
        <w:t xml:space="preserve">I could also </w:t>
      </w:r>
      <w:r w:rsidR="000E0738">
        <w:rPr>
          <w:rFonts w:ascii="Times New Roman" w:eastAsia="Times New Roman" w:hAnsi="Times New Roman" w:cs="Times New Roman"/>
          <w:color w:val="000000"/>
          <w:kern w:val="0"/>
          <w:lang w:eastAsia="en-GB"/>
          <w14:ligatures w14:val="none"/>
        </w:rPr>
        <w:t>work</w:t>
      </w:r>
      <w:r w:rsidRPr="00267933">
        <w:rPr>
          <w:rFonts w:ascii="Times New Roman" w:eastAsia="Times New Roman" w:hAnsi="Times New Roman" w:cs="Times New Roman"/>
          <w:color w:val="000000"/>
          <w:kern w:val="0"/>
          <w:lang w:eastAsia="en-GB"/>
          <w14:ligatures w14:val="none"/>
        </w:rPr>
        <w:t xml:space="preserve"> backwards, </w:t>
      </w:r>
      <w:r w:rsidR="000E0738">
        <w:rPr>
          <w:rFonts w:ascii="Times New Roman" w:eastAsia="Times New Roman" w:hAnsi="Times New Roman" w:cs="Times New Roman"/>
          <w:color w:val="000000"/>
          <w:kern w:val="0"/>
          <w:lang w:eastAsia="en-GB"/>
          <w14:ligatures w14:val="none"/>
        </w:rPr>
        <w:t>start</w:t>
      </w:r>
      <w:r w:rsidRPr="00267933">
        <w:rPr>
          <w:rFonts w:ascii="Times New Roman" w:eastAsia="Times New Roman" w:hAnsi="Times New Roman" w:cs="Times New Roman"/>
          <w:color w:val="000000"/>
          <w:kern w:val="0"/>
          <w:lang w:eastAsia="en-GB"/>
          <w14:ligatures w14:val="none"/>
        </w:rPr>
        <w:t>ing with the desired outcome of</w:t>
      </w:r>
      <w:r>
        <w:rPr>
          <w:rFonts w:ascii="Times New Roman" w:eastAsia="Times New Roman" w:hAnsi="Times New Roman" w:cs="Times New Roman"/>
          <w:color w:val="000000"/>
          <w:kern w:val="0"/>
          <w:lang w:eastAsia="en-GB"/>
          <w14:ligatures w14:val="none"/>
        </w:rPr>
        <w:t xml:space="preserve"> </w:t>
      </w:r>
      <w:r w:rsidRPr="00267933">
        <w:rPr>
          <w:rFonts w:ascii="Times New Roman" w:eastAsia="Times New Roman" w:hAnsi="Times New Roman" w:cs="Times New Roman"/>
          <w:color w:val="000000"/>
          <w:kern w:val="0"/>
          <w:lang w:eastAsia="en-GB"/>
          <w14:ligatures w14:val="none"/>
        </w:rPr>
        <w:t>secure accommodation and asking what would need to happen immediately before that outcome. This would lead me to identify practical steps such as establishing my financial position, contacting my landlord, arranging financial support and dealing with the joint bank account (Duncker, 1945).</w:t>
      </w:r>
    </w:p>
    <w:p w14:paraId="3635AD63" w14:textId="17D130C1"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 xml:space="preserve">My emotional state would also need to be recognised. I </w:t>
      </w:r>
      <w:r w:rsidR="000E0738" w:rsidRPr="00E54A4A">
        <w:rPr>
          <w:rFonts w:ascii="Times New Roman" w:eastAsia="Times New Roman" w:hAnsi="Times New Roman" w:cs="Times New Roman"/>
          <w:color w:val="000000"/>
          <w:kern w:val="0"/>
          <w:lang w:eastAsia="en-GB"/>
          <w14:ligatures w14:val="none"/>
        </w:rPr>
        <w:t>could not</w:t>
      </w:r>
      <w:r w:rsidRPr="00E54A4A">
        <w:rPr>
          <w:rFonts w:ascii="Times New Roman" w:eastAsia="Times New Roman" w:hAnsi="Times New Roman" w:cs="Times New Roman"/>
          <w:color w:val="000000"/>
          <w:kern w:val="0"/>
          <w:lang w:eastAsia="en-GB"/>
          <w14:ligatures w14:val="none"/>
        </w:rPr>
        <w:t xml:space="preserve"> solve a complex problem completely on my own. Asking my mother for help was therefore appropriate. With her support, I could have concentrated on the immediate practical goals while dealing with the emotional consequences separately.</w:t>
      </w:r>
    </w:p>
    <w:p w14:paraId="444981C3" w14:textId="2FA862C5"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The main difference between my original and module-informed approaches is that my original response was based on immediate survival. In contrast, the module-informed approach would deliberately define the problem, create subgoals, gather information and generate alternatives</w:t>
      </w:r>
      <w:r w:rsidR="00CF7E05">
        <w:rPr>
          <w:rFonts w:ascii="Times New Roman" w:eastAsia="Times New Roman" w:hAnsi="Times New Roman" w:cs="Times New Roman"/>
          <w:color w:val="000000"/>
          <w:kern w:val="0"/>
          <w:lang w:eastAsia="en-GB"/>
          <w14:ligatures w14:val="none"/>
        </w:rPr>
        <w:t>.</w:t>
      </w:r>
      <w:r w:rsidRPr="00E54A4A">
        <w:rPr>
          <w:rFonts w:ascii="Times New Roman" w:eastAsia="Times New Roman" w:hAnsi="Times New Roman" w:cs="Times New Roman"/>
          <w:color w:val="000000"/>
          <w:kern w:val="0"/>
          <w:lang w:eastAsia="en-GB"/>
          <w14:ligatures w14:val="none"/>
        </w:rPr>
        <w:t xml:space="preserve"> My original actions were nevertheless effective because I contacted my mother, dealt with the bank and spoke to my landlord, ultimately preventing homelessness.</w:t>
      </w:r>
    </w:p>
    <w:p w14:paraId="5303E4AA" w14:textId="77777777"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A structured approach might have helped me identify and prioritise practical options more quickly. However, I was experiencing severe emotional distress, so it would be unrealistic to expect the same level of systematic reasoning that I can apply retrospectively. The module therefore helps me recognise both the strengths and limitations of my original problem-solving.</w:t>
      </w:r>
    </w:p>
    <w:p w14:paraId="57682AE4" w14:textId="77777777"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Across both scenarios, the difference between my naïve and module-informed approaches is mainly the degree of structure and deliberate reasoning. In the university decision, I relied on personal motivation, advice, research and an informal comparison of advantages and disadvantages. In the crisis at 22, I reacted primarily to an immediate threat and relied on support from my mother and landlord.</w:t>
      </w:r>
    </w:p>
    <w:p w14:paraId="52426490" w14:textId="77777777" w:rsidR="00E54A4A" w:rsidRPr="00E54A4A" w:rsidRDefault="00E54A4A" w:rsidP="00843C70">
      <w:pPr>
        <w:spacing w:after="0" w:line="360" w:lineRule="auto"/>
        <w:ind w:firstLine="720"/>
        <w:rPr>
          <w:rFonts w:ascii="Times New Roman" w:eastAsia="Times New Roman" w:hAnsi="Times New Roman" w:cs="Times New Roman"/>
          <w:color w:val="000000"/>
          <w:kern w:val="0"/>
          <w:lang w:eastAsia="en-GB"/>
          <w14:ligatures w14:val="none"/>
        </w:rPr>
      </w:pPr>
      <w:r w:rsidRPr="00E54A4A">
        <w:rPr>
          <w:rFonts w:ascii="Times New Roman" w:eastAsia="Times New Roman" w:hAnsi="Times New Roman" w:cs="Times New Roman"/>
          <w:color w:val="000000"/>
          <w:kern w:val="0"/>
          <w:lang w:eastAsia="en-GB"/>
          <w14:ligatures w14:val="none"/>
        </w:rPr>
        <w:t xml:space="preserve">Module-informed approaches would involve defining the decision or problem more carefully, gathering relevant information, generating alternatives, weighing costs and benefits, recognising emotion and potential biases, and developing practical steps toward the desired outcome. These approaches may not necessarily have changed either outcome. I would still have chosen university, and my practical response to the housing crisis was ultimately successful. However, applying the module could have made both processes more deliberate, reduced uncertainty and better prepared me for foreseeable difficulties. It has also shown me that critical thinking does not mean removing emotion from </w:t>
      </w:r>
      <w:proofErr w:type="gramStart"/>
      <w:r w:rsidRPr="00E54A4A">
        <w:rPr>
          <w:rFonts w:ascii="Times New Roman" w:eastAsia="Times New Roman" w:hAnsi="Times New Roman" w:cs="Times New Roman"/>
          <w:color w:val="000000"/>
          <w:kern w:val="0"/>
          <w:lang w:eastAsia="en-GB"/>
          <w14:ligatures w14:val="none"/>
        </w:rPr>
        <w:t>decision-making, but</w:t>
      </w:r>
      <w:proofErr w:type="gramEnd"/>
      <w:r w:rsidRPr="00E54A4A">
        <w:rPr>
          <w:rFonts w:ascii="Times New Roman" w:eastAsia="Times New Roman" w:hAnsi="Times New Roman" w:cs="Times New Roman"/>
          <w:color w:val="000000"/>
          <w:kern w:val="0"/>
          <w:lang w:eastAsia="en-GB"/>
          <w14:ligatures w14:val="none"/>
        </w:rPr>
        <w:t xml:space="preserve"> recognising its influence and using structured reasoning to make better-informed choices.</w:t>
      </w:r>
    </w:p>
    <w:p w14:paraId="7160D6D1" w14:textId="2B6EF677" w:rsidR="00153CDD" w:rsidRDefault="00A853A4" w:rsidP="00A853A4">
      <w:pPr>
        <w:spacing w:before="100" w:beforeAutospacing="1" w:after="100" w:afterAutospacing="1" w:line="240" w:lineRule="auto"/>
        <w:jc w:val="center"/>
        <w:rPr>
          <w:rFonts w:ascii="Times New Roman" w:eastAsia="Times New Roman" w:hAnsi="Times New Roman" w:cs="Times New Roman"/>
          <w:b/>
          <w:bCs/>
          <w:color w:val="000000"/>
          <w:kern w:val="0"/>
          <w:lang w:eastAsia="en-GB"/>
          <w14:ligatures w14:val="none"/>
        </w:rPr>
      </w:pPr>
      <w:r w:rsidRPr="00A853A4">
        <w:rPr>
          <w:rFonts w:ascii="Times New Roman" w:eastAsia="Times New Roman" w:hAnsi="Times New Roman" w:cs="Times New Roman"/>
          <w:b/>
          <w:bCs/>
          <w:color w:val="000000"/>
          <w:kern w:val="0"/>
          <w:lang w:eastAsia="en-GB"/>
          <w14:ligatures w14:val="none"/>
        </w:rPr>
        <w:lastRenderedPageBreak/>
        <w:t>References</w:t>
      </w:r>
    </w:p>
    <w:p w14:paraId="4725F96F" w14:textId="77777777" w:rsidR="0044727E" w:rsidRDefault="0044727E" w:rsidP="0044727E">
      <w:pPr>
        <w:pStyle w:val="NormalWeb"/>
        <w:spacing w:before="0" w:beforeAutospacing="0" w:after="0" w:afterAutospacing="0" w:line="480" w:lineRule="atLeast"/>
        <w:ind w:left="720" w:hanging="720"/>
        <w:rPr>
          <w:color w:val="000000"/>
        </w:rPr>
      </w:pPr>
      <w:r>
        <w:rPr>
          <w:color w:val="000000"/>
        </w:rPr>
        <w:t>Duncker, K. (1945). On problem-solving.</w:t>
      </w:r>
      <w:r>
        <w:rPr>
          <w:rStyle w:val="apple-converted-space"/>
          <w:color w:val="000000"/>
        </w:rPr>
        <w:t> </w:t>
      </w:r>
      <w:r>
        <w:rPr>
          <w:i/>
          <w:iCs/>
          <w:color w:val="000000"/>
        </w:rPr>
        <w:t>The Psychological Monographs</w:t>
      </w:r>
      <w:r>
        <w:rPr>
          <w:color w:val="000000"/>
        </w:rPr>
        <w:t>,</w:t>
      </w:r>
      <w:r>
        <w:rPr>
          <w:rStyle w:val="apple-converted-space"/>
          <w:color w:val="000000"/>
        </w:rPr>
        <w:t> </w:t>
      </w:r>
      <w:r>
        <w:rPr>
          <w:i/>
          <w:iCs/>
          <w:color w:val="000000"/>
        </w:rPr>
        <w:t>58</w:t>
      </w:r>
      <w:r>
        <w:rPr>
          <w:color w:val="000000"/>
        </w:rPr>
        <w:t xml:space="preserve">(5), </w:t>
      </w:r>
      <w:proofErr w:type="spellStart"/>
      <w:r>
        <w:rPr>
          <w:color w:val="000000"/>
        </w:rPr>
        <w:t>i</w:t>
      </w:r>
      <w:proofErr w:type="spellEnd"/>
      <w:r>
        <w:rPr>
          <w:color w:val="000000"/>
        </w:rPr>
        <w:t>–113.</w:t>
      </w:r>
      <w:r>
        <w:rPr>
          <w:rStyle w:val="apple-converted-space"/>
          <w:color w:val="000000"/>
        </w:rPr>
        <w:t> </w:t>
      </w:r>
      <w:r>
        <w:rPr>
          <w:rStyle w:val="url"/>
          <w:color w:val="000000"/>
        </w:rPr>
        <w:t>https://doi.org/10.1037/h0093599</w:t>
      </w:r>
    </w:p>
    <w:p w14:paraId="16DEE88D" w14:textId="77777777" w:rsidR="0044727E" w:rsidRDefault="0044727E" w:rsidP="0044727E">
      <w:pPr>
        <w:pStyle w:val="NormalWeb"/>
        <w:spacing w:before="0" w:beforeAutospacing="0" w:after="0" w:afterAutospacing="0" w:line="480" w:lineRule="atLeast"/>
        <w:ind w:left="720" w:hanging="720"/>
        <w:rPr>
          <w:color w:val="000000"/>
        </w:rPr>
      </w:pPr>
      <w:r>
        <w:rPr>
          <w:color w:val="000000"/>
        </w:rPr>
        <w:t>Halpern, D. F., &amp; Dunn, D. S. (2023). Thought and knowledge. In</w:t>
      </w:r>
      <w:r>
        <w:rPr>
          <w:rStyle w:val="apple-converted-space"/>
          <w:color w:val="000000"/>
        </w:rPr>
        <w:t> </w:t>
      </w:r>
      <w:r>
        <w:rPr>
          <w:i/>
          <w:iCs/>
          <w:color w:val="000000"/>
        </w:rPr>
        <w:t>Routledge eBooks</w:t>
      </w:r>
      <w:r>
        <w:rPr>
          <w:rStyle w:val="apple-converted-space"/>
          <w:color w:val="000000"/>
        </w:rPr>
        <w:t> </w:t>
      </w:r>
      <w:r>
        <w:rPr>
          <w:color w:val="000000"/>
        </w:rPr>
        <w:t>(6th ed.).</w:t>
      </w:r>
      <w:r>
        <w:rPr>
          <w:rStyle w:val="apple-converted-space"/>
          <w:color w:val="000000"/>
        </w:rPr>
        <w:t> </w:t>
      </w:r>
      <w:r>
        <w:rPr>
          <w:rStyle w:val="url"/>
          <w:color w:val="000000"/>
        </w:rPr>
        <w:t>https://doi.org/10.4324/9781003025412</w:t>
      </w:r>
    </w:p>
    <w:p w14:paraId="008C18CE" w14:textId="77777777" w:rsidR="0044727E" w:rsidRDefault="0044727E" w:rsidP="0044727E">
      <w:pPr>
        <w:pStyle w:val="NormalWeb"/>
        <w:spacing w:before="0" w:beforeAutospacing="0" w:after="0" w:afterAutospacing="0" w:line="480" w:lineRule="atLeast"/>
        <w:ind w:left="720" w:hanging="720"/>
        <w:rPr>
          <w:color w:val="000000"/>
        </w:rPr>
      </w:pPr>
      <w:r>
        <w:rPr>
          <w:color w:val="000000"/>
        </w:rPr>
        <w:t>Kahneman, D. (2011).</w:t>
      </w:r>
      <w:r>
        <w:rPr>
          <w:rStyle w:val="apple-converted-space"/>
          <w:color w:val="000000"/>
        </w:rPr>
        <w:t> </w:t>
      </w:r>
      <w:r>
        <w:rPr>
          <w:i/>
          <w:iCs/>
          <w:color w:val="000000"/>
        </w:rPr>
        <w:t>Thinking, Fast and Slow</w:t>
      </w:r>
      <w:r>
        <w:rPr>
          <w:color w:val="000000"/>
        </w:rPr>
        <w:t xml:space="preserve">. Library </w:t>
      </w:r>
      <w:proofErr w:type="spellStart"/>
      <w:r>
        <w:rPr>
          <w:color w:val="000000"/>
        </w:rPr>
        <w:t>Catalog</w:t>
      </w:r>
      <w:proofErr w:type="spellEnd"/>
      <w:r>
        <w:rPr>
          <w:color w:val="000000"/>
        </w:rPr>
        <w:t>.</w:t>
      </w:r>
    </w:p>
    <w:p w14:paraId="19A0576D" w14:textId="77777777" w:rsidR="0044727E" w:rsidRDefault="0044727E" w:rsidP="0044727E">
      <w:pPr>
        <w:pStyle w:val="NormalWeb"/>
        <w:spacing w:before="0" w:beforeAutospacing="0" w:after="0" w:afterAutospacing="0" w:line="480" w:lineRule="atLeast"/>
        <w:ind w:left="720" w:hanging="720"/>
        <w:rPr>
          <w:color w:val="000000"/>
        </w:rPr>
      </w:pPr>
      <w:r>
        <w:rPr>
          <w:color w:val="000000"/>
        </w:rPr>
        <w:t>Simon, H. A., Newell, A., &amp; Carnegie-Mellon University. (1971). HUMAN PROBLEM SOLVING: THE STATE OF THE THEORY IN 1970. In</w:t>
      </w:r>
      <w:r>
        <w:rPr>
          <w:rStyle w:val="apple-converted-space"/>
          <w:color w:val="000000"/>
        </w:rPr>
        <w:t> </w:t>
      </w:r>
      <w:r>
        <w:rPr>
          <w:i/>
          <w:iCs/>
          <w:color w:val="000000"/>
        </w:rPr>
        <w:t>AMERICAN PSYCHOLOGIST</w:t>
      </w:r>
      <w:r>
        <w:rPr>
          <w:rStyle w:val="apple-converted-space"/>
          <w:color w:val="000000"/>
        </w:rPr>
        <w:t> </w:t>
      </w:r>
      <w:r>
        <w:rPr>
          <w:color w:val="000000"/>
        </w:rPr>
        <w:t>(Vol. 26, Issue 2) [Journal-article]. U. S. A.</w:t>
      </w:r>
      <w:r>
        <w:rPr>
          <w:rStyle w:val="apple-converted-space"/>
          <w:color w:val="000000"/>
        </w:rPr>
        <w:t> </w:t>
      </w:r>
      <w:r>
        <w:rPr>
          <w:rStyle w:val="url"/>
          <w:color w:val="000000"/>
        </w:rPr>
        <w:t>https://iiif.library.cmu.edu/file/Newell_box00049_fld04211_doc0001/Newell_box00049_fld04211_doc0001.pdf</w:t>
      </w:r>
    </w:p>
    <w:p w14:paraId="3746BA1B" w14:textId="77777777" w:rsidR="0044727E" w:rsidRDefault="0044727E" w:rsidP="0044727E">
      <w:pPr>
        <w:pStyle w:val="NormalWeb"/>
        <w:spacing w:before="0" w:beforeAutospacing="0" w:after="0" w:afterAutospacing="0" w:line="480" w:lineRule="atLeast"/>
        <w:ind w:left="720" w:hanging="720"/>
        <w:rPr>
          <w:color w:val="000000"/>
        </w:rPr>
      </w:pPr>
      <w:r>
        <w:rPr>
          <w:color w:val="000000"/>
        </w:rPr>
        <w:t>Tversky, A., &amp; Kahneman, D. (1974). Judgment under Uncertainty: Heuristics and Biases.</w:t>
      </w:r>
      <w:r>
        <w:rPr>
          <w:rStyle w:val="apple-converted-space"/>
          <w:color w:val="000000"/>
        </w:rPr>
        <w:t> </w:t>
      </w:r>
      <w:r>
        <w:rPr>
          <w:i/>
          <w:iCs/>
          <w:color w:val="000000"/>
        </w:rPr>
        <w:t>Science</w:t>
      </w:r>
      <w:r>
        <w:rPr>
          <w:color w:val="000000"/>
        </w:rPr>
        <w:t>,</w:t>
      </w:r>
      <w:r>
        <w:rPr>
          <w:rStyle w:val="apple-converted-space"/>
          <w:color w:val="000000"/>
        </w:rPr>
        <w:t> </w:t>
      </w:r>
      <w:r>
        <w:rPr>
          <w:i/>
          <w:iCs/>
          <w:color w:val="000000"/>
        </w:rPr>
        <w:t>185</w:t>
      </w:r>
      <w:r>
        <w:rPr>
          <w:color w:val="000000"/>
        </w:rPr>
        <w:t>(4157), 1124–1131.</w:t>
      </w:r>
      <w:r>
        <w:rPr>
          <w:rStyle w:val="apple-converted-space"/>
          <w:color w:val="000000"/>
        </w:rPr>
        <w:t> </w:t>
      </w:r>
      <w:r>
        <w:rPr>
          <w:rStyle w:val="url"/>
          <w:color w:val="000000"/>
        </w:rPr>
        <w:t>https://doi.org/10.1126/science.185.4157.1124</w:t>
      </w:r>
    </w:p>
    <w:p w14:paraId="77FDFEEF" w14:textId="77777777" w:rsidR="00A853A4" w:rsidRPr="00A853A4" w:rsidRDefault="00A853A4" w:rsidP="00A853A4">
      <w:pPr>
        <w:spacing w:before="100" w:beforeAutospacing="1" w:after="100" w:afterAutospacing="1" w:line="240" w:lineRule="auto"/>
        <w:rPr>
          <w:rFonts w:ascii="Times New Roman" w:eastAsia="Times New Roman" w:hAnsi="Times New Roman" w:cs="Times New Roman"/>
          <w:b/>
          <w:bCs/>
          <w:color w:val="000000"/>
          <w:kern w:val="0"/>
          <w:lang w:eastAsia="en-GB"/>
          <w14:ligatures w14:val="none"/>
        </w:rPr>
      </w:pPr>
    </w:p>
    <w:p w14:paraId="10E3F49F" w14:textId="77777777" w:rsidR="00A853A4" w:rsidRPr="00153CDD" w:rsidRDefault="00A853A4" w:rsidP="00153CD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544F7698" w14:textId="77777777" w:rsidR="005B3179" w:rsidRDefault="005B3179"/>
    <w:sectPr w:rsidR="005B3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CDD"/>
    <w:rsid w:val="000E0738"/>
    <w:rsid w:val="00153CDD"/>
    <w:rsid w:val="00267933"/>
    <w:rsid w:val="00276028"/>
    <w:rsid w:val="0044727E"/>
    <w:rsid w:val="005B3179"/>
    <w:rsid w:val="00843C70"/>
    <w:rsid w:val="00980FAC"/>
    <w:rsid w:val="00A119EA"/>
    <w:rsid w:val="00A853A4"/>
    <w:rsid w:val="00BC5F8C"/>
    <w:rsid w:val="00CF56CB"/>
    <w:rsid w:val="00CF7E05"/>
    <w:rsid w:val="00E54A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7A18856"/>
  <w15:chartTrackingRefBased/>
  <w15:docId w15:val="{7F2B0729-A340-5F41-88DB-D0F89ACD4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3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3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3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3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CDD"/>
    <w:rPr>
      <w:rFonts w:eastAsiaTheme="majorEastAsia" w:cstheme="majorBidi"/>
      <w:color w:val="272727" w:themeColor="text1" w:themeTint="D8"/>
    </w:rPr>
  </w:style>
  <w:style w:type="paragraph" w:styleId="Title">
    <w:name w:val="Title"/>
    <w:basedOn w:val="Normal"/>
    <w:next w:val="Normal"/>
    <w:link w:val="TitleChar"/>
    <w:uiPriority w:val="10"/>
    <w:qFormat/>
    <w:rsid w:val="00153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CDD"/>
    <w:pPr>
      <w:spacing w:before="160"/>
      <w:jc w:val="center"/>
    </w:pPr>
    <w:rPr>
      <w:i/>
      <w:iCs/>
      <w:color w:val="404040" w:themeColor="text1" w:themeTint="BF"/>
    </w:rPr>
  </w:style>
  <w:style w:type="character" w:customStyle="1" w:styleId="QuoteChar">
    <w:name w:val="Quote Char"/>
    <w:basedOn w:val="DefaultParagraphFont"/>
    <w:link w:val="Quote"/>
    <w:uiPriority w:val="29"/>
    <w:rsid w:val="00153CDD"/>
    <w:rPr>
      <w:i/>
      <w:iCs/>
      <w:color w:val="404040" w:themeColor="text1" w:themeTint="BF"/>
    </w:rPr>
  </w:style>
  <w:style w:type="paragraph" w:styleId="ListParagraph">
    <w:name w:val="List Paragraph"/>
    <w:basedOn w:val="Normal"/>
    <w:uiPriority w:val="34"/>
    <w:qFormat/>
    <w:rsid w:val="00153CDD"/>
    <w:pPr>
      <w:ind w:left="720"/>
      <w:contextualSpacing/>
    </w:pPr>
  </w:style>
  <w:style w:type="character" w:styleId="IntenseEmphasis">
    <w:name w:val="Intense Emphasis"/>
    <w:basedOn w:val="DefaultParagraphFont"/>
    <w:uiPriority w:val="21"/>
    <w:qFormat/>
    <w:rsid w:val="00153CDD"/>
    <w:rPr>
      <w:i/>
      <w:iCs/>
      <w:color w:val="0F4761" w:themeColor="accent1" w:themeShade="BF"/>
    </w:rPr>
  </w:style>
  <w:style w:type="paragraph" w:styleId="IntenseQuote">
    <w:name w:val="Intense Quote"/>
    <w:basedOn w:val="Normal"/>
    <w:next w:val="Normal"/>
    <w:link w:val="IntenseQuoteChar"/>
    <w:uiPriority w:val="30"/>
    <w:qFormat/>
    <w:rsid w:val="00153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CDD"/>
    <w:rPr>
      <w:i/>
      <w:iCs/>
      <w:color w:val="0F4761" w:themeColor="accent1" w:themeShade="BF"/>
    </w:rPr>
  </w:style>
  <w:style w:type="character" w:styleId="IntenseReference">
    <w:name w:val="Intense Reference"/>
    <w:basedOn w:val="DefaultParagraphFont"/>
    <w:uiPriority w:val="32"/>
    <w:qFormat/>
    <w:rsid w:val="00153CDD"/>
    <w:rPr>
      <w:b/>
      <w:bCs/>
      <w:smallCaps/>
      <w:color w:val="0F4761" w:themeColor="accent1" w:themeShade="BF"/>
      <w:spacing w:val="5"/>
    </w:rPr>
  </w:style>
  <w:style w:type="paragraph" w:customStyle="1" w:styleId="x1yc453h">
    <w:name w:val="x1yc453h"/>
    <w:basedOn w:val="Normal"/>
    <w:rsid w:val="00153C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54A4A"/>
  </w:style>
  <w:style w:type="paragraph" w:styleId="NormalWeb">
    <w:name w:val="Normal (Web)"/>
    <w:basedOn w:val="Normal"/>
    <w:uiPriority w:val="99"/>
    <w:semiHidden/>
    <w:unhideWhenUsed/>
    <w:rsid w:val="004472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rl">
    <w:name w:val="url"/>
    <w:basedOn w:val="DefaultParagraphFont"/>
    <w:rsid w:val="00447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1576</Words>
  <Characters>9740</Characters>
  <Application>Microsoft Office Word</Application>
  <DocSecurity>0</DocSecurity>
  <Lines>221</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Capontes</dc:creator>
  <cp:keywords/>
  <dc:description/>
  <cp:lastModifiedBy>Claudia Capontes</cp:lastModifiedBy>
  <cp:revision>2</cp:revision>
  <dcterms:created xsi:type="dcterms:W3CDTF">2026-10-04T15:46:00Z</dcterms:created>
  <dcterms:modified xsi:type="dcterms:W3CDTF">2026-10-04T18:27:00Z</dcterms:modified>
</cp:coreProperties>
</file>