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42D9" w14:textId="399CB4DF" w:rsidR="00390B50" w:rsidRDefault="00390B50"/>
    <w:p w14:paraId="0B11A911" w14:textId="32EDA443" w:rsidR="00390B50" w:rsidRDefault="00390B50">
      <w:r>
        <w:t>Reflection on Decision-Making and Problem-Solving Using Critical Thinking Approaches</w:t>
      </w:r>
    </w:p>
    <w:p w14:paraId="077B0C03" w14:textId="78463B36" w:rsidR="00390B50" w:rsidRDefault="00060070">
      <w:r>
        <w:t xml:space="preserve">        </w:t>
      </w:r>
      <w:r w:rsidR="00390B50">
        <w:t>Decision-making and problem-solving are important skills used in everyday life, education, and employment. People regularly face situations where choices must be made and problems must be solved</w:t>
      </w:r>
      <w:r w:rsidR="00A56D64">
        <w:t xml:space="preserve"> immediat</w:t>
      </w:r>
      <w:r w:rsidR="000F110A">
        <w:t>ely</w:t>
      </w:r>
      <w:r w:rsidR="00390B50">
        <w:t>. However, the quality of decisions and solutions often depends on the methods used during the process. Critical thinking provides useful techniques for analysing information, considering alternatives, and reaching better conclusions. Halpern (2014) explains that critical thinking involves using skills such as analysing information, evaluating evidence, making decisions, and solving problems effectively.</w:t>
      </w:r>
    </w:p>
    <w:p w14:paraId="168887AA" w14:textId="15B20D55" w:rsidR="00390B50" w:rsidRDefault="00060070">
      <w:r>
        <w:t xml:space="preserve">    </w:t>
      </w:r>
      <w:r w:rsidR="00390B50">
        <w:t>This reflection examines two separate life experiences. The first experience involves an important decision about continuing education while managing financial responsibilities. The second experience involves solving a problem related to poor time management and completing academic assignments. The first sections describe how each situation was handled at the time without using knowledge from the module. The later sections reconsider each situation using critical thinking principles, decision-making strategies, and problem-solving techniques from relevant academic research.</w:t>
      </w:r>
    </w:p>
    <w:p w14:paraId="0EC93D8F" w14:textId="77777777" w:rsidR="00390B50" w:rsidRDefault="00390B50"/>
    <w:p w14:paraId="594B3E49" w14:textId="77777777" w:rsidR="00390B50" w:rsidRDefault="00390B50">
      <w:r>
        <w:t>Decision-Making Reflection</w:t>
      </w:r>
    </w:p>
    <w:p w14:paraId="67A8732B" w14:textId="18346B00" w:rsidR="00390B50" w:rsidRDefault="00390B50">
      <w:r>
        <w:t>Description of the Past Decision</w:t>
      </w:r>
    </w:p>
    <w:p w14:paraId="5C15A2E8" w14:textId="2057636B" w:rsidR="00390B50" w:rsidRDefault="00C138B7">
      <w:r>
        <w:t xml:space="preserve">    </w:t>
      </w:r>
      <w:r w:rsidR="00390B50">
        <w:t>An important decision involved choosing whether to continue higher education while facing financial responsibilities. At the time, two main options were available: continuing full-time employment to maintain financial security or reducing working hours to allow more time for university study. Both options had advantages and disadvantages, which made the decision challenging.</w:t>
      </w:r>
    </w:p>
    <w:p w14:paraId="342543DE" w14:textId="1996277E" w:rsidR="00390B50" w:rsidRDefault="00C138B7">
      <w:r>
        <w:t xml:space="preserve">      </w:t>
      </w:r>
      <w:r w:rsidR="00390B50">
        <w:t>The decision was initially approached through personal judgement and discussions with family members and friends. Family opinions were considered because financial stability was an important concern. Some people suggested that maintaining full-time employment was the safest choice because it provided regular income. Others believed that gaining higher qualifications could create better career opportunities in the future.</w:t>
      </w:r>
    </w:p>
    <w:p w14:paraId="454C1FBA" w14:textId="27DB5C27" w:rsidR="00390B50" w:rsidRDefault="00C138B7">
      <w:r>
        <w:t xml:space="preserve">    </w:t>
      </w:r>
      <w:r w:rsidR="00390B50">
        <w:t xml:space="preserve">Information was collected informally by asking people about their experiences and searching online for general information about university courses. The main factors considered were tuition costs, available time, future employment opportunities, and personal interest in completing a degree. However, there was no organised method for </w:t>
      </w:r>
      <w:r w:rsidR="00390B50">
        <w:lastRenderedPageBreak/>
        <w:t>comparing the options. The decision was mainly based on which choice appeared to provide the greatest long-term benefit.</w:t>
      </w:r>
    </w:p>
    <w:p w14:paraId="6CD28857" w14:textId="16D81F48" w:rsidR="00390B50" w:rsidRDefault="00C138B7">
      <w:r>
        <w:t xml:space="preserve">    </w:t>
      </w:r>
      <w:r w:rsidR="00390B50">
        <w:t>After considering the available information, the decision was made to continue education while reducing working hours. The choice involved accepting short-term financial challenges in exchange for possible long-term career benefits. The process required adjusting to a new routine, managing study responsibilities, and finding ways to balance employment and education.</w:t>
      </w:r>
    </w:p>
    <w:p w14:paraId="26645E20" w14:textId="481FD722" w:rsidR="00390B50" w:rsidRDefault="00C138B7">
      <w:r>
        <w:t xml:space="preserve">     </w:t>
      </w:r>
      <w:r w:rsidR="00390B50">
        <w:t>If the decision was approached again using knowledge from the module, a more structured decision-making process would be used. Halpern’s (2014) critical thinking framework suggests that effective decisions require careful analysis of information, evaluation of evidence, and consideration of possible consequences.</w:t>
      </w:r>
    </w:p>
    <w:p w14:paraId="6E0B937B" w14:textId="1F6D80FB" w:rsidR="00390B50" w:rsidRDefault="00C138B7">
      <w:r>
        <w:t xml:space="preserve">    </w:t>
      </w:r>
      <w:r w:rsidR="00390B50">
        <w:t>The first step would be clearly identifying the decision problem. Instead of simply asking whether to study or work, the question would be developed into a more specific form: “Which option provides the best balance between financial stability and future career development?”</w:t>
      </w:r>
    </w:p>
    <w:p w14:paraId="3B582795" w14:textId="6CEC5A4F" w:rsidR="00390B50" w:rsidRDefault="00C138B7">
      <w:r>
        <w:t xml:space="preserve">   </w:t>
      </w:r>
      <w:r w:rsidR="00390B50">
        <w:t>The next step would involve collecting stronger evidence. Rather than relying mainly on opinions from family and friends, information would be gathered from reliable sources such as university career reports, employment statistics, financial planning information, and advice from academic professionals. This would provide a more accurate understanding of possible outcomes.</w:t>
      </w:r>
    </w:p>
    <w:p w14:paraId="71E5FF16" w14:textId="163E6987" w:rsidR="00390B50" w:rsidRDefault="00C138B7">
      <w:r>
        <w:t xml:space="preserve">   </w:t>
      </w:r>
      <w:r w:rsidR="00390B50">
        <w:t>A decision-making tool such as a decision matrix could also be used. Each option could be compared using specific criteria, including financial cost, career opportunities, personal satisfaction, time requirements, and future benefits. Each factor could be given a score to make the comparison more objective.</w:t>
      </w:r>
    </w:p>
    <w:p w14:paraId="56FAC484" w14:textId="3B8CBA18" w:rsidR="00390B50" w:rsidRDefault="00C138B7">
      <w:r>
        <w:t xml:space="preserve">    </w:t>
      </w:r>
      <w:r w:rsidR="00390B50">
        <w:t>The module also highlights the importance of recognising cognitive biases. Kahneman (2011) explains that people can make errors in judgement because of mental shortcuts and biases. For example, the original decision may have been influenced by availability bias, where recent examples or opinions from others receive too much importance. A more careful approach would involve actively searching for information that supports both options rather than only focusing on one preferred choice.</w:t>
      </w:r>
    </w:p>
    <w:p w14:paraId="6D51E48D" w14:textId="1CF05F6D" w:rsidR="00390B50" w:rsidRDefault="00C138B7">
      <w:r>
        <w:t xml:space="preserve">    </w:t>
      </w:r>
      <w:r w:rsidR="00390B50">
        <w:t>Another improvement would involve considering possible risks and creating backup plans. For example, before reducing working hours, a financial plan could be created to identify monthly expenses, possible savings, and alternative sources of support. This would reduce uncertainty and make implementation easier.</w:t>
      </w:r>
    </w:p>
    <w:p w14:paraId="79B9E4F0" w14:textId="77777777" w:rsidR="00390B50" w:rsidRDefault="00390B50"/>
    <w:p w14:paraId="2BDA9875" w14:textId="175F78A6" w:rsidR="00390B50" w:rsidRDefault="00390B50">
      <w:r>
        <w:t>Reflection on the Difference Between Approaches</w:t>
      </w:r>
    </w:p>
    <w:p w14:paraId="2E610C79" w14:textId="541DA352" w:rsidR="00390B50" w:rsidRDefault="00DF0759">
      <w:r>
        <w:t xml:space="preserve">    </w:t>
      </w:r>
      <w:r w:rsidR="00390B50">
        <w:t>The original decision-making process was based mainly on personal opinions, informal advice, and general expectations about the future. Although the final decision produced positive results, the process was not highly organised.</w:t>
      </w:r>
    </w:p>
    <w:p w14:paraId="1083D864" w14:textId="71E8CCD7" w:rsidR="00390B50" w:rsidRDefault="00DF0759">
      <w:r>
        <w:t xml:space="preserve">     </w:t>
      </w:r>
      <w:r w:rsidR="00390B50">
        <w:t>The module-informed approach would be different because it would involve clearly defining the problem, collecting reliable evidence, comparing alternatives systematically, and reducing the influence of bias. This method would likely create greater confidence because the decision would be based on stronger reasoning.</w:t>
      </w:r>
    </w:p>
    <w:p w14:paraId="2D1131B2" w14:textId="07B67B2B" w:rsidR="00390B50" w:rsidRDefault="00DF0759">
      <w:r>
        <w:t xml:space="preserve">   </w:t>
      </w:r>
      <w:r w:rsidR="00390B50">
        <w:t>The improved approach may have resulted in an even better decision because possible challenges would have been identified earlier. A structured method does not always guarantee a perfect outcome, but it increases the chance of making a reasonable and informed choice.</w:t>
      </w:r>
    </w:p>
    <w:p w14:paraId="07AC4A71" w14:textId="77777777" w:rsidR="00390B50" w:rsidRDefault="00390B50"/>
    <w:p w14:paraId="77B07D2E" w14:textId="77777777" w:rsidR="00390B50" w:rsidRDefault="00390B50">
      <w:r>
        <w:t>Problem-Solving Reflection</w:t>
      </w:r>
    </w:p>
    <w:p w14:paraId="6E08BC95" w14:textId="1FC47BA9" w:rsidR="00390B50" w:rsidRDefault="00390B50">
      <w:r>
        <w:t>Description of the Past Problem</w:t>
      </w:r>
    </w:p>
    <w:p w14:paraId="4F905FC0" w14:textId="1AC3507A" w:rsidR="00390B50" w:rsidRDefault="00DF0759">
      <w:r>
        <w:t xml:space="preserve">     </w:t>
      </w:r>
      <w:r w:rsidR="00390B50">
        <w:t>A significant problem involved difficulty managing time while completing university assignments. Assignments were often started late, resulting in pressure near submission deadlines. This affected the quality of work because there was limited time for editing, checking references, and improving arguments.</w:t>
      </w:r>
    </w:p>
    <w:p w14:paraId="17EF1A4C" w14:textId="69EACB32" w:rsidR="00390B50" w:rsidRDefault="00DF0759">
      <w:r>
        <w:t xml:space="preserve">   </w:t>
      </w:r>
      <w:r w:rsidR="00390B50">
        <w:t>The problem was initially handled by working longer hours when deadlines became close. A basic timetable was created, but it was not followed consistently. Large assignments appeared overwhelming, which sometimes resulted in delaying the beginning of the work. Other responsibilities, including employment and personal activities, also affected available study time.</w:t>
      </w:r>
    </w:p>
    <w:p w14:paraId="34A208CF" w14:textId="08EAFF80" w:rsidR="00390B50" w:rsidRDefault="00DF0759">
      <w:r>
        <w:t xml:space="preserve">   </w:t>
      </w:r>
      <w:r w:rsidR="00390B50">
        <w:t>When deadlines approached, the main solution was increasing effort rather than examining the reasons behind the problem. Long study sessions were used to complete assignments quickly. Although assignments were submitted, the process caused stress and reduced the opportunity to produce higher-quality work.</w:t>
      </w:r>
    </w:p>
    <w:p w14:paraId="68161DDB" w14:textId="145DB616" w:rsidR="00390B50" w:rsidRDefault="00DF0759">
      <w:r>
        <w:t xml:space="preserve">     </w:t>
      </w:r>
      <w:r w:rsidR="00390B50">
        <w:t xml:space="preserve">Using knowledge </w:t>
      </w:r>
      <w:r w:rsidR="00D15265">
        <w:t>learnt</w:t>
      </w:r>
      <w:r w:rsidR="00390B50">
        <w:t>, the problem-solving process would begin with identifying the real cause of the problem. According to problem-solving approaches, effective solutions require understanding the source of the problem rather than only reacting to the final difficulty (Halpern, 2014).</w:t>
      </w:r>
    </w:p>
    <w:p w14:paraId="73732C5C" w14:textId="77974E99" w:rsidR="00390B50" w:rsidRDefault="00DF0759">
      <w:r>
        <w:lastRenderedPageBreak/>
        <w:t xml:space="preserve">  </w:t>
      </w:r>
      <w:r w:rsidR="00390B50">
        <w:t>The problem would be defined more accurately as ineffective planning and task management rather than simply “not having enough time.” A record of daily activities could be created for several weeks to identify where time was being used. This would provide evidence about study habits, distractions, and unnecessary delays.</w:t>
      </w:r>
    </w:p>
    <w:p w14:paraId="6D186E75" w14:textId="09DB05F0" w:rsidR="00390B50" w:rsidRDefault="00DF0759">
      <w:r>
        <w:t xml:space="preserve">    </w:t>
      </w:r>
      <w:r w:rsidR="00390B50">
        <w:t>After identifying the causes, several possible solutions could be developed. These solutions might include dividing assignments into smaller stages, creating weekly targets, using calendar reminders, reducing distractions, and beginning research earlier.</w:t>
      </w:r>
    </w:p>
    <w:p w14:paraId="3F8EE60A" w14:textId="1F4B8C10" w:rsidR="00390B50" w:rsidRDefault="00DF0759">
      <w:r>
        <w:t xml:space="preserve">   </w:t>
      </w:r>
      <w:r w:rsidR="00390B50">
        <w:t>A structured problem-solving method would then be used to select the most effective solution. The options could be evaluated according to practicality, expected benefits, and long-term usefulness. Breaking assignments into smaller tasks would likely be selected because it reduces pressure and makes progress easier to measure.</w:t>
      </w:r>
    </w:p>
    <w:p w14:paraId="1246B63A" w14:textId="5CA88654" w:rsidR="00390B50" w:rsidRDefault="00DF0759">
      <w:r>
        <w:t xml:space="preserve">    </w:t>
      </w:r>
      <w:r w:rsidR="00390B50">
        <w:t>The implementation process would involve creating a detailed assignment plan. For example, the first week could focus on understanding assignment requirements and collecting sources. The second week could focus on writing the first sections. The following weeks could involve completing the remaining sections and editing the final document.</w:t>
      </w:r>
    </w:p>
    <w:p w14:paraId="76AAA624" w14:textId="2CE6FA07" w:rsidR="00390B50" w:rsidRDefault="00DF0759">
      <w:r>
        <w:t xml:space="preserve">  </w:t>
      </w:r>
      <w:r w:rsidR="00390B50">
        <w:t>The progress of the solution would also need to be evaluated. Regular reviews would show whether the plan was working. If problems appeared, adjustments could be made early instead of waiting until the deadline.</w:t>
      </w:r>
    </w:p>
    <w:p w14:paraId="2C6318F2" w14:textId="1CFC33D5" w:rsidR="00390B50" w:rsidRDefault="00DF0759">
      <w:r>
        <w:t xml:space="preserve">    </w:t>
      </w:r>
      <w:r w:rsidR="00390B50">
        <w:t>Critical thinking principles would also improve the quality of academic work. Facione (2020) explains that critical thinking involves skills such as interpretation, analysis, evaluation, and explanation. Applying these skills would encourage careful evaluation of sources and stronger arguments within assignments.</w:t>
      </w:r>
    </w:p>
    <w:p w14:paraId="2D236956" w14:textId="73C1956A" w:rsidR="00390B50" w:rsidRDefault="00390B50">
      <w:r>
        <w:t>Reflection on the Difference Between Approaches</w:t>
      </w:r>
    </w:p>
    <w:p w14:paraId="2DF2FD88" w14:textId="5E8B98B6" w:rsidR="00390B50" w:rsidRDefault="00001700">
      <w:r>
        <w:t xml:space="preserve">     </w:t>
      </w:r>
      <w:r w:rsidR="00390B50">
        <w:t>The original approach focused mainly on solving the immediate problem by increasing effort at the last minute. It addressed the symptoms but did not fully address the causes. As a result, stress continued even though assignments were completed.</w:t>
      </w:r>
    </w:p>
    <w:p w14:paraId="1EE9E8AB" w14:textId="5A62A8FC" w:rsidR="00390B50" w:rsidRDefault="00001700">
      <w:r>
        <w:t xml:space="preserve">  </w:t>
      </w:r>
      <w:r w:rsidR="00390B50">
        <w:t>The module-informed approach would focus on understanding the causes, creating possible solutions, selecting the most suitable strategy, and reviewing the results. This approach would likely produce better outcomes because it prevents problems from becoming serious before action is taken.</w:t>
      </w:r>
    </w:p>
    <w:p w14:paraId="69D2306D" w14:textId="2ABB4CF9" w:rsidR="00390B50" w:rsidRDefault="00001700">
      <w:r>
        <w:t xml:space="preserve">   </w:t>
      </w:r>
      <w:r w:rsidR="00390B50">
        <w:t>Using structured problem-solving techniques would improve academic performance, reduce stress, and create skills that could also be applied in employment and personal situations. The main difference between the two approaches is that the first relied on reaction, while the second relies on planning and evaluation.</w:t>
      </w:r>
    </w:p>
    <w:p w14:paraId="5F290656" w14:textId="6A874DE3" w:rsidR="00390B50" w:rsidRDefault="006532B8">
      <w:r>
        <w:lastRenderedPageBreak/>
        <w:t xml:space="preserve">    </w:t>
      </w:r>
      <w:r w:rsidR="00001700">
        <w:t xml:space="preserve"> In conclusion, t</w:t>
      </w:r>
      <w:r w:rsidR="00390B50">
        <w:t>he two experiences demonstrate the importance of effective decision-making and problem-solving methods. The decision about continuing education and the problem of poor time management were originally handled through personal judgement and immediate actions. However, applying knowledge from critical thinking research shows that better outcomes can be achieved through structured analysis, evidence evaluation, and careful planning.</w:t>
      </w:r>
    </w:p>
    <w:p w14:paraId="45179CE1" w14:textId="5EA9B761" w:rsidR="00390B50" w:rsidRDefault="00390B50">
      <w:r>
        <w:t xml:space="preserve">The module-informed approaches provide stronger methods for dealing with uncertainty and challenges. By identifying problems clearly, considering alternatives, recognising biases, and evaluating results, decisions and solutions can become more effective. These skills are valuable not only in education </w:t>
      </w:r>
      <w:r w:rsidR="002B1703">
        <w:t xml:space="preserve">but also </w:t>
      </w:r>
      <w:r w:rsidR="00FD3327">
        <w:t>for</w:t>
      </w:r>
      <w:r>
        <w:t xml:space="preserve"> professional and personal situations</w:t>
      </w:r>
      <w:r w:rsidR="002B1703">
        <w:t xml:space="preserve"> in the future.</w:t>
      </w:r>
    </w:p>
    <w:p w14:paraId="77F85509" w14:textId="4A6258CC" w:rsidR="00390B50" w:rsidRDefault="00390B50">
      <w:r>
        <w:t xml:space="preserve">Reference list </w:t>
      </w:r>
    </w:p>
    <w:p w14:paraId="038F0DFC" w14:textId="26A4E1DB" w:rsidR="00390B50" w:rsidRDefault="00390B50">
      <w:r>
        <w:t>Facione, P. A. (2020). Critical thinking: What it is and why it counts. Insight Assessment.</w:t>
      </w:r>
    </w:p>
    <w:p w14:paraId="153944E1" w14:textId="37871F0C" w:rsidR="00390B50" w:rsidRDefault="00390B50">
      <w:r>
        <w:t>Halpern, D. F. (2014). Thought and knowledge: An introduction to critical thinking (5</w:t>
      </w:r>
      <w:r w:rsidRPr="00390B50">
        <w:rPr>
          <w:vertAlign w:val="superscript"/>
        </w:rPr>
        <w:t>th</w:t>
      </w:r>
      <w:r>
        <w:t xml:space="preserve"> ed.). Psychology Press.</w:t>
      </w:r>
    </w:p>
    <w:p w14:paraId="5D994715" w14:textId="3FFC2950" w:rsidR="00390B50" w:rsidRDefault="00390B50">
      <w:r>
        <w:t>Kahneman, D. (2011). Thinking, fast and slow. Farrar, Straus and Giroux.</w:t>
      </w:r>
    </w:p>
    <w:p w14:paraId="40A82B55" w14:textId="417849C5" w:rsidR="00CC72A7" w:rsidRDefault="00CC72A7"/>
    <w:sectPr w:rsidR="00CC72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A7"/>
    <w:rsid w:val="00001700"/>
    <w:rsid w:val="00060070"/>
    <w:rsid w:val="000F110A"/>
    <w:rsid w:val="002A02C9"/>
    <w:rsid w:val="002B1703"/>
    <w:rsid w:val="00390B50"/>
    <w:rsid w:val="006532B8"/>
    <w:rsid w:val="007C24D5"/>
    <w:rsid w:val="009A1276"/>
    <w:rsid w:val="00A4484E"/>
    <w:rsid w:val="00A56D64"/>
    <w:rsid w:val="00AB30FB"/>
    <w:rsid w:val="00C138B7"/>
    <w:rsid w:val="00CC72A7"/>
    <w:rsid w:val="00CF3FDA"/>
    <w:rsid w:val="00D15265"/>
    <w:rsid w:val="00D4172F"/>
    <w:rsid w:val="00D50EC4"/>
    <w:rsid w:val="00DF0759"/>
    <w:rsid w:val="00E44961"/>
    <w:rsid w:val="00FB5D5C"/>
    <w:rsid w:val="00FD33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D388"/>
  <w15:chartTrackingRefBased/>
  <w15:docId w15:val="{BB2A3E53-281E-F545-A072-E23DC911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2A7"/>
    <w:rPr>
      <w:rFonts w:eastAsiaTheme="majorEastAsia" w:cstheme="majorBidi"/>
      <w:color w:val="272727" w:themeColor="text1" w:themeTint="D8"/>
    </w:rPr>
  </w:style>
  <w:style w:type="paragraph" w:styleId="Title">
    <w:name w:val="Title"/>
    <w:basedOn w:val="Normal"/>
    <w:next w:val="Normal"/>
    <w:link w:val="TitleChar"/>
    <w:uiPriority w:val="10"/>
    <w:qFormat/>
    <w:rsid w:val="00CC7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2A7"/>
    <w:pPr>
      <w:spacing w:before="160"/>
      <w:jc w:val="center"/>
    </w:pPr>
    <w:rPr>
      <w:i/>
      <w:iCs/>
      <w:color w:val="404040" w:themeColor="text1" w:themeTint="BF"/>
    </w:rPr>
  </w:style>
  <w:style w:type="character" w:customStyle="1" w:styleId="QuoteChar">
    <w:name w:val="Quote Char"/>
    <w:basedOn w:val="DefaultParagraphFont"/>
    <w:link w:val="Quote"/>
    <w:uiPriority w:val="29"/>
    <w:rsid w:val="00CC72A7"/>
    <w:rPr>
      <w:i/>
      <w:iCs/>
      <w:color w:val="404040" w:themeColor="text1" w:themeTint="BF"/>
    </w:rPr>
  </w:style>
  <w:style w:type="paragraph" w:styleId="ListParagraph">
    <w:name w:val="List Paragraph"/>
    <w:basedOn w:val="Normal"/>
    <w:uiPriority w:val="34"/>
    <w:qFormat/>
    <w:rsid w:val="00CC72A7"/>
    <w:pPr>
      <w:ind w:left="720"/>
      <w:contextualSpacing/>
    </w:pPr>
  </w:style>
  <w:style w:type="character" w:styleId="IntenseEmphasis">
    <w:name w:val="Intense Emphasis"/>
    <w:basedOn w:val="DefaultParagraphFont"/>
    <w:uiPriority w:val="21"/>
    <w:qFormat/>
    <w:rsid w:val="00CC72A7"/>
    <w:rPr>
      <w:i/>
      <w:iCs/>
      <w:color w:val="0F4761" w:themeColor="accent1" w:themeShade="BF"/>
    </w:rPr>
  </w:style>
  <w:style w:type="paragraph" w:styleId="IntenseQuote">
    <w:name w:val="Intense Quote"/>
    <w:basedOn w:val="Normal"/>
    <w:next w:val="Normal"/>
    <w:link w:val="IntenseQuoteChar"/>
    <w:uiPriority w:val="30"/>
    <w:qFormat/>
    <w:rsid w:val="00CC7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2A7"/>
    <w:rPr>
      <w:i/>
      <w:iCs/>
      <w:color w:val="0F4761" w:themeColor="accent1" w:themeShade="BF"/>
    </w:rPr>
  </w:style>
  <w:style w:type="character" w:styleId="IntenseReference">
    <w:name w:val="Intense Reference"/>
    <w:basedOn w:val="DefaultParagraphFont"/>
    <w:uiPriority w:val="32"/>
    <w:qFormat/>
    <w:rsid w:val="00CC7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1662</Words>
  <Characters>9477</Characters>
  <Application>Microsoft Office Word</Application>
  <DocSecurity>0</DocSecurity>
  <Lines>78</Lines>
  <Paragraphs>22</Paragraphs>
  <ScaleCrop>false</ScaleCrop>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 salleh</dc:creator>
  <cp:keywords/>
  <dc:description/>
  <cp:lastModifiedBy>jihan salleh</cp:lastModifiedBy>
  <cp:revision>17</cp:revision>
  <dcterms:created xsi:type="dcterms:W3CDTF">2026-08-03T16:25:00Z</dcterms:created>
  <dcterms:modified xsi:type="dcterms:W3CDTF">2026-08-03T22:23:00Z</dcterms:modified>
</cp:coreProperties>
</file>