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AB" w:rsidRDefault="00715752">
      <w:bookmarkStart w:id="0" w:name="_GoBack"/>
      <w:proofErr w:type="spellStart"/>
      <w:r w:rsidRPr="00EB0AED">
        <w:rPr>
          <w:b/>
          <w:bCs/>
        </w:rPr>
        <w:t>image_path</w:t>
      </w:r>
      <w:proofErr w:type="spellEnd"/>
      <w:r w:rsidRPr="00EB0AED">
        <w:rPr>
          <w:b/>
          <w:bCs/>
        </w:rPr>
        <w:t>:</w:t>
      </w:r>
      <w:r>
        <w:t xml:space="preserve"> Folder path for the images. It can contain several sub folders. </w:t>
      </w:r>
    </w:p>
    <w:p w:rsidR="00715752" w:rsidRDefault="00715752" w:rsidP="00715752">
      <w:proofErr w:type="spellStart"/>
      <w:r w:rsidRPr="00EB0AED">
        <w:rPr>
          <w:b/>
          <w:bCs/>
        </w:rPr>
        <w:t>panel_path_before</w:t>
      </w:r>
      <w:proofErr w:type="spellEnd"/>
      <w:r w:rsidRPr="00EB0AED">
        <w:rPr>
          <w:b/>
          <w:bCs/>
        </w:rPr>
        <w:t>:</w:t>
      </w:r>
      <w:r>
        <w:t xml:space="preserve"> it contains the images of the panel captured BEFORE the flight. Only one set of image (5 bands) should be in this folder. </w:t>
      </w:r>
    </w:p>
    <w:p w:rsidR="00715752" w:rsidRDefault="00715752" w:rsidP="00715752">
      <w:proofErr w:type="spellStart"/>
      <w:r w:rsidRPr="00EB0AED">
        <w:rPr>
          <w:b/>
          <w:bCs/>
        </w:rPr>
        <w:t>p</w:t>
      </w:r>
      <w:r w:rsidRPr="00EB0AED">
        <w:rPr>
          <w:b/>
          <w:bCs/>
        </w:rPr>
        <w:t>anel_path_</w:t>
      </w:r>
      <w:r w:rsidRPr="00EB0AED">
        <w:rPr>
          <w:b/>
          <w:bCs/>
        </w:rPr>
        <w:t>after</w:t>
      </w:r>
      <w:proofErr w:type="spellEnd"/>
      <w:r>
        <w:t xml:space="preserve">: it contains the images of the panel captured </w:t>
      </w:r>
      <w:r>
        <w:t>AFTER</w:t>
      </w:r>
      <w:r>
        <w:t xml:space="preserve"> the flight. Only one set of image (5 bands) should be in this folder. </w:t>
      </w:r>
    </w:p>
    <w:p w:rsidR="00715752" w:rsidRDefault="00715752" w:rsidP="00715752">
      <w:proofErr w:type="spellStart"/>
      <w:r w:rsidRPr="00EB0AED">
        <w:rPr>
          <w:b/>
          <w:bCs/>
        </w:rPr>
        <w:t>alignment_mat_path</w:t>
      </w:r>
      <w:proofErr w:type="spellEnd"/>
      <w:r>
        <w:t xml:space="preserve">: Folder path for the alignment matrices calculated for various altitudes. </w:t>
      </w:r>
    </w:p>
    <w:p w:rsidR="00715752" w:rsidRDefault="00715752" w:rsidP="00715752">
      <w:proofErr w:type="spellStart"/>
      <w:r w:rsidRPr="00EB0AED">
        <w:rPr>
          <w:b/>
          <w:bCs/>
        </w:rPr>
        <w:t>flight_alt</w:t>
      </w:r>
      <w:proofErr w:type="spellEnd"/>
      <w:r w:rsidRPr="00EB0AED">
        <w:rPr>
          <w:b/>
          <w:bCs/>
        </w:rPr>
        <w:t>:</w:t>
      </w:r>
      <w:r>
        <w:t xml:space="preserve"> the above ground altitude (in meter) at which the UAV flew. </w:t>
      </w:r>
    </w:p>
    <w:p w:rsidR="00715752" w:rsidRDefault="00715752" w:rsidP="00715752">
      <w:proofErr w:type="spellStart"/>
      <w:r w:rsidRPr="00EB0AED">
        <w:rPr>
          <w:b/>
          <w:bCs/>
        </w:rPr>
        <w:t>panel_detection_mode</w:t>
      </w:r>
      <w:proofErr w:type="spellEnd"/>
      <w:r w:rsidRPr="00EB0AED">
        <w:rPr>
          <w:b/>
          <w:bCs/>
        </w:rPr>
        <w:t xml:space="preserve">: </w:t>
      </w:r>
      <w:r w:rsidR="00EB0AED">
        <w:t>There are two options:</w:t>
      </w:r>
    </w:p>
    <w:p w:rsidR="00EB0AED" w:rsidRDefault="00EB0AED" w:rsidP="00EB0AED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default</w:t>
      </w:r>
      <w:proofErr w:type="gramEnd"/>
      <w:r>
        <w:t xml:space="preserve">’ which is the </w:t>
      </w:r>
      <w:proofErr w:type="spellStart"/>
      <w:r>
        <w:t>Micasense</w:t>
      </w:r>
      <w:proofErr w:type="spellEnd"/>
      <w:r>
        <w:t xml:space="preserve"> algorithm for panel detection using the QR code. </w:t>
      </w:r>
    </w:p>
    <w:p w:rsidR="00EB0AED" w:rsidRDefault="00EB0AED" w:rsidP="00EB0AED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my_func</w:t>
      </w:r>
      <w:proofErr w:type="spellEnd"/>
      <w:r>
        <w:t>’ which is the algorithm I developed for panel detection.</w:t>
      </w:r>
      <w:r w:rsidRPr="00EB0AED">
        <w:t xml:space="preserve"> It saves a binary mask for panel per each band in the same folder for panel.</w:t>
      </w:r>
    </w:p>
    <w:p w:rsidR="00EB0AED" w:rsidRDefault="00EB0AED" w:rsidP="00EB0AED">
      <w:pPr>
        <w:pStyle w:val="ListParagraph"/>
        <w:numPr>
          <w:ilvl w:val="1"/>
          <w:numId w:val="1"/>
        </w:numPr>
      </w:pPr>
      <w:r>
        <w:t xml:space="preserve">Pros: </w:t>
      </w:r>
    </w:p>
    <w:p w:rsidR="00EB0AED" w:rsidRDefault="00EB0AED" w:rsidP="00EB0AED">
      <w:pPr>
        <w:pStyle w:val="ListParagraph"/>
        <w:numPr>
          <w:ilvl w:val="2"/>
          <w:numId w:val="1"/>
        </w:numPr>
      </w:pPr>
      <w:r>
        <w:t xml:space="preserve">Sometimes the default algorithm is not able to detect the panel corners. </w:t>
      </w:r>
    </w:p>
    <w:p w:rsidR="00EB0AED" w:rsidRDefault="00EB0AED" w:rsidP="00EB0AED">
      <w:pPr>
        <w:pStyle w:val="ListParagraph"/>
        <w:numPr>
          <w:ilvl w:val="2"/>
          <w:numId w:val="1"/>
        </w:numPr>
      </w:pPr>
      <w:r>
        <w:t xml:space="preserve">It can detect the panel even if the panel images were captured by drone from less than 10 meter altitude. </w:t>
      </w:r>
    </w:p>
    <w:p w:rsidR="00EB0AED" w:rsidRDefault="00EB0AED" w:rsidP="00EB0AED">
      <w:pPr>
        <w:pStyle w:val="ListParagraph"/>
        <w:numPr>
          <w:ilvl w:val="1"/>
          <w:numId w:val="1"/>
        </w:numPr>
      </w:pPr>
      <w:r>
        <w:t>Cons:</w:t>
      </w:r>
    </w:p>
    <w:p w:rsidR="00EB0AED" w:rsidRPr="00EB0AED" w:rsidRDefault="00EB0AED" w:rsidP="00EB0AED">
      <w:pPr>
        <w:pStyle w:val="ListParagraph"/>
        <w:numPr>
          <w:ilvl w:val="2"/>
          <w:numId w:val="1"/>
        </w:numPr>
      </w:pPr>
      <w:r>
        <w:t xml:space="preserve">It is slower than the default algorithm. </w:t>
      </w:r>
    </w:p>
    <w:p w:rsidR="0064325D" w:rsidRDefault="00B21782">
      <w:proofErr w:type="spellStart"/>
      <w:r w:rsidRPr="00B21782">
        <w:rPr>
          <w:b/>
          <w:bCs/>
        </w:rPr>
        <w:t>panel_capture_mode</w:t>
      </w:r>
      <w:proofErr w:type="spellEnd"/>
      <w:r w:rsidRPr="00B217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if the </w:t>
      </w:r>
      <w:proofErr w:type="spellStart"/>
      <w:r>
        <w:t>panel_detection_mode</w:t>
      </w:r>
      <w:proofErr w:type="spellEnd"/>
      <w:r>
        <w:t xml:space="preserve"> is set to ‘</w:t>
      </w:r>
      <w:proofErr w:type="spellStart"/>
      <w:r>
        <w:t>my_func</w:t>
      </w:r>
      <w:proofErr w:type="spellEnd"/>
      <w:r>
        <w:t xml:space="preserve">’, then user needs to define whether the panel capture mode was either ‘manual’ or ‘drone’. In ‘manual’, pilot took the images manually per the instruction provided by </w:t>
      </w:r>
      <w:proofErr w:type="spellStart"/>
      <w:r>
        <w:t>Micasense</w:t>
      </w:r>
      <w:proofErr w:type="spellEnd"/>
      <w:r>
        <w:t xml:space="preserve">. In ‘drone’ mode, pilot captured the images by flying at an altitude less than 10 meter above the ground. </w:t>
      </w:r>
    </w:p>
    <w:p w:rsidR="00715752" w:rsidRDefault="0064325D" w:rsidP="0064325D">
      <w:proofErr w:type="spellStart"/>
      <w:r w:rsidRPr="0064325D">
        <w:rPr>
          <w:b/>
          <w:bCs/>
        </w:rPr>
        <w:t>save_as_geotiff</w:t>
      </w:r>
      <w:proofErr w:type="spellEnd"/>
      <w:r>
        <w:t xml:space="preserve">: this is not active now. But the purpose is to save the stacked images with </w:t>
      </w:r>
      <w:proofErr w:type="spellStart"/>
      <w:r>
        <w:t>geotiff</w:t>
      </w:r>
      <w:proofErr w:type="spellEnd"/>
      <w:r w:rsidR="00B21782" w:rsidRPr="0064325D">
        <w:t xml:space="preserve"> </w:t>
      </w:r>
      <w:r>
        <w:t>format.</w:t>
      </w:r>
    </w:p>
    <w:p w:rsidR="0064325D" w:rsidRDefault="0064325D" w:rsidP="0064325D">
      <w:proofErr w:type="spellStart"/>
      <w:proofErr w:type="gramStart"/>
      <w:r w:rsidRPr="0064325D">
        <w:rPr>
          <w:b/>
          <w:bCs/>
        </w:rPr>
        <w:t>generateThumbnails</w:t>
      </w:r>
      <w:proofErr w:type="spellEnd"/>
      <w:proofErr w:type="gramEnd"/>
      <w:r>
        <w:rPr>
          <w:b/>
          <w:bCs/>
        </w:rPr>
        <w:t xml:space="preserve">: </w:t>
      </w:r>
      <w:r>
        <w:t xml:space="preserve">it stacks red, green, and blue bands and saves a RGB thumbnail (with small size) per each image set. </w:t>
      </w:r>
    </w:p>
    <w:p w:rsidR="0064325D" w:rsidRDefault="0064325D" w:rsidP="0064325D">
      <w:proofErr w:type="spellStart"/>
      <w:proofErr w:type="gramStart"/>
      <w:r w:rsidRPr="0064325D">
        <w:rPr>
          <w:b/>
          <w:bCs/>
        </w:rPr>
        <w:t>generateIndividualBands</w:t>
      </w:r>
      <w:proofErr w:type="spellEnd"/>
      <w:proofErr w:type="gramEnd"/>
      <w:r>
        <w:rPr>
          <w:b/>
          <w:bCs/>
        </w:rPr>
        <w:t xml:space="preserve">: </w:t>
      </w:r>
      <w:r>
        <w:t xml:space="preserve">it saves individual bands after performing all of the pre-processing. </w:t>
      </w:r>
    </w:p>
    <w:p w:rsidR="003424F7" w:rsidRDefault="00FF5113" w:rsidP="003424F7">
      <w:proofErr w:type="gramStart"/>
      <w:r>
        <w:rPr>
          <w:b/>
          <w:bCs/>
        </w:rPr>
        <w:t>o</w:t>
      </w:r>
      <w:r w:rsidRPr="00FF5113">
        <w:rPr>
          <w:b/>
          <w:bCs/>
        </w:rPr>
        <w:t>verwrite</w:t>
      </w:r>
      <w:proofErr w:type="gramEnd"/>
      <w:r>
        <w:rPr>
          <w:b/>
          <w:bCs/>
        </w:rPr>
        <w:t xml:space="preserve">: </w:t>
      </w:r>
      <w:r w:rsidR="003424F7">
        <w:t>it overwrites the pre-processed images (stacked, individual bands, and thumbnails) if there is an image with the same name in the corresponding folder.</w:t>
      </w:r>
    </w:p>
    <w:p w:rsidR="003424F7" w:rsidRDefault="003424F7" w:rsidP="003424F7">
      <w:proofErr w:type="spellStart"/>
      <w:r w:rsidRPr="003424F7">
        <w:rPr>
          <w:b/>
          <w:bCs/>
        </w:rPr>
        <w:t>envi_metadata</w:t>
      </w:r>
      <w:proofErr w:type="spellEnd"/>
      <w:r>
        <w:t>: it saves metadata with ENVI format for each multispectral (stacked) image.</w:t>
      </w:r>
    </w:p>
    <w:p w:rsidR="0064325D" w:rsidRDefault="003424F7" w:rsidP="003424F7">
      <w:pPr>
        <w:rPr>
          <w:b/>
          <w:bCs/>
        </w:rPr>
      </w:pPr>
      <w:r w:rsidRPr="003424F7">
        <w:rPr>
          <w:b/>
          <w:bCs/>
        </w:rPr>
        <w:t>pix4D_metadata</w:t>
      </w:r>
      <w:r>
        <w:rPr>
          <w:b/>
          <w:bCs/>
        </w:rPr>
        <w:t xml:space="preserve">: </w:t>
      </w:r>
      <w:r w:rsidRPr="003424F7">
        <w:t>it saves</w:t>
      </w:r>
      <w:r>
        <w:rPr>
          <w:b/>
          <w:bCs/>
        </w:rPr>
        <w:t xml:space="preserve"> </w:t>
      </w:r>
      <w:r w:rsidRPr="003424F7">
        <w:t xml:space="preserve">a CSV metadata </w:t>
      </w:r>
      <w:r>
        <w:t>for all individual bands.</w:t>
      </w:r>
      <w:r>
        <w:rPr>
          <w:b/>
          <w:bCs/>
        </w:rPr>
        <w:t xml:space="preserve"> </w:t>
      </w:r>
    </w:p>
    <w:p w:rsidR="003424F7" w:rsidRPr="003424F7" w:rsidRDefault="003424F7" w:rsidP="00C11490">
      <w:proofErr w:type="spellStart"/>
      <w:r w:rsidRPr="003424F7">
        <w:rPr>
          <w:b/>
          <w:bCs/>
        </w:rPr>
        <w:t>save_json</w:t>
      </w:r>
      <w:proofErr w:type="spellEnd"/>
      <w:r>
        <w:rPr>
          <w:b/>
          <w:bCs/>
        </w:rPr>
        <w:t xml:space="preserve">: </w:t>
      </w:r>
      <w:r w:rsidRPr="003424F7">
        <w:t xml:space="preserve">it </w:t>
      </w:r>
      <w:r>
        <w:t xml:space="preserve">extracts useful information from image metadata and </w:t>
      </w:r>
      <w:r w:rsidRPr="003424F7">
        <w:t xml:space="preserve">saves </w:t>
      </w:r>
      <w:r>
        <w:t>them</w:t>
      </w:r>
      <w:r w:rsidRPr="003424F7">
        <w:t xml:space="preserve"> as a </w:t>
      </w:r>
      <w:proofErr w:type="spellStart"/>
      <w:r w:rsidRPr="003424F7">
        <w:t>geojson</w:t>
      </w:r>
      <w:proofErr w:type="spellEnd"/>
      <w:r>
        <w:t xml:space="preserve"> file</w:t>
      </w:r>
      <w:r w:rsidRPr="003424F7">
        <w:t xml:space="preserve"> so we can open the captured images as points</w:t>
      </w:r>
      <w:r>
        <w:t xml:space="preserve"> in QGIS/ArcGIS.</w:t>
      </w:r>
      <w:bookmarkEnd w:id="0"/>
    </w:p>
    <w:sectPr w:rsidR="003424F7" w:rsidRPr="0034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13C2"/>
    <w:multiLevelType w:val="hybridMultilevel"/>
    <w:tmpl w:val="727ED2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52"/>
    <w:rsid w:val="003424F7"/>
    <w:rsid w:val="00354FAB"/>
    <w:rsid w:val="0064325D"/>
    <w:rsid w:val="00715752"/>
    <w:rsid w:val="00B21782"/>
    <w:rsid w:val="00C11490"/>
    <w:rsid w:val="00EB0AED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84E3"/>
  <w15:chartTrackingRefBased/>
  <w15:docId w15:val="{AAF13CC1-EFCF-4C05-9908-E2F67269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Moghimi</dc:creator>
  <cp:keywords/>
  <dc:description/>
  <cp:lastModifiedBy>Ali Moghimi</cp:lastModifiedBy>
  <cp:revision>6</cp:revision>
  <dcterms:created xsi:type="dcterms:W3CDTF">2019-09-09T16:58:00Z</dcterms:created>
  <dcterms:modified xsi:type="dcterms:W3CDTF">2019-09-09T17:32:00Z</dcterms:modified>
</cp:coreProperties>
</file>