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FA6C5" w14:textId="0FA48BB1" w:rsidR="00AE639C" w:rsidRDefault="00FE0FF7" w:rsidP="004E69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用动态代理为方法添加</w:t>
      </w:r>
      <w:r w:rsidR="004E695B">
        <w:rPr>
          <w:rFonts w:hint="eastAsia"/>
        </w:rPr>
        <w:t>日志</w:t>
      </w:r>
    </w:p>
    <w:p w14:paraId="2340FFDD" w14:textId="32BF4604" w:rsidR="004E695B" w:rsidRDefault="004E695B" w:rsidP="004E695B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28F1570" wp14:editId="0AD5033D">
            <wp:extent cx="5270500" cy="3124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DD347" w14:textId="53D781D1" w:rsidR="004E695B" w:rsidRDefault="004E695B" w:rsidP="004E695B">
      <w:pPr>
        <w:pStyle w:val="a3"/>
        <w:ind w:left="360" w:firstLineChars="0" w:firstLine="0"/>
      </w:pPr>
    </w:p>
    <w:p w14:paraId="2E524433" w14:textId="646580B8" w:rsidR="004E695B" w:rsidRDefault="004E695B" w:rsidP="004E69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AOP简介</w:t>
      </w:r>
    </w:p>
    <w:p w14:paraId="128F3412" w14:textId="1F27F0EB" w:rsidR="00537711" w:rsidRPr="004E695B" w:rsidRDefault="004E695B" w:rsidP="004E695B">
      <w:pPr>
        <w:pStyle w:val="a3"/>
        <w:numPr>
          <w:ilvl w:val="2"/>
          <w:numId w:val="1"/>
        </w:numPr>
        <w:ind w:firstLineChars="0"/>
      </w:pPr>
      <w:r>
        <w:t>.</w:t>
      </w:r>
      <w:r w:rsidR="00586CE1" w:rsidRPr="004E695B">
        <w:t xml:space="preserve">AOP(Aspect-Oriented Programming, </w:t>
      </w:r>
      <w:r w:rsidR="00586CE1" w:rsidRPr="004E695B">
        <w:rPr>
          <w:b/>
          <w:bCs/>
        </w:rPr>
        <w:t>面向切面编程</w:t>
      </w:r>
      <w:r w:rsidR="00586CE1" w:rsidRPr="004E695B">
        <w:t>): 是一种新的方法论, 是对传统 OOP(Object-Oriented Programming, 面向对象编程) 的补充.</w:t>
      </w:r>
    </w:p>
    <w:p w14:paraId="1ACD467F" w14:textId="77777777" w:rsidR="00537711" w:rsidRPr="004E695B" w:rsidRDefault="00586CE1" w:rsidP="004E695B">
      <w:pPr>
        <w:pStyle w:val="a3"/>
        <w:ind w:left="780" w:firstLineChars="0" w:firstLine="0"/>
      </w:pPr>
      <w:r w:rsidRPr="004E695B">
        <w:t>AOP 的主要编程对象是</w:t>
      </w:r>
      <w:r w:rsidRPr="004E695B">
        <w:rPr>
          <w:b/>
          <w:bCs/>
        </w:rPr>
        <w:t>切面</w:t>
      </w:r>
      <w:r w:rsidRPr="004E695B">
        <w:t>(aspect), 而</w:t>
      </w:r>
      <w:r w:rsidRPr="004E695B">
        <w:rPr>
          <w:b/>
          <w:bCs/>
        </w:rPr>
        <w:t>切面模块化横切关注点</w:t>
      </w:r>
      <w:r w:rsidRPr="004E695B">
        <w:t>.</w:t>
      </w:r>
    </w:p>
    <w:p w14:paraId="50163334" w14:textId="2E486E57" w:rsidR="00537711" w:rsidRPr="004E695B" w:rsidRDefault="004E695B" w:rsidP="004E695B">
      <w:pPr>
        <w:pStyle w:val="a3"/>
        <w:ind w:left="780" w:firstLineChars="0" w:firstLine="0"/>
      </w:pPr>
      <w:r>
        <w:rPr>
          <w:rFonts w:hint="eastAsia"/>
        </w:rPr>
        <w:t>②.</w:t>
      </w:r>
      <w:r w:rsidR="00586CE1" w:rsidRPr="004E695B">
        <w:t>在应用 AOP 编程时, 仍然需要</w:t>
      </w:r>
      <w:r w:rsidR="00586CE1" w:rsidRPr="004E695B">
        <w:rPr>
          <w:b/>
          <w:bCs/>
        </w:rPr>
        <w:t>定义公共功能</w:t>
      </w:r>
      <w:r w:rsidR="00586CE1" w:rsidRPr="004E695B">
        <w:t xml:space="preserve">, 但可以明确的定义这个功能在哪里, 以什么方式应用, </w:t>
      </w:r>
      <w:r w:rsidR="00586CE1" w:rsidRPr="004E695B">
        <w:rPr>
          <w:b/>
          <w:bCs/>
        </w:rPr>
        <w:t>并且不必</w:t>
      </w:r>
      <w:proofErr w:type="gramStart"/>
      <w:r w:rsidR="00586CE1" w:rsidRPr="004E695B">
        <w:rPr>
          <w:b/>
          <w:bCs/>
        </w:rPr>
        <w:t>修改受</w:t>
      </w:r>
      <w:proofErr w:type="gramEnd"/>
      <w:r w:rsidR="00586CE1" w:rsidRPr="004E695B">
        <w:rPr>
          <w:b/>
          <w:bCs/>
        </w:rPr>
        <w:t>影响的类</w:t>
      </w:r>
      <w:r w:rsidR="00586CE1" w:rsidRPr="004E695B">
        <w:t>. 这样一来</w:t>
      </w:r>
      <w:r w:rsidR="00586CE1" w:rsidRPr="004E695B">
        <w:rPr>
          <w:b/>
          <w:bCs/>
        </w:rPr>
        <w:t>横切关注点就被模块化到特殊的对象(切面)</w:t>
      </w:r>
      <w:r w:rsidR="00586CE1" w:rsidRPr="004E695B">
        <w:t>里.</w:t>
      </w:r>
    </w:p>
    <w:p w14:paraId="7EB72D26" w14:textId="368152BE" w:rsidR="00537711" w:rsidRPr="004E695B" w:rsidRDefault="004E695B" w:rsidP="004E695B">
      <w:pPr>
        <w:pStyle w:val="a3"/>
        <w:numPr>
          <w:ilvl w:val="0"/>
          <w:numId w:val="3"/>
        </w:numPr>
        <w:ind w:firstLineChars="0"/>
      </w:pPr>
      <w:r>
        <w:t>.</w:t>
      </w:r>
      <w:r w:rsidR="00586CE1" w:rsidRPr="004E695B">
        <w:t>AOP 的好处:</w:t>
      </w:r>
    </w:p>
    <w:p w14:paraId="544C1426" w14:textId="77777777" w:rsidR="00537711" w:rsidRPr="004E695B" w:rsidRDefault="00586CE1" w:rsidP="004E695B">
      <w:pPr>
        <w:pStyle w:val="a3"/>
        <w:numPr>
          <w:ilvl w:val="1"/>
          <w:numId w:val="3"/>
        </w:numPr>
        <w:ind w:firstLine="420"/>
      </w:pPr>
      <w:r w:rsidRPr="004E695B">
        <w:t>每个事物逻辑位于一个位置, 代码不</w:t>
      </w:r>
      <w:proofErr w:type="gramStart"/>
      <w:r w:rsidRPr="004E695B">
        <w:t>分散,</w:t>
      </w:r>
      <w:proofErr w:type="gramEnd"/>
      <w:r w:rsidRPr="004E695B">
        <w:t xml:space="preserve"> 便于维护和升级</w:t>
      </w:r>
    </w:p>
    <w:p w14:paraId="05ADCDB3" w14:textId="346E72C8" w:rsidR="00537711" w:rsidRDefault="00586CE1" w:rsidP="004E695B">
      <w:pPr>
        <w:pStyle w:val="a3"/>
        <w:numPr>
          <w:ilvl w:val="1"/>
          <w:numId w:val="3"/>
        </w:numPr>
        <w:ind w:firstLine="420"/>
      </w:pPr>
      <w:r w:rsidRPr="004E695B">
        <w:t>业务模块更简洁, 只包含核心业务代码.</w:t>
      </w:r>
    </w:p>
    <w:p w14:paraId="0C362F9C" w14:textId="0D8BBCE4" w:rsidR="004E695B" w:rsidRDefault="004E695B" w:rsidP="004E695B">
      <w:r>
        <w:rPr>
          <w:rFonts w:hint="eastAsia"/>
        </w:rPr>
        <w:t>3</w:t>
      </w:r>
      <w:r>
        <w:t>.AOP</w:t>
      </w:r>
      <w:r>
        <w:rPr>
          <w:rFonts w:hint="eastAsia"/>
        </w:rPr>
        <w:t>术语</w:t>
      </w:r>
    </w:p>
    <w:p w14:paraId="2F977038" w14:textId="77777777" w:rsidR="004E695B" w:rsidRPr="004E695B" w:rsidRDefault="004E695B" w:rsidP="004E695B">
      <w:pPr>
        <w:pStyle w:val="a3"/>
        <w:ind w:left="2040" w:firstLineChars="0" w:firstLine="0"/>
      </w:pPr>
    </w:p>
    <w:p w14:paraId="64B60FE1" w14:textId="77777777" w:rsidR="00537711" w:rsidRPr="004E695B" w:rsidRDefault="00586CE1" w:rsidP="004E695B">
      <w:pPr>
        <w:numPr>
          <w:ilvl w:val="0"/>
          <w:numId w:val="4"/>
        </w:numPr>
      </w:pPr>
      <w:r w:rsidRPr="004E695B">
        <w:t xml:space="preserve">切面(Aspect):  </w:t>
      </w:r>
      <w:r w:rsidRPr="004E695B">
        <w:rPr>
          <w:b/>
          <w:bCs/>
        </w:rPr>
        <w:t>横切关注点(跨越应用程序多个模块的功能)被模块化的特殊对象</w:t>
      </w:r>
    </w:p>
    <w:p w14:paraId="378C28FE" w14:textId="77777777" w:rsidR="00537711" w:rsidRPr="004E695B" w:rsidRDefault="00586CE1" w:rsidP="004E695B">
      <w:pPr>
        <w:numPr>
          <w:ilvl w:val="0"/>
          <w:numId w:val="4"/>
        </w:numPr>
      </w:pPr>
      <w:r w:rsidRPr="004E695B">
        <w:t xml:space="preserve">通知(Advice):  </w:t>
      </w:r>
      <w:r w:rsidRPr="004E695B">
        <w:rPr>
          <w:b/>
          <w:bCs/>
        </w:rPr>
        <w:t>切面必须要完成的工作</w:t>
      </w:r>
    </w:p>
    <w:p w14:paraId="170D7497" w14:textId="77777777" w:rsidR="00537711" w:rsidRPr="004E695B" w:rsidRDefault="00586CE1" w:rsidP="004E695B">
      <w:pPr>
        <w:numPr>
          <w:ilvl w:val="0"/>
          <w:numId w:val="4"/>
        </w:numPr>
      </w:pPr>
      <w:r w:rsidRPr="004E695B">
        <w:t xml:space="preserve">目标(Target): </w:t>
      </w:r>
      <w:r w:rsidRPr="004E695B">
        <w:rPr>
          <w:b/>
          <w:bCs/>
        </w:rPr>
        <w:t>被通知的对象</w:t>
      </w:r>
    </w:p>
    <w:p w14:paraId="7A3E6FF0" w14:textId="77777777" w:rsidR="00537711" w:rsidRPr="004E695B" w:rsidRDefault="00586CE1" w:rsidP="004E695B">
      <w:pPr>
        <w:numPr>
          <w:ilvl w:val="0"/>
          <w:numId w:val="4"/>
        </w:numPr>
      </w:pPr>
      <w:r w:rsidRPr="004E695B">
        <w:t xml:space="preserve">代理(Proxy): </w:t>
      </w:r>
      <w:r w:rsidRPr="004E695B">
        <w:rPr>
          <w:b/>
          <w:bCs/>
        </w:rPr>
        <w:t>向目标对象应用通知之后创建的对象</w:t>
      </w:r>
    </w:p>
    <w:p w14:paraId="48593509" w14:textId="77777777" w:rsidR="00537711" w:rsidRPr="004E695B" w:rsidRDefault="00586CE1" w:rsidP="004E695B">
      <w:pPr>
        <w:numPr>
          <w:ilvl w:val="0"/>
          <w:numId w:val="4"/>
        </w:numPr>
      </w:pPr>
      <w:r w:rsidRPr="004E695B">
        <w:t>连接点（</w:t>
      </w:r>
      <w:proofErr w:type="spellStart"/>
      <w:r w:rsidRPr="004E695B">
        <w:t>Joinpoint</w:t>
      </w:r>
      <w:proofErr w:type="spellEnd"/>
      <w:r w:rsidRPr="004E695B">
        <w:t>）：</w:t>
      </w:r>
      <w:r w:rsidRPr="004E695B">
        <w:rPr>
          <w:b/>
          <w:bCs/>
        </w:rPr>
        <w:t>程序执行的某个特定位置</w:t>
      </w:r>
      <w:r w:rsidRPr="004E695B">
        <w:t>：如类某个方法调用前、调用后、方法抛出异常后等。</w:t>
      </w:r>
      <w:r w:rsidRPr="004E695B">
        <w:rPr>
          <w:b/>
          <w:bCs/>
        </w:rPr>
        <w:t>连接点由两个信息确定：方法表示的程序执行点；相对点表示的方位</w:t>
      </w:r>
      <w:r w:rsidRPr="004E695B">
        <w:t xml:space="preserve">。例如 </w:t>
      </w:r>
      <w:proofErr w:type="spellStart"/>
      <w:r w:rsidRPr="004E695B">
        <w:t>ArithmethicCalculator#add</w:t>
      </w:r>
      <w:proofErr w:type="spellEnd"/>
      <w:r w:rsidRPr="004E695B">
        <w:t xml:space="preserve">() 方法执行前的连接点，执行点为 </w:t>
      </w:r>
      <w:proofErr w:type="spellStart"/>
      <w:r w:rsidRPr="004E695B">
        <w:t>ArithmethicCalculator#add</w:t>
      </w:r>
      <w:proofErr w:type="spellEnd"/>
      <w:r w:rsidRPr="004E695B">
        <w:t>()； 方位为该方法执行前的位置</w:t>
      </w:r>
    </w:p>
    <w:p w14:paraId="21547503" w14:textId="77777777" w:rsidR="00537711" w:rsidRPr="004E695B" w:rsidRDefault="00586CE1" w:rsidP="004E695B">
      <w:pPr>
        <w:numPr>
          <w:ilvl w:val="0"/>
          <w:numId w:val="4"/>
        </w:numPr>
      </w:pPr>
      <w:r w:rsidRPr="004E695B">
        <w:t>切点（pointcut）：</w:t>
      </w:r>
      <w:proofErr w:type="gramStart"/>
      <w:r w:rsidRPr="004E695B">
        <w:rPr>
          <w:b/>
          <w:bCs/>
        </w:rPr>
        <w:t>每个类都拥有</w:t>
      </w:r>
      <w:proofErr w:type="gramEnd"/>
      <w:r w:rsidRPr="004E695B">
        <w:rPr>
          <w:b/>
          <w:bCs/>
        </w:rPr>
        <w:t>多个连接点</w:t>
      </w:r>
      <w:r w:rsidRPr="004E695B">
        <w:t xml:space="preserve">：例如 </w:t>
      </w:r>
      <w:proofErr w:type="spellStart"/>
      <w:r w:rsidRPr="004E695B">
        <w:t>ArithmethicCalculator</w:t>
      </w:r>
      <w:proofErr w:type="spellEnd"/>
      <w:r w:rsidRPr="004E695B">
        <w:t xml:space="preserve"> 的所有方法实际上都是连接点，即</w:t>
      </w:r>
      <w:r w:rsidRPr="004E695B">
        <w:rPr>
          <w:b/>
          <w:bCs/>
        </w:rPr>
        <w:t>连接点是程序类中客观存在的事务</w:t>
      </w:r>
      <w:r w:rsidRPr="004E695B">
        <w:t>。</w:t>
      </w:r>
      <w:r w:rsidRPr="004E695B">
        <w:rPr>
          <w:b/>
          <w:bCs/>
        </w:rPr>
        <w:t>AOP 通过切点定位到特定的连接点。类比：连接点相当于数据库中的记录，切点相当于查询条件</w:t>
      </w:r>
      <w:r w:rsidRPr="004E695B">
        <w:t xml:space="preserve">。切点和连接点不是一对一的关系，一个切点匹配多个连接点，切点通过 </w:t>
      </w:r>
      <w:proofErr w:type="spellStart"/>
      <w:r w:rsidRPr="004E695B">
        <w:t>org.springframework.aop.Pointcut</w:t>
      </w:r>
      <w:proofErr w:type="spellEnd"/>
      <w:r w:rsidRPr="004E695B">
        <w:t xml:space="preserve"> 接口进行描述，它使用类和方法作为连接点的查询条件。</w:t>
      </w:r>
    </w:p>
    <w:p w14:paraId="370A8BC1" w14:textId="47EED9E2" w:rsidR="004E695B" w:rsidRDefault="00BD3031" w:rsidP="00BD3031">
      <w:r>
        <w:lastRenderedPageBreak/>
        <w:t>4</w:t>
      </w:r>
      <w:r>
        <w:rPr>
          <w:rFonts w:hint="eastAsia"/>
        </w:rPr>
        <w:t>．</w:t>
      </w:r>
      <w:r w:rsidR="0009200A">
        <w:rPr>
          <w:rFonts w:hint="eastAsia"/>
        </w:rPr>
        <w:t>AOP体验</w:t>
      </w:r>
    </w:p>
    <w:p w14:paraId="1F865C07" w14:textId="2A07CE6A" w:rsidR="0009200A" w:rsidRDefault="0009200A" w:rsidP="0009200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导入jar包</w:t>
      </w:r>
    </w:p>
    <w:p w14:paraId="08868C22" w14:textId="45EED5B9" w:rsidR="0009200A" w:rsidRDefault="0009200A" w:rsidP="0009200A">
      <w:pPr>
        <w:ind w:left="1200"/>
      </w:pPr>
      <w:r>
        <w:rPr>
          <w:rFonts w:hint="eastAsia"/>
          <w:noProof/>
        </w:rPr>
        <w:drawing>
          <wp:inline distT="0" distB="0" distL="0" distR="0" wp14:anchorId="35061A51" wp14:editId="1C6ABD5A">
            <wp:extent cx="2355850" cy="15684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B6AEB" w14:textId="6ED4E5E1" w:rsidR="0009200A" w:rsidRDefault="0009200A" w:rsidP="0009200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创建xml配置文件，导入context、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命名空间</w:t>
      </w:r>
    </w:p>
    <w:p w14:paraId="51B6A37B" w14:textId="10FB0F56" w:rsidR="0009200A" w:rsidRDefault="0009200A" w:rsidP="0009200A">
      <w:r>
        <w:rPr>
          <w:rFonts w:hint="eastAsia"/>
          <w:noProof/>
        </w:rPr>
        <w:drawing>
          <wp:inline distT="0" distB="0" distL="0" distR="0" wp14:anchorId="6A29DF1C" wp14:editId="63612603">
            <wp:extent cx="3841750" cy="18542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816D5" w14:textId="21E0B2E3" w:rsidR="00C003C7" w:rsidRDefault="00C003C7" w:rsidP="0009200A"/>
    <w:p w14:paraId="443B6935" w14:textId="6902C761" w:rsidR="00C003C7" w:rsidRDefault="00C003C7" w:rsidP="0009200A">
      <w:r>
        <w:rPr>
          <w:noProof/>
        </w:rPr>
        <w:drawing>
          <wp:inline distT="0" distB="0" distL="0" distR="0" wp14:anchorId="2AA7B978" wp14:editId="064638FD">
            <wp:extent cx="5274310" cy="3371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0CFA" w14:textId="4E816676" w:rsidR="0009200A" w:rsidRDefault="0009200A" w:rsidP="0009200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写一个切面类，</w:t>
      </w:r>
      <w:r w:rsidRPr="0009200A">
        <w:t>把这个类声明为一个切面，首先需要把该类放入到IOC容器中，再声明为一个切面</w:t>
      </w:r>
    </w:p>
    <w:p w14:paraId="55449847" w14:textId="09641208" w:rsidR="0009200A" w:rsidRDefault="0009200A" w:rsidP="0009200A">
      <w:r>
        <w:rPr>
          <w:rFonts w:hint="eastAsia"/>
          <w:noProof/>
        </w:rPr>
        <w:drawing>
          <wp:inline distT="0" distB="0" distL="0" distR="0" wp14:anchorId="5FB20A83" wp14:editId="3C50F8C3">
            <wp:extent cx="5264150" cy="781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9B02" w14:textId="6C0F4B6F" w:rsidR="0009200A" w:rsidRDefault="0009200A" w:rsidP="0009200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可以用*等符号来代替返回值、包名，方法名</w:t>
      </w:r>
    </w:p>
    <w:p w14:paraId="21CDDA8F" w14:textId="358B29C3" w:rsidR="00C003C7" w:rsidRDefault="00C003C7" w:rsidP="00C003C7">
      <w:r>
        <w:rPr>
          <w:noProof/>
        </w:rPr>
        <w:lastRenderedPageBreak/>
        <w:drawing>
          <wp:inline distT="0" distB="0" distL="0" distR="0" wp14:anchorId="49A5B3AE" wp14:editId="286493E9">
            <wp:extent cx="5274310" cy="36760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E8B2" w14:textId="2C3A43F4" w:rsidR="00C003C7" w:rsidRDefault="00C003C7" w:rsidP="00C003C7"/>
    <w:p w14:paraId="524DC3CD" w14:textId="0C5D795A" w:rsidR="00C003C7" w:rsidRDefault="00C003C7" w:rsidP="00C003C7"/>
    <w:p w14:paraId="7905180E" w14:textId="77777777" w:rsidR="00C003C7" w:rsidRDefault="00C003C7" w:rsidP="00C003C7"/>
    <w:p w14:paraId="22FF208B" w14:textId="487FDB5D" w:rsidR="0009200A" w:rsidRDefault="00C003C7" w:rsidP="0009200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可以在方法的参数列表里加入</w:t>
      </w:r>
      <w:proofErr w:type="spellStart"/>
      <w:r>
        <w:rPr>
          <w:rFonts w:hint="eastAsia"/>
        </w:rPr>
        <w:t>JoinPoint</w:t>
      </w:r>
      <w:proofErr w:type="spellEnd"/>
      <w:r>
        <w:rPr>
          <w:rFonts w:hint="eastAsia"/>
        </w:rPr>
        <w:t>类型参数以获取当前方法的信息</w:t>
      </w:r>
    </w:p>
    <w:p w14:paraId="0B20A40C" w14:textId="6DDBB439" w:rsidR="0009200A" w:rsidRDefault="0009200A" w:rsidP="0009200A">
      <w:pPr>
        <w:pStyle w:val="a3"/>
        <w:ind w:left="1200" w:firstLineChars="0" w:firstLine="0"/>
      </w:pPr>
    </w:p>
    <w:p w14:paraId="209DDFC7" w14:textId="4192297D" w:rsidR="0009200A" w:rsidRDefault="0009200A" w:rsidP="0009200A">
      <w:pPr>
        <w:pStyle w:val="a3"/>
        <w:ind w:left="1200" w:firstLineChars="0" w:firstLine="0"/>
      </w:pPr>
    </w:p>
    <w:p w14:paraId="27DF8574" w14:textId="09CDE216" w:rsidR="0009200A" w:rsidRDefault="0009200A" w:rsidP="0009200A"/>
    <w:p w14:paraId="3A672EE6" w14:textId="237EFD48" w:rsidR="0009200A" w:rsidRDefault="0009200A" w:rsidP="0009200A"/>
    <w:p w14:paraId="59C770D2" w14:textId="534014EF" w:rsidR="0009200A" w:rsidRDefault="0009200A" w:rsidP="0009200A"/>
    <w:p w14:paraId="5C6FFD33" w14:textId="03FA7960" w:rsidR="0009200A" w:rsidRDefault="0009200A" w:rsidP="0009200A">
      <w:r>
        <w:rPr>
          <w:noProof/>
        </w:rPr>
        <w:drawing>
          <wp:inline distT="0" distB="0" distL="0" distR="0" wp14:anchorId="3B0EFC84" wp14:editId="4D07361D">
            <wp:extent cx="5274310" cy="12934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F40A" w14:textId="77777777" w:rsidR="00BD3031" w:rsidRDefault="00BD3031" w:rsidP="0009200A">
      <w:r>
        <w:t>5.</w:t>
      </w:r>
      <w:r>
        <w:rPr>
          <w:rFonts w:hint="eastAsia"/>
        </w:rPr>
        <w:t>前置通知，后置通知，返回通知，异常通知，环绕通知</w:t>
      </w:r>
    </w:p>
    <w:p w14:paraId="78AB4671" w14:textId="77777777" w:rsidR="00BD3031" w:rsidRDefault="00BD3031" w:rsidP="0009200A">
      <w:r>
        <w:rPr>
          <w:rFonts w:hint="eastAsia"/>
        </w:rPr>
        <w:t>①</w:t>
      </w:r>
      <w:r>
        <w:t>.</w:t>
      </w:r>
      <w:r>
        <w:rPr>
          <w:rFonts w:hint="eastAsia"/>
        </w:rPr>
        <w:t>前置通知：在方法执行之前进行的通知</w:t>
      </w:r>
    </w:p>
    <w:p w14:paraId="20507C12" w14:textId="6D80E405" w:rsidR="0009200A" w:rsidRDefault="00BD3031" w:rsidP="0009200A">
      <w:r>
        <w:rPr>
          <w:noProof/>
        </w:rPr>
        <w:drawing>
          <wp:inline distT="0" distB="0" distL="0" distR="0" wp14:anchorId="2A9B3527" wp14:editId="3396CFBB">
            <wp:extent cx="5270500" cy="10033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②</w:t>
      </w:r>
      <w:r>
        <w:t>.</w:t>
      </w:r>
      <w:r>
        <w:rPr>
          <w:rFonts w:hint="eastAsia"/>
        </w:rPr>
        <w:t>后置通知：一定会执行后置通知</w:t>
      </w:r>
      <w:r w:rsidR="0009200A">
        <w:tab/>
      </w:r>
    </w:p>
    <w:p w14:paraId="04B87CCB" w14:textId="366BAFB3" w:rsidR="00BD3031" w:rsidRDefault="00BD3031" w:rsidP="0009200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0CCCB87" wp14:editId="581EF361">
            <wp:extent cx="5270500" cy="7874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2846A" w14:textId="3DB7B04F" w:rsidR="00BD3031" w:rsidRDefault="00BD3031" w:rsidP="0009200A">
      <w:r>
        <w:rPr>
          <w:rFonts w:hint="eastAsia"/>
        </w:rPr>
        <w:t>③．返回通知：在方法</w:t>
      </w:r>
      <w:proofErr w:type="gramStart"/>
      <w:r>
        <w:rPr>
          <w:rFonts w:hint="eastAsia"/>
        </w:rPr>
        <w:t>正常结束</w:t>
      </w:r>
      <w:proofErr w:type="gramEnd"/>
      <w:r>
        <w:rPr>
          <w:rFonts w:hint="eastAsia"/>
        </w:rPr>
        <w:t>执行的通知，返回通知是可以访问到返回值的</w:t>
      </w:r>
    </w:p>
    <w:p w14:paraId="4AF3906E" w14:textId="77F888BB" w:rsidR="00BD3031" w:rsidRDefault="00BD3031" w:rsidP="0009200A">
      <w:r>
        <w:rPr>
          <w:noProof/>
        </w:rPr>
        <w:drawing>
          <wp:inline distT="0" distB="0" distL="0" distR="0" wp14:anchorId="5F92FAC6" wp14:editId="30C45B8A">
            <wp:extent cx="5270500" cy="8953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E58F2" w14:textId="50ECDF23" w:rsidR="00BD3031" w:rsidRDefault="00BD3031" w:rsidP="0009200A">
      <w:r>
        <w:rPr>
          <w:rFonts w:hint="eastAsia"/>
        </w:rPr>
        <w:t>④．在目标方法出现异常时会执行的代码，，可以访问到异常对象，且可以指定在出现特定异常时在执行通知代码</w:t>
      </w:r>
    </w:p>
    <w:p w14:paraId="2A392659" w14:textId="14A278B4" w:rsidR="00BD3031" w:rsidRDefault="00BD3031" w:rsidP="0009200A"/>
    <w:p w14:paraId="37FD5427" w14:textId="490FE9FE" w:rsidR="00BD3031" w:rsidRDefault="00BD3031" w:rsidP="0009200A">
      <w:r>
        <w:rPr>
          <w:rFonts w:hint="eastAsia"/>
          <w:noProof/>
        </w:rPr>
        <w:drawing>
          <wp:inline distT="0" distB="0" distL="0" distR="0" wp14:anchorId="7E87C3F1" wp14:editId="1FADA555">
            <wp:extent cx="5276850" cy="7556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8FCA" w14:textId="76A3FB5C" w:rsidR="008E3A7B" w:rsidRDefault="008E3A7B" w:rsidP="008E3A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.环绕通知：环绕通知需要携带</w:t>
      </w:r>
      <w:proofErr w:type="spellStart"/>
      <w:r w:rsidRPr="008E3A7B">
        <w:t>ProceedingJoinPoint</w:t>
      </w:r>
      <w:proofErr w:type="spellEnd"/>
      <w:r>
        <w:rPr>
          <w:rFonts w:hint="eastAsia"/>
        </w:rPr>
        <w:t>类型的参数</w:t>
      </w:r>
    </w:p>
    <w:p w14:paraId="0BEEF99A" w14:textId="7E04E27F" w:rsidR="008E3A7B" w:rsidRDefault="008E3A7B" w:rsidP="008E3A7B">
      <w:pPr>
        <w:pStyle w:val="a3"/>
        <w:ind w:left="360" w:firstLineChars="0" w:firstLine="0"/>
      </w:pPr>
      <w:r>
        <w:rPr>
          <w:rFonts w:hint="eastAsia"/>
        </w:rPr>
        <w:t>环绕通知类似于动态代理的全过程</w:t>
      </w:r>
      <w:proofErr w:type="spellStart"/>
      <w:r w:rsidRPr="008E3A7B">
        <w:t>ProceedingJoinPoint</w:t>
      </w:r>
      <w:proofErr w:type="spellEnd"/>
      <w:r w:rsidRPr="008E3A7B">
        <w:rPr>
          <w:rFonts w:hint="eastAsia"/>
        </w:rPr>
        <w:t>类型的参数可以决定是否执行目标方法</w:t>
      </w:r>
    </w:p>
    <w:p w14:paraId="1C721E98" w14:textId="551F52A6" w:rsidR="008E3A7B" w:rsidRDefault="008E3A7B" w:rsidP="008E3A7B">
      <w:pPr>
        <w:pStyle w:val="a3"/>
        <w:ind w:left="360" w:firstLineChars="0" w:firstLine="0"/>
      </w:pPr>
      <w:r>
        <w:rPr>
          <w:rFonts w:hint="eastAsia"/>
        </w:rPr>
        <w:t>且环绕通知必须有返回值，即为执行目标方法后的返回值</w:t>
      </w:r>
    </w:p>
    <w:p w14:paraId="54B52AE3" w14:textId="08087C61" w:rsidR="001D354D" w:rsidRDefault="008E3A7B" w:rsidP="008E3A7B">
      <w:r>
        <w:rPr>
          <w:rFonts w:hint="eastAsia"/>
          <w:noProof/>
        </w:rPr>
        <w:drawing>
          <wp:inline distT="0" distB="0" distL="0" distR="0" wp14:anchorId="3B68EDDA" wp14:editId="0CE5767A">
            <wp:extent cx="5290185" cy="2025015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CC538" w14:textId="12F6EE22" w:rsidR="001D354D" w:rsidRDefault="001D354D" w:rsidP="008E3A7B"/>
    <w:p w14:paraId="1A60D7DE" w14:textId="0F000CC1" w:rsidR="002848E8" w:rsidRDefault="002848E8" w:rsidP="008E3A7B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切面的优先级</w:t>
      </w:r>
    </w:p>
    <w:p w14:paraId="2BEFD293" w14:textId="58BADE59" w:rsidR="002848E8" w:rsidRDefault="002848E8" w:rsidP="008E3A7B">
      <w:r>
        <w:rPr>
          <w:rFonts w:hint="eastAsia"/>
        </w:rPr>
        <w:t>可以使用@order</w:t>
      </w:r>
      <w: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注解来表明切面的优先级，值越小，优先级越高</w:t>
      </w:r>
    </w:p>
    <w:p w14:paraId="13F0D87F" w14:textId="19AE43A6" w:rsidR="002848E8" w:rsidRDefault="002848E8" w:rsidP="008E3A7B"/>
    <w:p w14:paraId="4D660408" w14:textId="179290EC" w:rsidR="002848E8" w:rsidRDefault="002848E8" w:rsidP="008E3A7B">
      <w:r>
        <w:rPr>
          <w:noProof/>
        </w:rPr>
        <w:drawing>
          <wp:inline distT="0" distB="0" distL="0" distR="0" wp14:anchorId="6B408064" wp14:editId="6035F0ED">
            <wp:extent cx="5270500" cy="11811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E5DFC" w14:textId="20F0A2CF" w:rsidR="002848E8" w:rsidRDefault="002848E8" w:rsidP="008E3A7B"/>
    <w:p w14:paraId="4AA2AF39" w14:textId="1BCE739F" w:rsidR="002848E8" w:rsidRDefault="002848E8" w:rsidP="008E3A7B">
      <w:r>
        <w:rPr>
          <w:rFonts w:hint="eastAsia"/>
        </w:rPr>
        <w:t>7</w:t>
      </w:r>
      <w:r>
        <w:t>.</w:t>
      </w:r>
      <w:r>
        <w:rPr>
          <w:rFonts w:hint="eastAsia"/>
        </w:rPr>
        <w:t>重用切点表达式</w:t>
      </w:r>
    </w:p>
    <w:p w14:paraId="5A364E63" w14:textId="2D457BC5" w:rsidR="002848E8" w:rsidRDefault="002848E8" w:rsidP="008E3A7B">
      <w:r>
        <w:rPr>
          <w:rFonts w:hint="eastAsia"/>
        </w:rPr>
        <w:lastRenderedPageBreak/>
        <w:t>定义一个方法，用于声明切入点表达式，一般地，该方法不需要填入其他的代码</w:t>
      </w:r>
    </w:p>
    <w:p w14:paraId="5DA9EFFC" w14:textId="73191DF6" w:rsidR="00410482" w:rsidRDefault="00410482" w:rsidP="008E3A7B">
      <w:r>
        <w:rPr>
          <w:rFonts w:hint="eastAsia"/>
        </w:rPr>
        <w:t>后面的其他通知直接使用方法来引用切入点表达式</w:t>
      </w:r>
    </w:p>
    <w:p w14:paraId="259F5304" w14:textId="6C40829D" w:rsidR="00410482" w:rsidRDefault="00410482" w:rsidP="008E3A7B"/>
    <w:p w14:paraId="01DFA9CA" w14:textId="5E5BCBDA" w:rsidR="00410482" w:rsidRDefault="00410482" w:rsidP="008E3A7B">
      <w:r>
        <w:rPr>
          <w:rFonts w:hint="eastAsia"/>
          <w:noProof/>
        </w:rPr>
        <w:drawing>
          <wp:inline distT="0" distB="0" distL="0" distR="0" wp14:anchorId="06CB563D" wp14:editId="06DE0838">
            <wp:extent cx="5270500" cy="13335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56C5" w14:textId="40584FBB" w:rsidR="00410482" w:rsidRDefault="00410482" w:rsidP="008E3A7B">
      <w:r>
        <w:rPr>
          <w:rFonts w:hint="eastAsia"/>
        </w:rPr>
        <w:t>8</w:t>
      </w:r>
      <w:r>
        <w:t>.</w:t>
      </w:r>
      <w:r w:rsidR="00EB7BE4">
        <w:rPr>
          <w:rFonts w:hint="eastAsia"/>
        </w:rPr>
        <w:t>使用XML文件的方式来配置AOP</w:t>
      </w:r>
    </w:p>
    <w:p w14:paraId="16F77D32" w14:textId="325F1E9D" w:rsidR="006E490D" w:rsidRDefault="006E490D" w:rsidP="008E3A7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AC0927" wp14:editId="118B91A5">
            <wp:extent cx="5264150" cy="26225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C5C4BB" w14:textId="77777777" w:rsidR="00410482" w:rsidRDefault="00410482" w:rsidP="008E3A7B">
      <w:pPr>
        <w:rPr>
          <w:rFonts w:hint="eastAsia"/>
        </w:rPr>
      </w:pPr>
    </w:p>
    <w:p w14:paraId="1718F110" w14:textId="77777777" w:rsidR="002848E8" w:rsidRPr="002848E8" w:rsidRDefault="002848E8" w:rsidP="008E3A7B">
      <w:pPr>
        <w:rPr>
          <w:rFonts w:hint="eastAsia"/>
        </w:rPr>
      </w:pPr>
    </w:p>
    <w:p w14:paraId="50B66343" w14:textId="77777777" w:rsidR="001D354D" w:rsidRPr="004E695B" w:rsidRDefault="001D354D" w:rsidP="008E3A7B">
      <w:pPr>
        <w:rPr>
          <w:rFonts w:hint="eastAsia"/>
        </w:rPr>
      </w:pPr>
    </w:p>
    <w:sectPr w:rsidR="001D354D" w:rsidRPr="004E6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002D"/>
    <w:multiLevelType w:val="hybridMultilevel"/>
    <w:tmpl w:val="D2581904"/>
    <w:lvl w:ilvl="0" w:tplc="228A4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B8109A">
      <w:start w:val="1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00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02E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707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425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84D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525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8E9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CE1F07"/>
    <w:multiLevelType w:val="hybridMultilevel"/>
    <w:tmpl w:val="22FA1DF6"/>
    <w:lvl w:ilvl="0" w:tplc="AE6E4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D07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4E4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B8A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106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CAD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0CAD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A67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02A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6033BD"/>
    <w:multiLevelType w:val="hybridMultilevel"/>
    <w:tmpl w:val="B7721768"/>
    <w:lvl w:ilvl="0" w:tplc="ABE02A50">
      <w:start w:val="3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6B752BE8"/>
    <w:multiLevelType w:val="hybridMultilevel"/>
    <w:tmpl w:val="923A5C94"/>
    <w:lvl w:ilvl="0" w:tplc="62AAAF9C">
      <w:start w:val="5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8B3EB3"/>
    <w:multiLevelType w:val="hybridMultilevel"/>
    <w:tmpl w:val="9486420A"/>
    <w:lvl w:ilvl="0" w:tplc="4BF0B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EB3014CC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74"/>
    <w:rsid w:val="0009200A"/>
    <w:rsid w:val="001D354D"/>
    <w:rsid w:val="001D7B74"/>
    <w:rsid w:val="002848E8"/>
    <w:rsid w:val="00410482"/>
    <w:rsid w:val="004B6E0E"/>
    <w:rsid w:val="004E695B"/>
    <w:rsid w:val="00537711"/>
    <w:rsid w:val="00586CE1"/>
    <w:rsid w:val="006E490D"/>
    <w:rsid w:val="008E3A7B"/>
    <w:rsid w:val="00AE639C"/>
    <w:rsid w:val="00BA2E4D"/>
    <w:rsid w:val="00BD3031"/>
    <w:rsid w:val="00C003C7"/>
    <w:rsid w:val="00EB7BE4"/>
    <w:rsid w:val="00FE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B9F0"/>
  <w15:chartTrackingRefBased/>
  <w15:docId w15:val="{010600A8-BCC7-4EA1-9196-6C1D7781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9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4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28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102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221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49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8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485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32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95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9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1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1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化红磊</dc:creator>
  <cp:keywords/>
  <dc:description/>
  <cp:lastModifiedBy>化红磊</cp:lastModifiedBy>
  <cp:revision>4</cp:revision>
  <dcterms:created xsi:type="dcterms:W3CDTF">2018-07-29T11:27:00Z</dcterms:created>
  <dcterms:modified xsi:type="dcterms:W3CDTF">2018-07-30T02:42:00Z</dcterms:modified>
</cp:coreProperties>
</file>