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《大学生创业基础》学习心得</w:t>
      </w:r>
    </w:p>
    <w:p/>
    <w:p>
      <w:pPr>
        <w:rPr>
          <w:sz w:val="28"/>
          <w:szCs w:val="28"/>
          <w:u w:val="single"/>
        </w:rPr>
      </w:pPr>
      <w:r>
        <w:rPr>
          <w:rFonts w:hint="eastAsia"/>
          <w:sz w:val="28"/>
          <w:szCs w:val="28"/>
        </w:rPr>
        <w:t>学号：</w:t>
      </w:r>
      <w:r>
        <w:rPr>
          <w:rFonts w:hint="eastAsia"/>
          <w:sz w:val="28"/>
          <w:szCs w:val="28"/>
          <w:u w:val="single"/>
        </w:rPr>
        <w:t xml:space="preserve"> </w:t>
      </w:r>
      <w:r>
        <w:rPr>
          <w:rFonts w:hint="default"/>
          <w:sz w:val="28"/>
          <w:szCs w:val="28"/>
          <w:u w:val="single"/>
        </w:rPr>
        <w:t>2052312</w:t>
      </w:r>
      <w:r>
        <w:rPr>
          <w:sz w:val="28"/>
          <w:szCs w:val="28"/>
          <w:u w:val="single"/>
        </w:rPr>
        <w:t xml:space="preserve"> </w:t>
      </w:r>
      <w:r>
        <w:rPr>
          <w:sz w:val="28"/>
          <w:szCs w:val="28"/>
        </w:rPr>
        <w:t xml:space="preserve"> 姓名：</w:t>
      </w:r>
      <w:r>
        <w:rPr>
          <w:rFonts w:hint="eastAsia"/>
          <w:sz w:val="28"/>
          <w:szCs w:val="28"/>
          <w:u w:val="single"/>
        </w:rPr>
        <w:t xml:space="preserve"> </w:t>
      </w:r>
      <w:r>
        <w:rPr>
          <w:rFonts w:hint="eastAsia"/>
          <w:sz w:val="28"/>
          <w:szCs w:val="28"/>
          <w:u w:val="single"/>
          <w:lang w:val="en-US" w:eastAsia="zh-Hans"/>
        </w:rPr>
        <w:t>胡博文</w:t>
      </w:r>
      <w:r>
        <w:rPr>
          <w:sz w:val="28"/>
          <w:szCs w:val="28"/>
          <w:u w:val="single"/>
        </w:rPr>
        <w:t xml:space="preserve"> </w:t>
      </w:r>
      <w:r>
        <w:rPr>
          <w:sz w:val="28"/>
          <w:szCs w:val="28"/>
        </w:rPr>
        <w:t xml:space="preserve"> 专业：</w:t>
      </w:r>
      <w:r>
        <w:rPr>
          <w:rFonts w:hint="eastAsia"/>
          <w:sz w:val="28"/>
          <w:szCs w:val="28"/>
          <w:u w:val="single"/>
        </w:rPr>
        <w:t xml:space="preserve"> </w:t>
      </w:r>
      <w:r>
        <w:rPr>
          <w:rFonts w:hint="eastAsia"/>
          <w:sz w:val="28"/>
          <w:szCs w:val="28"/>
          <w:u w:val="single"/>
          <w:lang w:val="en-US" w:eastAsia="zh-Hans"/>
        </w:rPr>
        <w:t>计算机科学与技术</w:t>
      </w:r>
      <w:r>
        <w:rPr>
          <w:sz w:val="28"/>
          <w:szCs w:val="28"/>
          <w:u w:val="single"/>
        </w:rPr>
        <w:t xml:space="preserve">          </w:t>
      </w:r>
    </w:p>
    <w:p>
      <w:pPr>
        <w:rPr>
          <w:sz w:val="28"/>
          <w:szCs w:val="28"/>
          <w:u w:val="single"/>
        </w:rPr>
      </w:pPr>
    </w:p>
    <w:p>
      <w:pPr>
        <w:pStyle w:val="4"/>
        <w:numPr>
          <w:ilvl w:val="0"/>
          <w:numId w:val="1"/>
        </w:numPr>
        <w:ind w:firstLineChars="0"/>
        <w:rPr>
          <w:sz w:val="24"/>
          <w:szCs w:val="24"/>
        </w:rPr>
      </w:pPr>
      <w:r>
        <w:rPr>
          <w:rFonts w:hint="eastAsia"/>
          <w:sz w:val="24"/>
          <w:szCs w:val="24"/>
        </w:rPr>
        <w:t>课程学习内容体会</w:t>
      </w:r>
    </w:p>
    <w:p>
      <w:pPr>
        <w:rPr>
          <w:sz w:val="24"/>
          <w:szCs w:val="24"/>
        </w:rPr>
      </w:pPr>
    </w:p>
    <w:p>
      <w:pPr>
        <w:ind w:firstLine="420" w:firstLineChars="0"/>
        <w:rPr>
          <w:rFonts w:hint="eastAsia"/>
          <w:sz w:val="24"/>
          <w:szCs w:val="24"/>
          <w:lang w:val="en-US" w:eastAsia="zh-Hans"/>
        </w:rPr>
      </w:pPr>
      <w:bookmarkStart w:id="0" w:name="_GoBack"/>
      <w:r>
        <w:rPr>
          <w:rFonts w:hint="eastAsia"/>
          <w:sz w:val="24"/>
          <w:szCs w:val="24"/>
          <w:lang w:val="en-US" w:eastAsia="zh-Hans"/>
        </w:rPr>
        <w:t>我们在课上学到的创业知识，从市场调研、商业计划书撰写、融资策略到营销推广、财务管理等方面全方位讲解和实践，这让我受益匪浅。特别是通过实践操作创业之星软件，我更深入地体会了建立一个企业所需要付出的艰辛和汗水，也更清楚地认识到了团队合作在创业过程中的重要性。</w:t>
      </w:r>
    </w:p>
    <w:p>
      <w:pPr>
        <w:ind w:firstLine="420" w:firstLineChars="0"/>
        <w:rPr>
          <w:sz w:val="24"/>
          <w:szCs w:val="24"/>
        </w:rPr>
      </w:pPr>
      <w:r>
        <w:rPr>
          <w:rFonts w:hint="eastAsia"/>
          <w:sz w:val="24"/>
          <w:szCs w:val="24"/>
          <w:lang w:val="en-US" w:eastAsia="zh-Hans"/>
        </w:rPr>
        <w:t>除此之外，在这门课程中，我还做了一些相关的研究，了解了不同类型公司的运作模式和优缺点，从而能够更加理性和客观地评估自己的想法和方案的可行性。总的来说，通过学习这门课程，我掌握了许多将来可能用得到的技能和知识，同时也增强了对于自己创业梦想的信心。我相信这些所学到的东西将会对我的未来职业发展产生积极的影响。</w:t>
      </w:r>
    </w:p>
    <w:bookmarkEnd w:id="0"/>
    <w:p>
      <w:pPr>
        <w:rPr>
          <w:rFonts w:hint="eastAsia"/>
          <w:sz w:val="24"/>
          <w:szCs w:val="24"/>
        </w:rPr>
      </w:pPr>
    </w:p>
    <w:p>
      <w:pPr>
        <w:rPr>
          <w:rFonts w:hint="eastAsia"/>
          <w:sz w:val="24"/>
          <w:szCs w:val="24"/>
        </w:rPr>
      </w:pPr>
    </w:p>
    <w:p>
      <w:pPr>
        <w:pStyle w:val="4"/>
        <w:numPr>
          <w:ilvl w:val="0"/>
          <w:numId w:val="1"/>
        </w:numPr>
        <w:ind w:firstLineChars="0"/>
        <w:rPr>
          <w:sz w:val="28"/>
          <w:szCs w:val="28"/>
          <w:u w:val="single"/>
        </w:rPr>
      </w:pPr>
      <w:r>
        <w:rPr>
          <w:rFonts w:hint="eastAsia"/>
          <w:sz w:val="24"/>
          <w:szCs w:val="24"/>
        </w:rPr>
        <w:t>创新创业想法</w:t>
      </w:r>
    </w:p>
    <w:p>
      <w:pPr>
        <w:ind w:firstLine="420" w:firstLineChars="0"/>
        <w:rPr>
          <w:rFonts w:hint="eastAsia"/>
          <w:sz w:val="24"/>
          <w:szCs w:val="24"/>
          <w:lang w:val="en-US" w:eastAsia="zh-Hans"/>
        </w:rPr>
      </w:pPr>
      <w:r>
        <w:rPr>
          <w:rFonts w:hint="eastAsia"/>
          <w:sz w:val="24"/>
          <w:szCs w:val="24"/>
          <w:lang w:val="en-US" w:eastAsia="zh-Hans"/>
        </w:rPr>
        <w:t>我所创立的公司是一家利用无人机高光谱技术来检测水产养殖过程中的水质变化的初创企业。在国内外多个领域的调研和分析之后，我们意识到水产养殖行业在实践过程中存在至今无法解决的问题，对水质的检测尤其是定期监测的难度较大，而强制性水质标准不被达成则会导致投资失败及损失。</w:t>
      </w:r>
    </w:p>
    <w:p>
      <w:pPr>
        <w:ind w:firstLine="420" w:firstLineChars="0"/>
        <w:rPr>
          <w:rFonts w:hint="eastAsia"/>
          <w:sz w:val="24"/>
          <w:szCs w:val="24"/>
          <w:lang w:val="en-US" w:eastAsia="zh-Hans"/>
        </w:rPr>
      </w:pPr>
      <w:r>
        <w:rPr>
          <w:rFonts w:hint="eastAsia"/>
          <w:sz w:val="24"/>
          <w:szCs w:val="24"/>
          <w:lang w:val="en-US" w:eastAsia="zh-Hans"/>
        </w:rPr>
        <w:t>通过使用无人机高光谱技术，我们可以在水域上方高空俯视对于水产养殖场或水池进行高效、快速、非接触式的远程检测，保证了检测结果的客观、真实和全面性，并且可以帮助养殖户发现潜在的问题和风险，从而采取相应的措施加以预防和治理，保证水产养殖的健康与稳定增长。</w:t>
      </w:r>
    </w:p>
    <w:p>
      <w:pPr>
        <w:ind w:firstLine="420" w:firstLineChars="0"/>
        <w:rPr>
          <w:rFonts w:hint="eastAsia"/>
          <w:sz w:val="24"/>
          <w:szCs w:val="24"/>
          <w:lang w:val="en-US" w:eastAsia="zh-Hans"/>
        </w:rPr>
      </w:pPr>
      <w:r>
        <w:rPr>
          <w:rFonts w:hint="eastAsia"/>
          <w:sz w:val="24"/>
          <w:szCs w:val="24"/>
          <w:lang w:val="en-US" w:eastAsia="zh-Hans"/>
        </w:rPr>
        <w:t>我们的服务将针对水产养殖企业提供高端高质量的技术支持。我们的目标是打造出一个便捷、可靠、快速、准确的水产养殖行业检测服务平台，满足客户对于水质检测的需求。我们也通过市场分析发现，目前国内水产养殖市场份额庞大，在未来几年中，该市场将继续迅猛增长。因此，我们计划在全国范围内寻找合适的合作伙伴，推广和应用技术传播。</w:t>
      </w:r>
    </w:p>
    <w:p>
      <w:pPr>
        <w:ind w:firstLine="420" w:firstLineChars="0"/>
        <w:rPr>
          <w:rFonts w:hint="eastAsia"/>
          <w:sz w:val="24"/>
          <w:szCs w:val="24"/>
          <w:lang w:val="en-US" w:eastAsia="zh-Hans"/>
        </w:rPr>
      </w:pPr>
      <w:r>
        <w:rPr>
          <w:rFonts w:hint="eastAsia"/>
          <w:sz w:val="24"/>
          <w:szCs w:val="24"/>
          <w:lang w:val="en-US" w:eastAsia="zh-Hans"/>
        </w:rPr>
        <w:t>为了实现这个项目，我们已经制定了一套完善的计划。首先，我们将资金投入到技术研发和人力资源方面，包括购置无人机和高光谱仪器设备、雇佣高科技人才，并进行相关的培训以及调试。其次，我们将在各大水产养殖领域展开推广，并通过多元化营销手段来确保市场渗透率。最后，我们还将建立一个创新的管理系统，确保我们的运营变得踏实稳健并持续（例如建立必要的数据存储平台和监管机制），达成为全球数以万计的水产养殖企业提供全方位服务的愿景。</w:t>
      </w:r>
    </w:p>
    <w:p>
      <w:pPr>
        <w:ind w:firstLine="420" w:firstLineChars="0"/>
        <w:rPr>
          <w:rFonts w:hint="eastAsia"/>
          <w:sz w:val="24"/>
          <w:szCs w:val="24"/>
          <w:lang w:val="en-US" w:eastAsia="zh-Hans"/>
        </w:rPr>
      </w:pPr>
      <w:r>
        <w:rPr>
          <w:rFonts w:hint="eastAsia"/>
          <w:sz w:val="24"/>
          <w:szCs w:val="24"/>
          <w:lang w:val="en-US" w:eastAsia="zh-Hans"/>
        </w:rPr>
        <w:t>我们相信，利用无人机高光谱技术检测水产养殖水质变化是一个具有前景的创新商业项目。我们拥有一个充满热情、有才华的团队，旨在在技术、服务和管理方面迈向卓越。</w:t>
      </w:r>
    </w:p>
    <w:p>
      <w:pPr>
        <w:rPr>
          <w:rFonts w:hint="eastAsia"/>
          <w:sz w:val="28"/>
          <w:szCs w:val="28"/>
          <w:u w:val="single"/>
        </w:rPr>
      </w:pPr>
    </w:p>
    <w:p>
      <w:pPr>
        <w:pStyle w:val="4"/>
        <w:numPr>
          <w:ilvl w:val="0"/>
          <w:numId w:val="1"/>
        </w:numPr>
        <w:ind w:firstLineChars="0"/>
        <w:rPr>
          <w:sz w:val="28"/>
          <w:szCs w:val="28"/>
          <w:u w:val="single"/>
        </w:rPr>
      </w:pPr>
      <w:r>
        <w:rPr>
          <w:rFonts w:hint="eastAsia"/>
          <w:sz w:val="24"/>
          <w:szCs w:val="24"/>
        </w:rPr>
        <w:t>对《大学生创业基础》课程的建议</w:t>
      </w:r>
    </w:p>
    <w:p>
      <w:pPr>
        <w:ind w:firstLine="420" w:firstLineChars="0"/>
        <w:rPr>
          <w:rFonts w:hint="default"/>
          <w:sz w:val="24"/>
          <w:szCs w:val="24"/>
          <w:lang w:val="en-US" w:eastAsia="zh-Hans"/>
        </w:rPr>
      </w:pPr>
      <w:r>
        <w:rPr>
          <w:rFonts w:hint="default"/>
          <w:sz w:val="24"/>
          <w:szCs w:val="24"/>
          <w:lang w:val="en-US" w:eastAsia="zh-Hans"/>
        </w:rPr>
        <w:t>在本门课程学习中，我意识到授课方式、实践教学以及创业案例对于提高学生的创新思维和实践能力有着非常重要的影响。基于这一理解，以下是我的建议：</w:t>
      </w:r>
    </w:p>
    <w:p>
      <w:pPr>
        <w:ind w:firstLine="420" w:firstLineChars="0"/>
        <w:rPr>
          <w:rFonts w:hint="default"/>
          <w:sz w:val="24"/>
          <w:szCs w:val="24"/>
          <w:lang w:val="en-US" w:eastAsia="zh-Hans"/>
        </w:rPr>
      </w:pPr>
      <w:r>
        <w:rPr>
          <w:rFonts w:hint="default"/>
          <w:sz w:val="24"/>
          <w:szCs w:val="24"/>
          <w:lang w:val="en-US" w:eastAsia="zh-Hans"/>
        </w:rPr>
        <w:t>授课方式应该尽可能地多样化。通过采取不同的教学方法（例如讲座式、小组讨论、互动式、案例研究、参观考察等），可以更好地激发学生的积极性和兴趣，并使他们更加深入、具体、系统地学习课程内容。</w:t>
      </w:r>
    </w:p>
    <w:p>
      <w:pPr>
        <w:ind w:firstLine="420" w:firstLineChars="0"/>
        <w:rPr>
          <w:rFonts w:hint="default"/>
          <w:sz w:val="24"/>
          <w:szCs w:val="24"/>
          <w:lang w:val="en-US" w:eastAsia="zh-Hans"/>
        </w:rPr>
      </w:pPr>
      <w:r>
        <w:rPr>
          <w:rFonts w:hint="default"/>
          <w:sz w:val="24"/>
          <w:szCs w:val="24"/>
          <w:lang w:val="en-US" w:eastAsia="zh-Hans"/>
        </w:rPr>
        <w:t>实践教学是培养学生创新精神和实践能力最有效的方法之一。因此，在课程设立上应充分考虑让学生参与各种形式的实践活动，如模拟比赛、作业实践、团队合作项目、社会服务项目等等。这不仅可以培养学生的自主探索和解决问题的能力，而且还可以加强他们的团队协作和沟通技巧。</w:t>
      </w:r>
    </w:p>
    <w:p>
      <w:pPr>
        <w:ind w:firstLine="420" w:firstLineChars="0"/>
        <w:rPr>
          <w:rFonts w:hint="default"/>
          <w:sz w:val="24"/>
          <w:szCs w:val="24"/>
          <w:lang w:val="en-US" w:eastAsia="zh-Hans"/>
        </w:rPr>
      </w:pPr>
      <w:r>
        <w:rPr>
          <w:rFonts w:hint="default"/>
          <w:sz w:val="24"/>
          <w:szCs w:val="24"/>
          <w:lang w:val="en-US" w:eastAsia="zh-Hans"/>
        </w:rPr>
        <w:t>挑选具有代表性和启示性的创业案例进行学习和讨论，可以帮助学生更好地理解创业的过程和价值，培养他们的创新思维。同时，这对于学生积极参与课程和实现自我价值的认知和激励也同等重要。</w:t>
      </w:r>
    </w:p>
    <w:p>
      <w:pPr>
        <w:ind w:firstLine="420" w:firstLineChars="0"/>
        <w:rPr>
          <w:rFonts w:hint="default"/>
          <w:sz w:val="24"/>
          <w:szCs w:val="24"/>
          <w:lang w:val="en-US" w:eastAsia="zh-Hans"/>
        </w:rPr>
      </w:pPr>
      <w:r>
        <w:rPr>
          <w:rFonts w:hint="default"/>
          <w:sz w:val="24"/>
          <w:szCs w:val="24"/>
          <w:lang w:val="en-US" w:eastAsia="zh-Hans"/>
        </w:rPr>
        <w:t>基于这些建议，在设计教学过程中结合不同学生的特点，有针对性地定义授课方式、实践教学和创业案例以更好地提升课程的可操作性和实用性。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A53F0"/>
    <w:multiLevelType w:val="multilevel"/>
    <w:tmpl w:val="0B3A53F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E9"/>
    <w:rsid w:val="000500E9"/>
    <w:rsid w:val="005C76FB"/>
    <w:rsid w:val="007C1FB1"/>
    <w:rsid w:val="27EF1D20"/>
    <w:rsid w:val="75FEB862"/>
    <w:rsid w:val="87FF9F2E"/>
    <w:rsid w:val="B26DEBF3"/>
    <w:rsid w:val="BCDA2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18</Words>
  <Characters>105</Characters>
  <Lines>1</Lines>
  <Paragraphs>1</Paragraphs>
  <TotalTime>17</TotalTime>
  <ScaleCrop>false</ScaleCrop>
  <LinksUpToDate>false</LinksUpToDate>
  <CharactersWithSpaces>122</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2022-12-26T17:28:00Z</dcterms:created>
  <dc:creator>Microsoft 帐户</dc:creator>
  <cp:lastModifiedBy>HS</cp:lastModifiedBy>
  <dcterms:modified xsi:type="dcterms:W3CDTF">2023-06-05T15:13:34Z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7009BFE73DD95FDDF0867D646B2CF066</vt:lpwstr>
  </property>
</Properties>
</file>