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B365D"/>
          <w:sz w:val="34"/>
        </w:rPr>
        <w:t>HRUSHIKESH JAGTAP</w:t>
      </w:r>
    </w:p>
    <w:p>
      <w:pPr>
        <w:spacing w:after="80"/>
        <w:jc w:val="center"/>
      </w:pPr>
      <w:r>
        <w:rPr>
          <w:rFonts w:ascii="Calibri" w:hAnsi="Calibri"/>
          <w:color w:val="4A5568"/>
          <w:sz w:val="17"/>
        </w:rPr>
        <w:t>Akurdi, Pune, MH, India | +91 7499002102 | hrushikesh.jagtap24@pccoepune.org</w:t>
        <w:br/>
        <w:t>GitHub: github.com/HSJplayz | LeetCode: leetcode.com/u/Hrushikesh_Jagtap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PROFESSIONAL SUMMARY</w:t>
      </w:r>
    </w:p>
    <w:p>
      <w:pPr>
        <w:spacing w:after="40" w:line="264" w:lineRule="auto"/>
      </w:pPr>
      <w:r>
        <w:rPr>
          <w:rFonts w:ascii="Calibri" w:hAnsi="Calibri"/>
          <w:color w:val="222222"/>
          <w:sz w:val="18"/>
        </w:rPr>
        <w:t>Third-year B.Tech Computer Engineering student at PCCOE Pune specializing in Software Development, Machine Learning, and Computer Vision. Demonstrated track record in building algorithmic data structure tools, full-stack platforms, and relational database applications. Experienced robotics Junior Engineer with hands-on expertise engineering real-time YOLO object detection models and vision pipelines.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TECHNICAL SKILLS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Languages: </w:t>
      </w:r>
      <w:r>
        <w:rPr>
          <w:rFonts w:ascii="Calibri" w:hAnsi="Calibri"/>
          <w:color w:val="222222"/>
          <w:sz w:val="18"/>
        </w:rPr>
        <w:t>C++, Python, Java, JavaScript, SQL, C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Web Technologies: </w:t>
      </w:r>
      <w:r>
        <w:rPr>
          <w:rFonts w:ascii="Calibri" w:hAnsi="Calibri"/>
          <w:color w:val="222222"/>
          <w:sz w:val="18"/>
        </w:rPr>
        <w:t>React, Node.js, Express.js, REST APIs, HTML/CSS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ML &amp; Computer Vision: </w:t>
      </w:r>
      <w:r>
        <w:rPr>
          <w:rFonts w:ascii="Calibri" w:hAnsi="Calibri"/>
          <w:color w:val="222222"/>
          <w:sz w:val="18"/>
        </w:rPr>
        <w:t>YOLO, OpenCV, Scikit-learn, NumPy, Pandas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Database: </w:t>
      </w:r>
      <w:r>
        <w:rPr>
          <w:rFonts w:ascii="Calibri" w:hAnsi="Calibri"/>
          <w:color w:val="222222"/>
          <w:sz w:val="18"/>
        </w:rPr>
        <w:t>MySQL (Relational DBMS)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Tools &amp; Platforms: </w:t>
      </w:r>
      <w:r>
        <w:rPr>
          <w:rFonts w:ascii="Calibri" w:hAnsi="Calibri"/>
          <w:color w:val="222222"/>
          <w:sz w:val="18"/>
        </w:rPr>
        <w:t>Git, GitHub, VS Code, Google Colab, Unity 2D, Arduino, ESP32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TECHNICAL EXPERIENCE</w:t>
      </w:r>
    </w:p>
    <w:p>
      <w:pPr>
        <w:keepNext/>
        <w:spacing w:before="60" w:after="20"/>
      </w:pPr>
      <w:r>
        <w:rPr>
          <w:b/>
          <w:color w:val="1B365D"/>
          <w:sz w:val="19"/>
        </w:rPr>
        <w:t>Team Automatons (Robotics Team, PCCOE)</w:t>
      </w:r>
      <w:r>
        <w:rPr>
          <w:i/>
          <w:color w:val="4A5568"/>
          <w:sz w:val="17"/>
        </w:rPr>
        <w:t xml:space="preserve"> — Junior Engineer (Computer Vision)</w:t>
        <w:tab/>
        <w:tab/>
        <w:t>1 Year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Engineered a custom YOLO object detection pipeline by collecting image datasets, annotating bounding boxes, and applying data augmentation techniques to train the model for 200 epochs, achieving 90% detection accuracy.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Integrated OpenCV image processing algorithms with Arduino and ESP32 microcontrollers to enable real-time target recognition, spatial mapping, and robotic arm actuation.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Represented PCCOE at competitive robotics events including the International Rover Challenge (IRC) and ABU Robocon 2026.</w:t>
      </w:r>
    </w:p>
    <w:p>
      <w:pPr>
        <w:keepNext/>
        <w:spacing w:before="60" w:after="20"/>
      </w:pPr>
      <w:r>
        <w:rPr>
          <w:b/>
          <w:color w:val="1B365D"/>
          <w:sz w:val="19"/>
        </w:rPr>
        <w:t>PCCOE Research &amp; Development (R&amp;D) Club</w:t>
      </w:r>
      <w:r>
        <w:rPr>
          <w:i/>
          <w:color w:val="4A5568"/>
          <w:sz w:val="17"/>
        </w:rPr>
        <w:t xml:space="preserve"> — Content &amp; Media Specialist</w:t>
        <w:tab/>
        <w:tab/>
        <w:t>4 Months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Authored technical documentation and digital promotional content in collaboration with student researchers to communicate department research initiatives across campus.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TECHNICAL PROJECTS</w:t>
      </w:r>
    </w:p>
    <w:p>
      <w:pPr>
        <w:keepNext/>
        <w:spacing w:before="40" w:after="20"/>
      </w:pPr>
      <w:r>
        <w:rPr>
          <w:b/>
          <w:color w:val="1B365D"/>
          <w:sz w:val="18"/>
        </w:rPr>
        <w:t>Placement360 – CS Placement Prep Platform</w:t>
      </w:r>
      <w:r>
        <w:rPr>
          <w:i/>
          <w:color w:val="4A5568"/>
          <w:sz w:val="16"/>
        </w:rPr>
        <w:t xml:space="preserve"> | JavaScript, Full-Stack Web Dev, DBMS, REST APIs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Developed a full-stack placement preparation web platform inspired by LeetCode, featuring categorized DSA problem sets, student progress tracking, and structured preparation modules.</w:t>
      </w:r>
    </w:p>
    <w:p>
      <w:pPr>
        <w:keepNext/>
        <w:spacing w:before="40" w:after="20"/>
      </w:pPr>
      <w:r>
        <w:rPr>
          <w:b/>
          <w:color w:val="1B365D"/>
          <w:sz w:val="18"/>
        </w:rPr>
        <w:t>Real-Time Word Prediction Engine</w:t>
      </w:r>
      <w:r>
        <w:rPr>
          <w:i/>
          <w:color w:val="4A5568"/>
          <w:sz w:val="16"/>
        </w:rPr>
        <w:t xml:space="preserve"> | C++, Python, Data Structures &amp; Algorithms (Trie, HashMap)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Implemented an auto-complete and next-word suggestion system using C++ Trie data structures and prefix-tree traversal, achieving O(K) time complexity and sub-millisecond lookup latency.</w:t>
      </w:r>
    </w:p>
    <w:p>
      <w:pPr>
        <w:keepNext/>
        <w:spacing w:before="40" w:after="20"/>
      </w:pPr>
      <w:r>
        <w:rPr>
          <w:b/>
          <w:color w:val="1B365D"/>
          <w:sz w:val="18"/>
        </w:rPr>
        <w:t>Recipe Discovery &amp; Analytics Web Application</w:t>
      </w:r>
      <w:r>
        <w:rPr>
          <w:i/>
          <w:color w:val="4A5568"/>
          <w:sz w:val="16"/>
        </w:rPr>
        <w:t xml:space="preserve"> | MySQL, DBMS, Python, JavaScript, Kaggle Open Datasets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Designed a relational MySQL database indexing thousands of Kaggle recipe records; executed structured SQL join queries and dynamic filtering by ingredients, prep duration, and dietary categories.</w:t>
      </w:r>
    </w:p>
    <w:p>
      <w:pPr>
        <w:keepNext/>
        <w:spacing w:before="40" w:after="20"/>
      </w:pPr>
      <w:r>
        <w:rPr>
          <w:b/>
          <w:color w:val="1B365D"/>
          <w:sz w:val="18"/>
        </w:rPr>
        <w:t>Carbon Footprint Tracker (Hackathon Project)</w:t>
      </w:r>
      <w:r>
        <w:rPr>
          <w:i/>
          <w:color w:val="4A5568"/>
          <w:sz w:val="16"/>
        </w:rPr>
        <w:t xml:space="preserve"> | Python, Pixela Graph API, Google Sheets API, Twilio API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color w:val="222222"/>
          <w:sz w:val="18"/>
        </w:rPr>
        <w:t>Automated a climate monitoring utility during a competitive hackathon using Python; integrated Google Sheets API for cloud logging, Pixela API for habit visualization, and Twilio API for SMS alerts.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EDUCATION</w:t>
      </w:r>
    </w:p>
    <w:p>
      <w:pPr>
        <w:spacing w:before="40" w:after="20"/>
      </w:pPr>
      <w:r>
        <w:rPr>
          <w:b/>
          <w:color w:val="1B365D"/>
          <w:sz w:val="18"/>
        </w:rPr>
        <w:t>Pimpri Chinchwad College of Engineering (PCCOE), Pune</w:t>
      </w:r>
      <w:r>
        <w:rPr>
          <w:color w:val="222222"/>
          <w:sz w:val="17"/>
        </w:rPr>
        <w:br/>
        <w:t>B.Tech in Computer Engineering (Third Year - TY) | Expected Graduation: 2028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Academic Performance: </w:t>
      </w:r>
      <w:r>
        <w:rPr>
          <w:rFonts w:ascii="Calibri" w:hAnsi="Calibri"/>
          <w:color w:val="222222"/>
          <w:sz w:val="18"/>
        </w:rPr>
        <w:t>CGPA: 8.13 / 10.0 (First Year CGPA: 8.13)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Relevant Coursework: </w:t>
      </w:r>
      <w:r>
        <w:rPr>
          <w:rFonts w:ascii="Calibri" w:hAnsi="Calibri"/>
          <w:color w:val="222222"/>
          <w:sz w:val="18"/>
        </w:rPr>
        <w:t>Data Structures &amp; Algorithms, Database Management Systems, Computer Vision, Object-Oriented Programming, Machine Learning, Computer Networks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CERTIFICATIONS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Technical Certifications: </w:t>
      </w:r>
      <w:r>
        <w:rPr>
          <w:rFonts w:ascii="Calibri" w:hAnsi="Calibri"/>
          <w:color w:val="222222"/>
          <w:sz w:val="18"/>
        </w:rPr>
        <w:t>Machine Learning A–Z &amp; Complete Data Science Bootcamp (Udemy) | 100 Days of Code: Python Pro Bootcamp (Udemy) | C++ Programming &amp; Complete JavaScript 2025 (Udemy) | NXT Wave Industry Certificate</w:t>
      </w:r>
    </w:p>
    <w:p>
      <w:pPr>
        <w:keepNext/>
        <w:spacing w:before="120" w:after="40"/>
        <w:pBdr>
          <w:bottom w:val="single" w:sz="6" w:space="2" w:color="1B365D"/>
        </w:pBdr>
      </w:pPr>
      <w:r>
        <w:rPr>
          <w:rFonts w:ascii="Calibri" w:hAnsi="Calibri"/>
          <w:b/>
          <w:color w:val="1B365D"/>
          <w:sz w:val="20"/>
        </w:rPr>
        <w:t>LANGUAGES &amp; ACTIVITIES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Languages: </w:t>
      </w:r>
      <w:r>
        <w:rPr>
          <w:rFonts w:ascii="Calibri" w:hAnsi="Calibri"/>
          <w:color w:val="222222"/>
          <w:sz w:val="18"/>
        </w:rPr>
        <w:t>English (Fluent), Hindi (Native), Marathi (Native), Japanese (JLPT N5 preparation)</w:t>
      </w:r>
    </w:p>
    <w:p>
      <w:pPr>
        <w:pStyle w:val="ListBullet"/>
        <w:spacing w:before="0" w:after="24" w:line="259" w:lineRule="auto"/>
      </w:pPr>
      <w:r>
        <w:rPr>
          <w:rFonts w:ascii="Calibri" w:hAnsi="Calibri"/>
          <w:b/>
          <w:color w:val="222222"/>
          <w:sz w:val="18"/>
        </w:rPr>
        <w:t xml:space="preserve">Activities &amp; Tools: </w:t>
      </w:r>
      <w:r>
        <w:rPr>
          <w:rFonts w:ascii="Calibri" w:hAnsi="Calibri"/>
          <w:color w:val="222222"/>
          <w:sz w:val="18"/>
        </w:rPr>
        <w:t>DaVinci Resolve, Filmora, CapCut, Canva, Unity 2D, Strategic Chess, Speed Cubing, Trekking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59" w:lineRule="auto"/>
    </w:pPr>
    <w:rPr>
      <w:rFonts w:ascii="Calibri" w:hAnsi="Calibri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