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871CB" w14:textId="77777777" w:rsidR="00902F7C" w:rsidRDefault="00817F92" w:rsidP="005216A7">
      <w:pPr>
        <w:pStyle w:val="Textoindependiente"/>
        <w:ind w:right="-19"/>
        <w:rPr>
          <w:rFonts w:ascii="Times New Roman"/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7728" behindDoc="1" locked="0" layoutInCell="1" allowOverlap="1" wp14:anchorId="6DC1352D" wp14:editId="5D7D09B5">
            <wp:simplePos x="0" y="0"/>
            <wp:positionH relativeFrom="page">
              <wp:posOffset>0</wp:posOffset>
            </wp:positionH>
            <wp:positionV relativeFrom="page">
              <wp:posOffset>536575</wp:posOffset>
            </wp:positionV>
            <wp:extent cx="7772399" cy="9309100"/>
            <wp:effectExtent l="0" t="0" r="635" b="6350"/>
            <wp:wrapNone/>
            <wp:docPr id="1" name="image1.jpeg" descr="../piezas%20para%20notificar/Plantilla%20Portadas%20legal_Mesa%20de%20trabajo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930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26A7E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7A2C0D0E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6FDD584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52F4CD25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146ED405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7AC8738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77059062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2B80E73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B337E01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5175AF59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2AD4D202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4189670D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4F432CC5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5F19739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6E74ECAE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16A8B438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61167620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5BE82CA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68AC5F10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7C7E74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B00F31A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E7AF188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D90B405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356CD7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4159ADC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BE2C616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5D5FD82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7D6B0A96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E821CB3" w14:textId="77777777" w:rsidR="00902F7C" w:rsidRDefault="00902F7C" w:rsidP="005216A7">
      <w:pPr>
        <w:pStyle w:val="Textoindependiente"/>
        <w:spacing w:before="3"/>
        <w:ind w:right="-19"/>
        <w:rPr>
          <w:rFonts w:ascii="Times New Roman"/>
          <w:sz w:val="24"/>
        </w:rPr>
      </w:pPr>
    </w:p>
    <w:p w14:paraId="03290B56" w14:textId="77777777" w:rsidR="00EB4671" w:rsidRDefault="00817F92" w:rsidP="005216A7">
      <w:pPr>
        <w:spacing w:before="93" w:line="484" w:lineRule="auto"/>
        <w:ind w:left="3570" w:right="-19"/>
        <w:rPr>
          <w:rFonts w:ascii="Arial" w:hAnsi="Arial"/>
          <w:b/>
          <w:spacing w:val="-1"/>
          <w:sz w:val="20"/>
        </w:rPr>
      </w:pPr>
      <w:r>
        <w:rPr>
          <w:rFonts w:ascii="Arial" w:hAnsi="Arial"/>
          <w:b/>
          <w:sz w:val="20"/>
        </w:rPr>
        <w:t>ASISTENCIA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TÉCNICA</w:t>
      </w:r>
      <w:r>
        <w:rPr>
          <w:rFonts w:ascii="Arial" w:hAnsi="Arial"/>
          <w:b/>
          <w:spacing w:val="-1"/>
          <w:sz w:val="20"/>
        </w:rPr>
        <w:t xml:space="preserve"> </w:t>
      </w:r>
    </w:p>
    <w:p w14:paraId="4980C7D5" w14:textId="3B6740AD" w:rsidR="0096687F" w:rsidRDefault="00817F92" w:rsidP="005216A7">
      <w:pPr>
        <w:spacing w:before="93" w:line="484" w:lineRule="auto"/>
        <w:ind w:left="3570" w:right="-19"/>
        <w:rPr>
          <w:rFonts w:ascii="Arial" w:hAnsi="Arial"/>
          <w:b/>
          <w:spacing w:val="-53"/>
          <w:sz w:val="20"/>
        </w:rPr>
      </w:pPr>
      <w:r>
        <w:rPr>
          <w:rFonts w:ascii="Arial" w:hAnsi="Arial"/>
          <w:b/>
          <w:sz w:val="20"/>
        </w:rPr>
        <w:t>PLAN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ESTRATÉGICO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SEGURIDAD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VIAL</w:t>
      </w:r>
      <w:r>
        <w:rPr>
          <w:rFonts w:ascii="Arial" w:hAnsi="Arial"/>
          <w:b/>
          <w:spacing w:val="-53"/>
          <w:sz w:val="20"/>
        </w:rPr>
        <w:t xml:space="preserve"> </w:t>
      </w:r>
    </w:p>
    <w:p w14:paraId="3093AA69" w14:textId="1B354067" w:rsidR="00902F7C" w:rsidRDefault="00817F92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CONSULTORÍA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CAPACITACIÓN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HSEQ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SAS</w:t>
      </w:r>
    </w:p>
    <w:p w14:paraId="64F45E65" w14:textId="52C6E34C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CRONOGRAMA {{CRONOGRAMA}} SECUENCIA {{SECUENCIA}}</w:t>
      </w:r>
    </w:p>
    <w:p w14:paraId="330AA949" w14:textId="63C570CD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{{COMPANY_NAME}}</w:t>
      </w:r>
    </w:p>
    <w:p w14:paraId="28855D70" w14:textId="6B31866C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NIT {{NIT}}</w:t>
      </w:r>
    </w:p>
    <w:p w14:paraId="65FEDF28" w14:textId="39C9EF68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BOGOTÁ</w:t>
      </w:r>
    </w:p>
    <w:p w14:paraId="12F2373C" w14:textId="57FA69B4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{{MES_ANNO}}</w:t>
      </w:r>
    </w:p>
    <w:p w14:paraId="6E236B9D" w14:textId="77777777" w:rsidR="00467FD3" w:rsidRDefault="00467FD3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</w:p>
    <w:p w14:paraId="1280152A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6B8B89C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78F1609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74D173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37F3D98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436AA9B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DFCAAFD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13894E3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42B48E6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3C6BE69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A838B3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4380013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0BA6A3A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A89FA1B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A4C98C8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78DE242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92DE141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0276E4D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3BF6B33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180343B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E6097D3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7AAD2BB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0727F1E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3837CF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65CD14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1D4DB85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4DF65189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7DA2D4E6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ACE7D7A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EB0B05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B69357F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7E361EB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7D44C9DC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3010178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8A23EDE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352C887" w14:textId="7ECB92F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2D20610" w14:textId="2E3F893A" w:rsidR="00C46876" w:rsidRPr="00B62B16" w:rsidRDefault="00C46876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68041BF" w14:textId="116727C3" w:rsidR="00C46876" w:rsidRPr="00B62B16" w:rsidRDefault="00C46876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D6D227B" w14:textId="1ED09CD5" w:rsidR="00C46876" w:rsidRPr="00B62B16" w:rsidRDefault="00C46876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10348CF" w14:textId="77777777" w:rsidR="00C46876" w:rsidRPr="00B62B16" w:rsidRDefault="00C46876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9E3C2E1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40E9BAC" w14:textId="5FE456CD" w:rsidR="00902F7C" w:rsidRDefault="00902F7C" w:rsidP="00D44091">
      <w:pPr>
        <w:ind w:right="-19"/>
        <w:rPr>
          <w:sz w:val="20"/>
        </w:rPr>
      </w:pPr>
    </w:p>
    <w:p w14:paraId="55E2DE8C" w14:textId="7B808629" w:rsidR="00467FD3" w:rsidRDefault="00467FD3" w:rsidP="00D44091">
      <w:pPr>
        <w:ind w:right="-19"/>
        <w:rPr>
          <w:sz w:val="20"/>
        </w:rPr>
      </w:pPr>
    </w:p>
    <w:p w14:paraId="0CA7C2EA" w14:textId="1AED53C4" w:rsidR="00467FD3" w:rsidRDefault="00467FD3" w:rsidP="00D44091">
      <w:pPr>
        <w:ind w:right="-19"/>
        <w:rPr>
          <w:sz w:val="20"/>
        </w:rPr>
      </w:pPr>
    </w:p>
    <w:p w14:paraId="1DB347FE" w14:textId="01DDA130" w:rsidR="00467FD3" w:rsidRDefault="00467FD3" w:rsidP="00D44091">
      <w:pPr>
        <w:ind w:right="-19"/>
        <w:rPr>
          <w:sz w:val="20"/>
        </w:rPr>
      </w:pPr>
    </w:p>
    <w:p w14:paraId="2E7D4D9C" w14:textId="181722BB" w:rsidR="00467FD3" w:rsidRDefault="00467FD3" w:rsidP="00D44091">
      <w:pPr>
        <w:ind w:right="-19"/>
        <w:rPr>
          <w:sz w:val="20"/>
        </w:rPr>
      </w:pPr>
    </w:p>
    <w:p w14:paraId="4A9C2E3C" w14:textId="64A68684" w:rsidR="00467FD3" w:rsidRDefault="00467FD3" w:rsidP="00D44091">
      <w:pPr>
        <w:ind w:right="-19"/>
        <w:rPr>
          <w:sz w:val="20"/>
        </w:rPr>
      </w:pPr>
    </w:p>
    <w:p w14:paraId="6383642C" w14:textId="42A6CD3E" w:rsidR="00467FD3" w:rsidRDefault="00467FD3" w:rsidP="00D44091">
      <w:pPr>
        <w:ind w:right="-19"/>
        <w:rPr>
          <w:sz w:val="20"/>
        </w:rPr>
      </w:pPr>
    </w:p>
    <w:p w14:paraId="141C9486" w14:textId="2F271AD8" w:rsidR="00467FD3" w:rsidRDefault="00467FD3" w:rsidP="00D44091">
      <w:pPr>
        <w:ind w:right="-19"/>
        <w:rPr>
          <w:sz w:val="20"/>
        </w:rPr>
      </w:pPr>
    </w:p>
    <w:p w14:paraId="0A3DAD29" w14:textId="7B28A574" w:rsidR="00C142E9" w:rsidRDefault="00C142E9" w:rsidP="00D44091">
      <w:pPr>
        <w:ind w:right="-19"/>
        <w:rPr>
          <w:sz w:val="20"/>
        </w:rPr>
      </w:pPr>
    </w:p>
    <w:p w14:paraId="2174FA17" w14:textId="77777777" w:rsidR="00C142E9" w:rsidRDefault="00C142E9" w:rsidP="00D44091">
      <w:pPr>
        <w:ind w:right="-19"/>
        <w:rPr>
          <w:sz w:val="20"/>
        </w:rPr>
      </w:pPr>
    </w:p>
    <w:p w14:paraId="2567F4CC" w14:textId="637A5BAA" w:rsidR="00467FD3" w:rsidRDefault="00C142E9" w:rsidP="00D44091">
      <w:pPr>
        <w:ind w:right="-19"/>
        <w:rPr>
          <w:sz w:val="20"/>
        </w:rPr>
      </w:pPr>
      <w:r>
        <w:rPr>
          <w:sz w:val="20"/>
        </w:rPr>
        <w:t>Realizado por</w:t>
      </w:r>
    </w:p>
    <w:p w14:paraId="12FDED16" w14:textId="327D1925" w:rsidR="00467FD3" w:rsidRDefault="00467FD3" w:rsidP="00D44091">
      <w:pPr>
        <w:ind w:right="-19"/>
        <w:rPr>
          <w:sz w:val="20"/>
        </w:rPr>
      </w:pPr>
    </w:p>
    <w:p w14:paraId="043A641B" w14:textId="4F1F141C" w:rsidR="00467FD3" w:rsidRDefault="00467FD3" w:rsidP="00D44091">
      <w:pPr>
        <w:ind w:right="-19"/>
        <w:rPr>
          <w:sz w:val="20"/>
        </w:rPr>
      </w:pPr>
    </w:p>
    <w:p w14:paraId="765347C4" w14:textId="73F522FC" w:rsidR="00467FD3" w:rsidRDefault="00467FD3" w:rsidP="00D44091">
      <w:pPr>
        <w:ind w:right="-19"/>
        <w:rPr>
          <w:sz w:val="20"/>
        </w:rPr>
      </w:pPr>
    </w:p>
    <w:p w14:paraId="1E4C1642" w14:textId="44A8C42B" w:rsidR="00467FD3" w:rsidRDefault="00C142E9" w:rsidP="00D44091">
      <w:pPr>
        <w:ind w:right="-19"/>
        <w:rPr>
          <w:sz w:val="20"/>
        </w:rPr>
      </w:pPr>
      <w:r>
        <w:rPr>
          <w:sz w:val="20"/>
        </w:rPr>
        <w:t>{{CONSULTOR_NOMBRE}}</w:t>
      </w:r>
    </w:p>
    <w:p w14:paraId="30502B6E" w14:textId="269047EF" w:rsidR="00467FD3" w:rsidRDefault="00C142E9" w:rsidP="00D44091">
      <w:pPr>
        <w:ind w:right="-19"/>
        <w:rPr>
          <w:sz w:val="20"/>
        </w:rPr>
      </w:pPr>
      <w:r>
        <w:rPr>
          <w:sz w:val="20"/>
        </w:rPr>
        <w:t>Consultor en Seguridad Vial</w:t>
      </w:r>
    </w:p>
    <w:p w14:paraId="0F76C837" w14:textId="0D346C30" w:rsidR="00902F7C" w:rsidRDefault="00C142E9" w:rsidP="00C142E9">
      <w:pPr>
        <w:ind w:right="-19"/>
        <w:rPr>
          <w:sz w:val="20"/>
        </w:rPr>
      </w:pPr>
      <w:proofErr w:type="spellStart"/>
      <w:r>
        <w:rPr>
          <w:sz w:val="20"/>
        </w:rPr>
        <w:t>Licensia</w:t>
      </w:r>
      <w:proofErr w:type="spellEnd"/>
      <w:r>
        <w:rPr>
          <w:sz w:val="20"/>
        </w:rPr>
        <w:t xml:space="preserve"> SST {{LICENCIA_SST}}</w:t>
      </w:r>
    </w:p>
    <w:p w14:paraId="5AEB9855" w14:textId="77777777" w:rsidR="00902F7C" w:rsidRDefault="00902F7C" w:rsidP="005216A7">
      <w:pPr>
        <w:pStyle w:val="Textoindependiente"/>
        <w:ind w:right="-19"/>
        <w:rPr>
          <w:sz w:val="20"/>
        </w:rPr>
      </w:pPr>
    </w:p>
    <w:p w14:paraId="1B3FD11E" w14:textId="77777777" w:rsidR="00902F7C" w:rsidRDefault="00817F92" w:rsidP="005216A7">
      <w:pPr>
        <w:pStyle w:val="Textoindependiente"/>
        <w:spacing w:before="1"/>
        <w:ind w:right="-19"/>
        <w:rPr>
          <w:sz w:val="23"/>
        </w:rPr>
      </w:pPr>
      <w:r>
        <w:rPr>
          <w:noProof/>
          <w:lang w:val="en-US"/>
        </w:rPr>
        <w:drawing>
          <wp:anchor distT="0" distB="0" distL="0" distR="0" simplePos="0" relativeHeight="251658752" behindDoc="0" locked="0" layoutInCell="1" allowOverlap="1" wp14:anchorId="36760E19" wp14:editId="6A07A6E7">
            <wp:simplePos x="0" y="0"/>
            <wp:positionH relativeFrom="page">
              <wp:posOffset>1441450</wp:posOffset>
            </wp:positionH>
            <wp:positionV relativeFrom="paragraph">
              <wp:posOffset>193343</wp:posOffset>
            </wp:positionV>
            <wp:extent cx="2094310" cy="394716"/>
            <wp:effectExtent l="0" t="0" r="0" b="0"/>
            <wp:wrapTopAndBottom/>
            <wp:docPr id="3" name="image2.png" descr="/Users/ludwingramirez/Desktop/4x/log@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4310" cy="394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5680" behindDoc="0" locked="0" layoutInCell="1" allowOverlap="1" wp14:anchorId="429AD33F" wp14:editId="48A6DDDF">
            <wp:simplePos x="0" y="0"/>
            <wp:positionH relativeFrom="page">
              <wp:posOffset>5708650</wp:posOffset>
            </wp:positionH>
            <wp:positionV relativeFrom="paragraph">
              <wp:posOffset>193394</wp:posOffset>
            </wp:positionV>
            <wp:extent cx="1443231" cy="405479"/>
            <wp:effectExtent l="0" t="0" r="0" b="0"/>
            <wp:wrapTopAndBottom/>
            <wp:docPr id="5" name="image3.jpeg" descr="https://ci5.googleusercontent.com/proxy/UxZVdWfpEH7tbrVCbL854hCX-Mnu1ynZX1RXtZROEMU0GVZeMIgj0AQbUS0mX29VZaeyrwvip5MN_aLsC8uluWibM1hXb4BA2MoWWRizllk=s0-d-e1-ft#http://www.consultoriaycapacitacionhseq.com/firma-HS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231" cy="405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63660" w14:textId="77777777" w:rsidR="00902F7C" w:rsidRDefault="00902F7C" w:rsidP="005216A7">
      <w:pPr>
        <w:ind w:right="-19"/>
        <w:rPr>
          <w:sz w:val="23"/>
        </w:rPr>
        <w:sectPr w:rsidR="00902F7C" w:rsidSect="00C46876">
          <w:headerReference w:type="default" r:id="rId11"/>
          <w:pgSz w:w="12240" w:h="15840"/>
          <w:pgMar w:top="1134" w:right="1185" w:bottom="1134" w:left="1718" w:header="403" w:footer="0" w:gutter="0"/>
          <w:cols w:space="720"/>
        </w:sectPr>
      </w:pPr>
    </w:p>
    <w:p w14:paraId="72A0EFD7" w14:textId="77777777" w:rsidR="00902F7C" w:rsidRDefault="00902F7C" w:rsidP="005216A7">
      <w:pPr>
        <w:pStyle w:val="Textoindependiente"/>
        <w:ind w:right="-19"/>
        <w:rPr>
          <w:sz w:val="21"/>
        </w:rPr>
      </w:pPr>
    </w:p>
    <w:p w14:paraId="231E0BC2" w14:textId="77777777" w:rsidR="00902F7C" w:rsidRDefault="00817F92" w:rsidP="0049155D">
      <w:pPr>
        <w:pStyle w:val="Ttulo1"/>
        <w:spacing w:before="94"/>
        <w:ind w:left="0" w:right="-19"/>
      </w:pPr>
      <w:r>
        <w:t>INTRODUCCIÓN</w:t>
      </w:r>
    </w:p>
    <w:p w14:paraId="52B5E6AB" w14:textId="77777777" w:rsidR="00902F7C" w:rsidRDefault="00902F7C" w:rsidP="005216A7">
      <w:pPr>
        <w:pStyle w:val="Textoindependiente"/>
        <w:ind w:right="-19"/>
        <w:rPr>
          <w:rFonts w:ascii="Arial"/>
          <w:b/>
        </w:rPr>
      </w:pPr>
    </w:p>
    <w:p w14:paraId="43145BA5" w14:textId="77777777" w:rsidR="00F5474A" w:rsidRDefault="00F5474A" w:rsidP="00F5474A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El Plan Estratégico de Seguridad Vial es una herramienta de gestión que contiene las acciones, mecanismos, estrategias y medidas de planificación, implementación, seguimiento y mejora que deben adoptar las diferentes entidades, organizaciones o empresas del sector público o privado de conformidad con el artículo 110 del Decreto Ley 2106 de 2019, encaminadas a generar hábitos, comportamientos y conductas seguras en las vías para prevenir riesgos, reducir la accidentalidad vial y disminuir sus efectos nocivos. (Decreto 1252 de 2021).</w:t>
      </w:r>
    </w:p>
    <w:p w14:paraId="7F0C9EA8" w14:textId="77777777" w:rsidR="00F5474A" w:rsidRDefault="00F5474A" w:rsidP="00F5474A">
      <w:pPr>
        <w:pStyle w:val="Textoindependiente"/>
        <w:spacing w:before="1"/>
        <w:ind w:left="548" w:right="-19"/>
        <w:jc w:val="both"/>
        <w:rPr>
          <w:rFonts w:ascii="Arial" w:hAnsi="Arial" w:cs="Arial"/>
        </w:rPr>
      </w:pPr>
    </w:p>
    <w:p w14:paraId="222F8B71" w14:textId="77777777" w:rsidR="00F5474A" w:rsidRDefault="00F5474A" w:rsidP="00F5474A">
      <w:pPr>
        <w:pStyle w:val="Textoindependiente"/>
        <w:spacing w:before="1"/>
        <w:ind w:left="548" w:right="-19"/>
        <w:jc w:val="both"/>
        <w:rPr>
          <w:rFonts w:ascii="Arial" w:hAnsi="Arial" w:cs="Arial"/>
        </w:rPr>
      </w:pPr>
    </w:p>
    <w:p w14:paraId="150543FF" w14:textId="7D095218" w:rsidR="00F5474A" w:rsidRDefault="00F5474A" w:rsidP="00F5474A">
      <w:pPr>
        <w:pStyle w:val="Textoindependiente"/>
        <w:spacing w:before="1"/>
        <w:ind w:left="548" w:right="-19"/>
        <w:jc w:val="both"/>
        <w:rPr>
          <w:rFonts w:ascii="Arial" w:hAnsi="Arial" w:cs="Arial"/>
        </w:rPr>
      </w:pPr>
      <w:r>
        <w:rPr>
          <w:rFonts w:ascii="Arial" w:hAnsi="Arial" w:cs="Arial"/>
        </w:rPr>
        <w:t>El Gobierno colombiano se acoge a la problemática de la seguridad vial a través de la Ley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1503 de 2011, que tiene por objeto “</w:t>
      </w:r>
      <w:r>
        <w:rPr>
          <w:rFonts w:ascii="Arial" w:hAnsi="Arial" w:cs="Arial"/>
          <w:b/>
          <w:bCs/>
          <w:i/>
          <w:iCs/>
        </w:rPr>
        <w:t>promover la formación de hábitos, comportamiento y</w:t>
      </w:r>
      <w:r>
        <w:rPr>
          <w:rFonts w:ascii="Arial" w:hAnsi="Arial" w:cs="Arial"/>
          <w:b/>
          <w:bCs/>
          <w:i/>
          <w:iCs/>
          <w:spacing w:val="1"/>
        </w:rPr>
        <w:t xml:space="preserve"> </w:t>
      </w:r>
      <w:r>
        <w:rPr>
          <w:rFonts w:ascii="Arial" w:hAnsi="Arial" w:cs="Arial"/>
          <w:b/>
          <w:bCs/>
          <w:i/>
          <w:iCs/>
        </w:rPr>
        <w:t>conductas seguras en la vía y se dictan otras disposiciones</w:t>
      </w:r>
      <w:r>
        <w:rPr>
          <w:rFonts w:ascii="Arial" w:hAnsi="Arial" w:cs="Arial"/>
        </w:rPr>
        <w:t>”, mediante la cual busca bajar</w:t>
      </w:r>
      <w:r>
        <w:rPr>
          <w:rFonts w:ascii="Arial" w:hAnsi="Arial" w:cs="Arial"/>
          <w:spacing w:val="-59"/>
        </w:rPr>
        <w:t xml:space="preserve"> </w:t>
      </w:r>
      <w:r>
        <w:rPr>
          <w:rFonts w:ascii="Arial" w:hAnsi="Arial" w:cs="Arial"/>
        </w:rPr>
        <w:t>la tasa de accidentalidad que se presenta actualmente en el país, siendo esta la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segunda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causa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muerte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nivel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nacional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acuerdo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lo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contemplado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Informe</w:t>
      </w:r>
      <w:r>
        <w:rPr>
          <w:rFonts w:ascii="Arial" w:hAnsi="Arial" w:cs="Arial"/>
          <w:spacing w:val="-4"/>
        </w:rPr>
        <w:t xml:space="preserve"> </w:t>
      </w:r>
      <w:proofErr w:type="spellStart"/>
      <w:r>
        <w:rPr>
          <w:rFonts w:ascii="Arial" w:hAnsi="Arial" w:cs="Arial"/>
          <w:spacing w:val="-3"/>
        </w:rPr>
        <w:t>Forensis</w:t>
      </w:r>
      <w:proofErr w:type="spellEnd"/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de 2022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del Instituto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Nacional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Medicina Legal.</w:t>
      </w:r>
    </w:p>
    <w:p w14:paraId="060E4E3B" w14:textId="77777777" w:rsidR="00F5474A" w:rsidRDefault="00F5474A" w:rsidP="00F5474A">
      <w:pPr>
        <w:pStyle w:val="Textoindependiente"/>
        <w:ind w:right="-19"/>
      </w:pPr>
    </w:p>
    <w:p w14:paraId="5D3A3A44" w14:textId="77777777" w:rsidR="00F5474A" w:rsidRDefault="00F5474A" w:rsidP="00F5474A">
      <w:pPr>
        <w:ind w:left="548" w:right="-19"/>
        <w:jc w:val="both"/>
        <w:rPr>
          <w:rFonts w:ascii="Arial" w:hAnsi="Arial"/>
          <w:bCs/>
          <w:spacing w:val="2"/>
        </w:rPr>
      </w:pPr>
      <w:r w:rsidRPr="00F5474A">
        <w:rPr>
          <w:rFonts w:ascii="Arial" w:hAnsi="Arial"/>
          <w:b/>
        </w:rPr>
        <w:t>Artículo</w:t>
      </w:r>
      <w:r w:rsidRPr="00F5474A">
        <w:rPr>
          <w:rFonts w:ascii="Arial" w:hAnsi="Arial"/>
          <w:b/>
          <w:spacing w:val="1"/>
        </w:rPr>
        <w:t xml:space="preserve"> </w:t>
      </w:r>
      <w:r w:rsidRPr="00F5474A">
        <w:rPr>
          <w:rFonts w:ascii="Arial" w:hAnsi="Arial"/>
          <w:b/>
        </w:rPr>
        <w:t>110.</w:t>
      </w:r>
      <w:r w:rsidRPr="00F5474A">
        <w:rPr>
          <w:rFonts w:ascii="Arial" w:hAnsi="Arial"/>
          <w:b/>
          <w:spacing w:val="1"/>
        </w:rPr>
        <w:t xml:space="preserve"> </w:t>
      </w:r>
      <w:r w:rsidRPr="00F5474A">
        <w:rPr>
          <w:rFonts w:ascii="Arial" w:hAnsi="Arial"/>
          <w:b/>
        </w:rPr>
        <w:t>Diseño,</w:t>
      </w:r>
      <w:r w:rsidRPr="00F5474A">
        <w:rPr>
          <w:rFonts w:ascii="Arial" w:hAnsi="Arial"/>
          <w:b/>
          <w:spacing w:val="1"/>
        </w:rPr>
        <w:t xml:space="preserve"> </w:t>
      </w:r>
      <w:r w:rsidRPr="00F5474A">
        <w:rPr>
          <w:rFonts w:ascii="Arial" w:hAnsi="Arial"/>
          <w:b/>
        </w:rPr>
        <w:t>implementación</w:t>
      </w:r>
      <w:r w:rsidRPr="00F5474A">
        <w:rPr>
          <w:rFonts w:ascii="Arial" w:hAnsi="Arial"/>
          <w:b/>
          <w:spacing w:val="1"/>
        </w:rPr>
        <w:t xml:space="preserve"> </w:t>
      </w:r>
      <w:r w:rsidRPr="00F5474A">
        <w:rPr>
          <w:rFonts w:ascii="Arial" w:hAnsi="Arial"/>
          <w:b/>
        </w:rPr>
        <w:t>y</w:t>
      </w:r>
      <w:r w:rsidRPr="00F5474A">
        <w:rPr>
          <w:rFonts w:ascii="Arial" w:hAnsi="Arial"/>
          <w:b/>
          <w:spacing w:val="1"/>
        </w:rPr>
        <w:t xml:space="preserve"> </w:t>
      </w:r>
      <w:r w:rsidRPr="00F5474A">
        <w:rPr>
          <w:rFonts w:ascii="Arial" w:hAnsi="Arial"/>
          <w:b/>
        </w:rPr>
        <w:t>verificación</w:t>
      </w:r>
      <w:r w:rsidRPr="00F5474A">
        <w:rPr>
          <w:rFonts w:ascii="Arial" w:hAnsi="Arial"/>
          <w:b/>
          <w:spacing w:val="1"/>
        </w:rPr>
        <w:t xml:space="preserve"> </w:t>
      </w:r>
      <w:r w:rsidRPr="00F5474A">
        <w:rPr>
          <w:rFonts w:ascii="Arial" w:hAnsi="Arial"/>
          <w:b/>
        </w:rPr>
        <w:t>del</w:t>
      </w:r>
      <w:r w:rsidRPr="00F5474A">
        <w:rPr>
          <w:rFonts w:ascii="Arial" w:hAnsi="Arial"/>
          <w:b/>
          <w:spacing w:val="1"/>
        </w:rPr>
        <w:t xml:space="preserve"> </w:t>
      </w:r>
      <w:r w:rsidRPr="00F5474A">
        <w:rPr>
          <w:rFonts w:ascii="Arial" w:hAnsi="Arial"/>
          <w:b/>
        </w:rPr>
        <w:t>Plan</w:t>
      </w:r>
      <w:r w:rsidRPr="00F5474A">
        <w:rPr>
          <w:rFonts w:ascii="Arial" w:hAnsi="Arial"/>
          <w:b/>
          <w:spacing w:val="1"/>
        </w:rPr>
        <w:t xml:space="preserve"> </w:t>
      </w:r>
      <w:r w:rsidRPr="00F5474A">
        <w:rPr>
          <w:rFonts w:ascii="Arial" w:hAnsi="Arial"/>
          <w:b/>
        </w:rPr>
        <w:t>Estratégico</w:t>
      </w:r>
      <w:r w:rsidRPr="00F5474A">
        <w:rPr>
          <w:rFonts w:ascii="Arial" w:hAnsi="Arial"/>
          <w:b/>
          <w:spacing w:val="1"/>
        </w:rPr>
        <w:t xml:space="preserve"> </w:t>
      </w:r>
      <w:r w:rsidRPr="00F5474A">
        <w:rPr>
          <w:rFonts w:ascii="Arial" w:hAnsi="Arial"/>
          <w:b/>
        </w:rPr>
        <w:t>de</w:t>
      </w:r>
      <w:r w:rsidRPr="00F5474A">
        <w:rPr>
          <w:rFonts w:ascii="Arial" w:hAnsi="Arial"/>
          <w:b/>
          <w:spacing w:val="1"/>
        </w:rPr>
        <w:t xml:space="preserve"> </w:t>
      </w:r>
      <w:r w:rsidRPr="00F5474A">
        <w:rPr>
          <w:rFonts w:ascii="Arial" w:hAnsi="Arial"/>
          <w:b/>
        </w:rPr>
        <w:t>Seguridad</w:t>
      </w:r>
      <w:r w:rsidRPr="00F5474A">
        <w:rPr>
          <w:rFonts w:ascii="Arial" w:hAnsi="Arial"/>
          <w:b/>
          <w:spacing w:val="-1"/>
        </w:rPr>
        <w:t xml:space="preserve"> </w:t>
      </w:r>
      <w:r w:rsidRPr="00F5474A">
        <w:rPr>
          <w:rFonts w:ascii="Arial" w:hAnsi="Arial"/>
          <w:b/>
        </w:rPr>
        <w:t>Vial.</w:t>
      </w:r>
      <w:r>
        <w:rPr>
          <w:rFonts w:ascii="Arial" w:hAnsi="Arial"/>
          <w:bCs/>
          <w:spacing w:val="2"/>
        </w:rPr>
        <w:t xml:space="preserve"> </w:t>
      </w:r>
    </w:p>
    <w:p w14:paraId="24DD7883" w14:textId="1DDA283C" w:rsidR="00F5474A" w:rsidRDefault="00F5474A" w:rsidP="00F5474A">
      <w:pPr>
        <w:ind w:left="548" w:right="-19"/>
        <w:jc w:val="both"/>
        <w:rPr>
          <w:bCs/>
        </w:rPr>
      </w:pPr>
      <w:r>
        <w:rPr>
          <w:rFonts w:ascii="Arial" w:hAnsi="Arial" w:cs="Arial"/>
          <w:bCs/>
        </w:rPr>
        <w:t>El artículo 12</w:t>
      </w:r>
      <w:r>
        <w:rPr>
          <w:rFonts w:ascii="Arial" w:hAnsi="Arial" w:cs="Arial"/>
          <w:bCs/>
          <w:spacing w:val="-1"/>
        </w:rPr>
        <w:t xml:space="preserve"> </w:t>
      </w:r>
      <w:r>
        <w:rPr>
          <w:rFonts w:ascii="Arial" w:hAnsi="Arial" w:cs="Arial"/>
          <w:bCs/>
        </w:rPr>
        <w:t>de la</w:t>
      </w:r>
      <w:r>
        <w:rPr>
          <w:rFonts w:ascii="Arial" w:hAnsi="Arial" w:cs="Arial"/>
          <w:bCs/>
          <w:spacing w:val="-2"/>
        </w:rPr>
        <w:t xml:space="preserve"> </w:t>
      </w:r>
      <w:r>
        <w:rPr>
          <w:rFonts w:ascii="Arial" w:hAnsi="Arial" w:cs="Arial"/>
          <w:bCs/>
        </w:rPr>
        <w:t>Ley</w:t>
      </w:r>
      <w:r>
        <w:rPr>
          <w:rFonts w:ascii="Arial" w:hAnsi="Arial" w:cs="Arial"/>
          <w:bCs/>
          <w:spacing w:val="1"/>
        </w:rPr>
        <w:t xml:space="preserve"> </w:t>
      </w:r>
      <w:r>
        <w:rPr>
          <w:rFonts w:ascii="Arial" w:hAnsi="Arial" w:cs="Arial"/>
          <w:bCs/>
        </w:rPr>
        <w:t>1503</w:t>
      </w:r>
      <w:r>
        <w:rPr>
          <w:rFonts w:ascii="Arial" w:hAnsi="Arial" w:cs="Arial"/>
          <w:bCs/>
          <w:spacing w:val="-3"/>
        </w:rPr>
        <w:t xml:space="preserve"> </w:t>
      </w:r>
      <w:r>
        <w:rPr>
          <w:rFonts w:ascii="Arial" w:hAnsi="Arial" w:cs="Arial"/>
          <w:bCs/>
        </w:rPr>
        <w:t>de</w:t>
      </w:r>
      <w:r>
        <w:rPr>
          <w:rFonts w:ascii="Arial" w:hAnsi="Arial" w:cs="Arial"/>
          <w:bCs/>
          <w:spacing w:val="-2"/>
        </w:rPr>
        <w:t xml:space="preserve"> </w:t>
      </w:r>
      <w:r>
        <w:rPr>
          <w:rFonts w:ascii="Arial" w:hAnsi="Arial" w:cs="Arial"/>
          <w:bCs/>
        </w:rPr>
        <w:t>2011:</w:t>
      </w:r>
    </w:p>
    <w:p w14:paraId="5F64FCA6" w14:textId="77777777" w:rsidR="00F5474A" w:rsidRDefault="00F5474A" w:rsidP="00F5474A">
      <w:pPr>
        <w:ind w:left="548" w:right="-19"/>
        <w:jc w:val="both"/>
        <w:rPr>
          <w:rFonts w:ascii="Arial" w:hAnsi="Arial"/>
          <w:i/>
        </w:rPr>
      </w:pPr>
      <w:r>
        <w:rPr>
          <w:rFonts w:ascii="Arial" w:hAnsi="Arial"/>
          <w:b/>
        </w:rPr>
        <w:t>“</w:t>
      </w:r>
      <w:r>
        <w:rPr>
          <w:rFonts w:ascii="Arial" w:hAnsi="Arial"/>
          <w:b/>
          <w:i/>
        </w:rPr>
        <w:t>Articulo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12.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Diseño,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implementación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y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verificación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del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Plan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Estratégico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 xml:space="preserve">Seguridad Vial. </w:t>
      </w:r>
      <w:r>
        <w:rPr>
          <w:rFonts w:ascii="Arial" w:hAnsi="Arial"/>
          <w:i/>
        </w:rPr>
        <w:t>“Toda entidad, organización o empresa del sector público o privado, que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cuente con una flota de vehículos automotores o no automotores superior a diez (10)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unidades,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o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que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contrate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o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administre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personal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conductores,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deberá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diseñar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implementar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un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Plan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Estratégico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Seguridad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Vial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en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función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su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misionalidad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y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tamaño,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acuerdo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con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la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metodología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expedida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por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el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Ministerio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Transporte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y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articularlo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con</w:t>
      </w:r>
      <w:r>
        <w:rPr>
          <w:rFonts w:ascii="Arial" w:hAnsi="Arial"/>
          <w:i/>
          <w:spacing w:val="-10"/>
        </w:rPr>
        <w:t xml:space="preserve"> </w:t>
      </w:r>
      <w:r>
        <w:rPr>
          <w:rFonts w:ascii="Arial" w:hAnsi="Arial"/>
          <w:i/>
        </w:rPr>
        <w:t>su</w:t>
      </w:r>
      <w:r>
        <w:rPr>
          <w:rFonts w:ascii="Arial" w:hAnsi="Arial"/>
          <w:i/>
          <w:spacing w:val="-58"/>
        </w:rPr>
        <w:t xml:space="preserve"> </w:t>
      </w:r>
      <w:r>
        <w:rPr>
          <w:rFonts w:ascii="Arial" w:hAnsi="Arial"/>
          <w:i/>
        </w:rPr>
        <w:t>Sistema de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Gestión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de Seguridad y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Salud en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el Trabajo</w:t>
      </w:r>
      <w:r>
        <w:rPr>
          <w:rFonts w:ascii="Arial" w:hAnsi="Arial"/>
          <w:i/>
          <w:spacing w:val="3"/>
        </w:rPr>
        <w:t xml:space="preserve"> </w:t>
      </w:r>
      <w:r>
        <w:rPr>
          <w:rFonts w:ascii="Arial" w:hAnsi="Arial"/>
          <w:i/>
        </w:rPr>
        <w:t>-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SGSST”.</w:t>
      </w:r>
    </w:p>
    <w:p w14:paraId="403D5BF3" w14:textId="77777777" w:rsidR="00F5474A" w:rsidRDefault="00F5474A" w:rsidP="00F5474A">
      <w:pPr>
        <w:pStyle w:val="Textoindependiente"/>
        <w:spacing w:before="11"/>
        <w:ind w:right="-19"/>
        <w:rPr>
          <w:rFonts w:ascii="Arial"/>
          <w:i/>
          <w:sz w:val="21"/>
        </w:rPr>
      </w:pPr>
    </w:p>
    <w:p w14:paraId="0CFD457C" w14:textId="77777777" w:rsidR="00F5474A" w:rsidRDefault="00F5474A" w:rsidP="00F5474A">
      <w:pPr>
        <w:pStyle w:val="Textoindependiente"/>
        <w:ind w:left="548" w:right="-19"/>
        <w:jc w:val="both"/>
        <w:rPr>
          <w:rFonts w:ascii="Arial" w:hAnsi="Arial" w:cs="Arial"/>
        </w:rPr>
      </w:pPr>
      <w:r>
        <w:rPr>
          <w:rFonts w:ascii="Arial" w:hAnsi="Arial" w:cs="Arial"/>
        </w:rPr>
        <w:t>El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Plan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Estratégico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Seguridad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Vial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se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convierte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otro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sistema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todas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las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organizaciones deben implementar y articular al Sistema de Gestión 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Seguridad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y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Salud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Trabajo,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acuerdo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con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Artículo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12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la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Ley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1503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2011,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 xml:space="preserve">con </w:t>
      </w:r>
      <w:r>
        <w:rPr>
          <w:rFonts w:ascii="Arial" w:hAnsi="Arial" w:cs="Arial"/>
          <w:spacing w:val="-59"/>
        </w:rPr>
        <w:t xml:space="preserve"> </w:t>
      </w:r>
      <w:r>
        <w:rPr>
          <w:rFonts w:ascii="Arial" w:hAnsi="Arial" w:cs="Arial"/>
        </w:rPr>
        <w:t>el fin de prevenir y evitar accidentes laborales ocasionados por los siniestros viales y</w:t>
      </w:r>
      <w:r>
        <w:rPr>
          <w:rFonts w:ascii="Arial" w:hAnsi="Arial" w:cs="Arial"/>
          <w:spacing w:val="1"/>
        </w:rPr>
        <w:t xml:space="preserve"> de esta manera </w:t>
      </w:r>
      <w:r>
        <w:rPr>
          <w:rFonts w:ascii="Arial" w:hAnsi="Arial" w:cs="Arial"/>
        </w:rPr>
        <w:t>aportar</w:t>
      </w:r>
      <w:r>
        <w:rPr>
          <w:rFonts w:ascii="Arial" w:hAnsi="Arial" w:cs="Arial"/>
          <w:spacing w:val="1"/>
        </w:rPr>
        <w:t xml:space="preserve"> con el </w:t>
      </w:r>
      <w:r>
        <w:rPr>
          <w:rFonts w:ascii="Arial" w:hAnsi="Arial" w:cs="Arial"/>
        </w:rPr>
        <w:t>objetivo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del</w:t>
      </w:r>
      <w:r>
        <w:rPr>
          <w:rFonts w:ascii="Arial" w:hAnsi="Arial" w:cs="Arial"/>
          <w:spacing w:val="1"/>
        </w:rPr>
        <w:t xml:space="preserve"> Gobierno en </w:t>
      </w:r>
      <w:r>
        <w:rPr>
          <w:rFonts w:ascii="Arial" w:hAnsi="Arial" w:cs="Arial"/>
        </w:rPr>
        <w:t>reducir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un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50%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la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tasa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mortalidad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accidentalidad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en el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país, establecida en el Plan Nacional de Seguridad Vial 2022 – 2031, a través del Decreto 1430 de 2022.</w:t>
      </w:r>
    </w:p>
    <w:p w14:paraId="6B5F4F1B" w14:textId="77777777" w:rsidR="00F5474A" w:rsidRDefault="00F5474A" w:rsidP="00F5474A">
      <w:pPr>
        <w:pStyle w:val="Textoindependiente"/>
        <w:ind w:right="-19"/>
        <w:rPr>
          <w:rFonts w:ascii="Arial" w:hAnsi="Arial" w:cs="Arial"/>
        </w:rPr>
      </w:pPr>
    </w:p>
    <w:p w14:paraId="426AAD54" w14:textId="77777777" w:rsidR="00F5474A" w:rsidRDefault="00F5474A" w:rsidP="00F5474A">
      <w:pPr>
        <w:pStyle w:val="Textoindependiente"/>
        <w:spacing w:before="1"/>
        <w:ind w:left="548" w:right="-19"/>
        <w:jc w:val="both"/>
      </w:pPr>
      <w:r>
        <w:rPr>
          <w:rFonts w:ascii="Arial" w:hAnsi="Arial" w:cs="Arial"/>
        </w:rPr>
        <w:t>Todas las organizaciones deben evaluar sus procedimientos y procesos, así como sus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áreas, en busca de identificar la problemática real que tienen y de esta manera trazar la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ruta que deben seguir para incentivar en sus trabajadores una cultura de autocuidado 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prevención, no solo en sus sitios de trabajo, desplazamientos laborales, sino también en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sus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desplazamientos personales para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que estén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seguros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las vías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del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país.</w:t>
      </w:r>
    </w:p>
    <w:p w14:paraId="31B60552" w14:textId="77777777" w:rsidR="00902F7C" w:rsidRDefault="00902F7C" w:rsidP="005216A7">
      <w:pPr>
        <w:ind w:right="-19"/>
        <w:jc w:val="both"/>
      </w:pPr>
    </w:p>
    <w:p w14:paraId="37E3D71E" w14:textId="77777777" w:rsidR="001708CB" w:rsidRDefault="001708CB" w:rsidP="005216A7">
      <w:pPr>
        <w:ind w:right="-19"/>
        <w:jc w:val="both"/>
      </w:pPr>
    </w:p>
    <w:p w14:paraId="03D18F16" w14:textId="77777777" w:rsidR="001708CB" w:rsidRDefault="001708CB" w:rsidP="005216A7">
      <w:pPr>
        <w:ind w:right="-19"/>
        <w:jc w:val="both"/>
      </w:pPr>
    </w:p>
    <w:p w14:paraId="377D106A" w14:textId="77777777" w:rsidR="001708CB" w:rsidRDefault="001708CB" w:rsidP="005216A7">
      <w:pPr>
        <w:ind w:right="-19"/>
        <w:jc w:val="both"/>
      </w:pPr>
    </w:p>
    <w:p w14:paraId="0A6652B2" w14:textId="77777777" w:rsidR="001708CB" w:rsidRDefault="001708CB" w:rsidP="005216A7">
      <w:pPr>
        <w:ind w:right="-19"/>
        <w:jc w:val="both"/>
      </w:pPr>
    </w:p>
    <w:p w14:paraId="322A6824" w14:textId="77777777" w:rsidR="001708CB" w:rsidRDefault="001708CB" w:rsidP="005216A7">
      <w:pPr>
        <w:ind w:right="-19"/>
        <w:jc w:val="both"/>
      </w:pPr>
    </w:p>
    <w:p w14:paraId="6EC7E62C" w14:textId="77777777" w:rsidR="001708CB" w:rsidRDefault="001708CB" w:rsidP="005216A7">
      <w:pPr>
        <w:ind w:right="-19"/>
        <w:jc w:val="both"/>
      </w:pPr>
    </w:p>
    <w:p w14:paraId="00F74E78" w14:textId="77777777" w:rsidR="001708CB" w:rsidRDefault="001708CB" w:rsidP="005216A7">
      <w:pPr>
        <w:ind w:right="-19"/>
        <w:jc w:val="both"/>
      </w:pPr>
    </w:p>
    <w:p w14:paraId="0E165C84" w14:textId="77777777" w:rsidR="001708CB" w:rsidRDefault="001708CB" w:rsidP="005216A7">
      <w:pPr>
        <w:ind w:right="-19"/>
        <w:jc w:val="both"/>
      </w:pPr>
    </w:p>
    <w:p w14:paraId="7C5477D3" w14:textId="77777777" w:rsidR="001708CB" w:rsidRDefault="001708CB" w:rsidP="005216A7">
      <w:pPr>
        <w:ind w:right="-19"/>
        <w:jc w:val="both"/>
      </w:pPr>
    </w:p>
    <w:p w14:paraId="5DA5E0F6" w14:textId="77777777" w:rsidR="001708CB" w:rsidRDefault="001708CB" w:rsidP="005216A7">
      <w:pPr>
        <w:ind w:right="-19"/>
        <w:jc w:val="both"/>
      </w:pPr>
    </w:p>
    <w:p w14:paraId="7AF97D47" w14:textId="77777777" w:rsidR="001708CB" w:rsidRDefault="001708CB" w:rsidP="005216A7">
      <w:pPr>
        <w:ind w:right="-19"/>
        <w:jc w:val="both"/>
      </w:pPr>
    </w:p>
    <w:p w14:paraId="73FFA8CC" w14:textId="77777777" w:rsidR="001708CB" w:rsidRDefault="001708CB" w:rsidP="005216A7">
      <w:pPr>
        <w:ind w:right="-19"/>
        <w:jc w:val="both"/>
      </w:pPr>
    </w:p>
    <w:p w14:paraId="19B27F89" w14:textId="77777777" w:rsidR="001708CB" w:rsidRDefault="001708CB" w:rsidP="005216A7">
      <w:pPr>
        <w:ind w:right="-19"/>
        <w:jc w:val="both"/>
      </w:pPr>
    </w:p>
    <w:p w14:paraId="1F7C52E4" w14:textId="77777777" w:rsidR="001708CB" w:rsidRDefault="001708CB" w:rsidP="005216A7">
      <w:pPr>
        <w:ind w:right="-19"/>
        <w:jc w:val="both"/>
      </w:pPr>
    </w:p>
    <w:p w14:paraId="21952EDA" w14:textId="77777777" w:rsidR="001708CB" w:rsidRDefault="001708CB" w:rsidP="005216A7">
      <w:pPr>
        <w:ind w:right="-19"/>
        <w:jc w:val="both"/>
      </w:pPr>
    </w:p>
    <w:p w14:paraId="0C253FB5" w14:textId="77777777" w:rsidR="001708CB" w:rsidRDefault="001708CB" w:rsidP="005216A7">
      <w:pPr>
        <w:ind w:right="-19"/>
        <w:jc w:val="both"/>
      </w:pPr>
    </w:p>
    <w:p w14:paraId="6DB1AF4F" w14:textId="77777777" w:rsidR="001708CB" w:rsidRDefault="001708CB" w:rsidP="005216A7">
      <w:pPr>
        <w:ind w:right="-19"/>
        <w:jc w:val="both"/>
      </w:pPr>
    </w:p>
    <w:p w14:paraId="7E368822" w14:textId="77777777" w:rsidR="001708CB" w:rsidRDefault="001708CB" w:rsidP="005216A7">
      <w:pPr>
        <w:ind w:right="-19"/>
        <w:jc w:val="both"/>
      </w:pPr>
    </w:p>
    <w:p w14:paraId="730D7E4C" w14:textId="77777777" w:rsidR="001708CB" w:rsidRDefault="001708CB" w:rsidP="005216A7">
      <w:pPr>
        <w:ind w:right="-19"/>
        <w:jc w:val="both"/>
      </w:pPr>
    </w:p>
    <w:p w14:paraId="76F0D3E6" w14:textId="2EA92E04" w:rsidR="00902F7C" w:rsidRPr="0051583F" w:rsidRDefault="00817F92" w:rsidP="0049155D">
      <w:pPr>
        <w:pStyle w:val="Ttulo1"/>
        <w:ind w:left="0" w:right="-19"/>
      </w:pPr>
      <w:r w:rsidRPr="0051583F">
        <w:t>ALCANCE</w:t>
      </w:r>
    </w:p>
    <w:p w14:paraId="0FFE1B8A" w14:textId="77777777" w:rsidR="00902F7C" w:rsidRPr="0051583F" w:rsidRDefault="00902F7C" w:rsidP="005216A7">
      <w:pPr>
        <w:pStyle w:val="Textoindependiente"/>
        <w:spacing w:before="1"/>
        <w:ind w:right="-19"/>
        <w:rPr>
          <w:rFonts w:ascii="Arial" w:hAnsi="Arial" w:cs="Arial"/>
          <w:b/>
        </w:rPr>
      </w:pPr>
    </w:p>
    <w:p w14:paraId="22732FB6" w14:textId="1911F542" w:rsidR="00902F7C" w:rsidRPr="0051583F" w:rsidRDefault="00817F92" w:rsidP="003B1AF5">
      <w:pPr>
        <w:pStyle w:val="Textoindependiente"/>
        <w:ind w:right="-19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presente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documento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va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dirigido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2"/>
        </w:rPr>
        <w:t xml:space="preserve"> </w:t>
      </w:r>
      <w:r w:rsidR="00BF1166"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</w:rPr>
        <w:t>lta</w:t>
      </w:r>
      <w:r w:rsidRPr="0051583F">
        <w:rPr>
          <w:rFonts w:ascii="Arial" w:hAnsi="Arial" w:cs="Arial"/>
          <w:spacing w:val="-8"/>
        </w:rPr>
        <w:t xml:space="preserve"> </w:t>
      </w:r>
      <w:r w:rsidR="00BF1166" w:rsidRPr="0051583F">
        <w:rPr>
          <w:rFonts w:ascii="Arial" w:hAnsi="Arial" w:cs="Arial"/>
        </w:rPr>
        <w:t>Dirección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organización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-7"/>
        </w:rPr>
        <w:t xml:space="preserve"> </w:t>
      </w:r>
      <w:r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todas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las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áreas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que la constituyen, estableciendo la participación de toda la empresa quienes deben estar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comprometidos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con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la prevención de la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accidentalidad vial.</w:t>
      </w:r>
    </w:p>
    <w:p w14:paraId="37FA23E5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</w:rPr>
      </w:pPr>
    </w:p>
    <w:p w14:paraId="123FECAC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</w:rPr>
      </w:pPr>
    </w:p>
    <w:p w14:paraId="39674C37" w14:textId="77777777" w:rsidR="00902F7C" w:rsidRPr="0051583F" w:rsidRDefault="00817F92" w:rsidP="0049155D">
      <w:pPr>
        <w:pStyle w:val="Ttulo1"/>
        <w:spacing w:before="0"/>
        <w:ind w:left="0" w:right="-19"/>
      </w:pPr>
      <w:r w:rsidRPr="0051583F">
        <w:t>OBJETIVOS</w:t>
      </w:r>
    </w:p>
    <w:p w14:paraId="4AE3A9A1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  <w:b/>
        </w:rPr>
      </w:pPr>
    </w:p>
    <w:p w14:paraId="1AEF628D" w14:textId="0853424E" w:rsidR="00902F7C" w:rsidRPr="0051583F" w:rsidRDefault="00817F92" w:rsidP="003B1AF5">
      <w:pPr>
        <w:pStyle w:val="Prrafodelista"/>
        <w:numPr>
          <w:ilvl w:val="0"/>
          <w:numId w:val="2"/>
        </w:numPr>
        <w:ind w:left="284" w:right="-19" w:hanging="85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Realizar </w:t>
      </w:r>
      <w:r w:rsidR="009D1908" w:rsidRPr="0051583F">
        <w:rPr>
          <w:rFonts w:ascii="Arial" w:hAnsi="Arial" w:cs="Arial"/>
        </w:rPr>
        <w:t>el diagnóstico al</w:t>
      </w:r>
      <w:r w:rsidR="00EE70D7" w:rsidRPr="0051583F">
        <w:rPr>
          <w:rFonts w:ascii="Arial" w:hAnsi="Arial" w:cs="Arial"/>
        </w:rPr>
        <w:t xml:space="preserve"> Plan Estratégico de Seguridad Vial PESV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en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cumplimiento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Ley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1503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2011,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Ley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2050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2020,</w:t>
      </w:r>
      <w:r w:rsidRPr="0051583F">
        <w:rPr>
          <w:rFonts w:ascii="Arial" w:hAnsi="Arial" w:cs="Arial"/>
          <w:spacing w:val="-1"/>
        </w:rPr>
        <w:t xml:space="preserve"> </w:t>
      </w:r>
      <w:proofErr w:type="gramStart"/>
      <w:r w:rsidRPr="0051583F">
        <w:rPr>
          <w:rFonts w:ascii="Arial" w:hAnsi="Arial" w:cs="Arial"/>
        </w:rPr>
        <w:t>Decreto</w:t>
      </w:r>
      <w:r w:rsidR="00692DFC" w:rsidRPr="0051583F">
        <w:rPr>
          <w:rFonts w:ascii="Arial" w:hAnsi="Arial" w:cs="Arial"/>
        </w:rPr>
        <w:t xml:space="preserve"> 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2106</w:t>
      </w:r>
      <w:proofErr w:type="gramEnd"/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2019,</w:t>
      </w:r>
      <w:r w:rsidRPr="0051583F">
        <w:rPr>
          <w:rFonts w:ascii="Arial" w:hAnsi="Arial" w:cs="Arial"/>
          <w:spacing w:val="-2"/>
        </w:rPr>
        <w:t xml:space="preserve"> </w:t>
      </w:r>
      <w:r w:rsidR="00DA523E" w:rsidRPr="0051583F">
        <w:rPr>
          <w:rFonts w:ascii="Arial" w:hAnsi="Arial" w:cs="Arial"/>
          <w:spacing w:val="-2"/>
        </w:rPr>
        <w:t>R</w:t>
      </w:r>
      <w:r w:rsidRPr="0051583F">
        <w:rPr>
          <w:rFonts w:ascii="Arial" w:hAnsi="Arial" w:cs="Arial"/>
        </w:rPr>
        <w:t>esolución</w:t>
      </w:r>
      <w:r w:rsidRPr="0051583F">
        <w:rPr>
          <w:rFonts w:ascii="Arial" w:hAnsi="Arial" w:cs="Arial"/>
          <w:spacing w:val="-2"/>
        </w:rPr>
        <w:t xml:space="preserve"> </w:t>
      </w:r>
      <w:r w:rsidR="005F0DA2" w:rsidRPr="0051583F">
        <w:rPr>
          <w:rFonts w:ascii="Arial" w:hAnsi="Arial" w:cs="Arial"/>
          <w:spacing w:val="-2"/>
        </w:rPr>
        <w:t xml:space="preserve">20223040040595. </w:t>
      </w:r>
    </w:p>
    <w:p w14:paraId="6CA485A0" w14:textId="77777777" w:rsidR="00902F7C" w:rsidRPr="0051583F" w:rsidRDefault="00902F7C" w:rsidP="003B1AF5">
      <w:pPr>
        <w:pStyle w:val="Textoindependiente"/>
        <w:ind w:left="284" w:right="-19" w:hanging="85"/>
        <w:rPr>
          <w:rFonts w:ascii="Arial" w:hAnsi="Arial" w:cs="Arial"/>
        </w:rPr>
      </w:pPr>
    </w:p>
    <w:p w14:paraId="7EA7331F" w14:textId="10BB66B4" w:rsidR="00902F7C" w:rsidRPr="0051583F" w:rsidRDefault="00817F92" w:rsidP="003B1AF5">
      <w:pPr>
        <w:pStyle w:val="Prrafodelista"/>
        <w:numPr>
          <w:ilvl w:val="0"/>
          <w:numId w:val="2"/>
        </w:numPr>
        <w:spacing w:before="1" w:line="237" w:lineRule="auto"/>
        <w:ind w:left="284" w:right="-19" w:hanging="85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Orientar a la empresa en la implementación del Plan Estratégico de Seguridad Vial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de acuerdo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con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normatividad vigente</w:t>
      </w:r>
      <w:r w:rsidR="005A19E5" w:rsidRPr="0051583F">
        <w:rPr>
          <w:rFonts w:ascii="Arial" w:hAnsi="Arial" w:cs="Arial"/>
        </w:rPr>
        <w:t xml:space="preserve"> con base a los resultados generados de</w:t>
      </w:r>
      <w:r w:rsidR="00F601C1" w:rsidRPr="0051583F">
        <w:rPr>
          <w:rFonts w:ascii="Arial" w:hAnsi="Arial" w:cs="Arial"/>
        </w:rPr>
        <w:t>l diagnóstico</w:t>
      </w:r>
      <w:r w:rsidRPr="0051583F">
        <w:rPr>
          <w:rFonts w:ascii="Arial" w:hAnsi="Arial" w:cs="Arial"/>
        </w:rPr>
        <w:t>.</w:t>
      </w:r>
    </w:p>
    <w:p w14:paraId="61EC49E0" w14:textId="77777777" w:rsidR="00763C51" w:rsidRDefault="00763C51" w:rsidP="003B1AF5">
      <w:pPr>
        <w:pStyle w:val="Prrafodelista"/>
        <w:ind w:left="284" w:right="-19" w:hanging="85"/>
      </w:pPr>
    </w:p>
    <w:p w14:paraId="01A76A8C" w14:textId="396F0453" w:rsidR="00763C51" w:rsidRPr="004643C1" w:rsidRDefault="00763C51" w:rsidP="003B1AF5">
      <w:pPr>
        <w:pStyle w:val="Prrafodelista"/>
        <w:numPr>
          <w:ilvl w:val="0"/>
          <w:numId w:val="2"/>
        </w:numPr>
        <w:tabs>
          <w:tab w:val="left" w:pos="567"/>
        </w:tabs>
        <w:ind w:left="284" w:right="-19" w:hanging="85"/>
        <w:jc w:val="both"/>
        <w:rPr>
          <w:rFonts w:ascii="Arial" w:eastAsia="Arial" w:hAnsi="Arial" w:cs="Arial"/>
          <w:color w:val="000000"/>
        </w:rPr>
      </w:pPr>
      <w:r w:rsidRPr="004643C1">
        <w:rPr>
          <w:rFonts w:ascii="Arial" w:eastAsia="Arial" w:hAnsi="Arial" w:cs="Arial"/>
          <w:color w:val="000000"/>
        </w:rPr>
        <w:t xml:space="preserve">Dar a conocer a la empresa los beneficios que se obtienen con la implementación del </w:t>
      </w:r>
      <w:r>
        <w:rPr>
          <w:rFonts w:ascii="Arial" w:eastAsia="Arial" w:hAnsi="Arial" w:cs="Arial"/>
          <w:color w:val="000000"/>
        </w:rPr>
        <w:t>PESV</w:t>
      </w:r>
      <w:r w:rsidRPr="004643C1">
        <w:rPr>
          <w:rFonts w:ascii="Arial" w:eastAsia="Arial" w:hAnsi="Arial" w:cs="Arial"/>
          <w:color w:val="000000"/>
        </w:rPr>
        <w:t>.</w:t>
      </w:r>
    </w:p>
    <w:p w14:paraId="3ABC393A" w14:textId="77777777" w:rsidR="00763C51" w:rsidRDefault="00763C51" w:rsidP="005216A7">
      <w:pPr>
        <w:pStyle w:val="Prrafodelista"/>
        <w:tabs>
          <w:tab w:val="left" w:pos="1269"/>
        </w:tabs>
        <w:spacing w:before="1" w:line="237" w:lineRule="auto"/>
        <w:ind w:right="-19" w:firstLine="0"/>
        <w:jc w:val="both"/>
      </w:pPr>
    </w:p>
    <w:p w14:paraId="6F6130F5" w14:textId="77777777" w:rsidR="00902F7C" w:rsidRDefault="00902F7C" w:rsidP="005216A7">
      <w:pPr>
        <w:pStyle w:val="Textoindependiente"/>
        <w:spacing w:before="4"/>
        <w:ind w:right="-19"/>
      </w:pPr>
    </w:p>
    <w:p w14:paraId="25E9EDFC" w14:textId="7FCEF610" w:rsidR="00902F7C" w:rsidRDefault="00817F92" w:rsidP="0049155D">
      <w:pPr>
        <w:pStyle w:val="Ttulo1"/>
        <w:spacing w:before="205"/>
        <w:ind w:left="0" w:right="-19"/>
      </w:pPr>
      <w:r>
        <w:t>MARCO LEGAL</w:t>
      </w:r>
    </w:p>
    <w:p w14:paraId="1A5BAF1F" w14:textId="77777777" w:rsidR="00902F7C" w:rsidRDefault="00902F7C" w:rsidP="005216A7">
      <w:pPr>
        <w:pStyle w:val="Textoindependiente"/>
        <w:ind w:right="-19"/>
        <w:rPr>
          <w:rFonts w:ascii="Arial"/>
          <w:b/>
        </w:rPr>
      </w:pPr>
    </w:p>
    <w:p w14:paraId="2B3083F4" w14:textId="77777777" w:rsidR="00161AC2" w:rsidRPr="008C0739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</w:rPr>
      </w:pPr>
      <w:r w:rsidRPr="00AC5293">
        <w:rPr>
          <w:rFonts w:ascii="Arial" w:eastAsia="Times New Roman" w:hAnsi="Arial" w:cs="Arial"/>
          <w:b/>
          <w:bCs/>
        </w:rPr>
        <w:t>Ley 769 de 2002</w:t>
      </w:r>
      <w:r w:rsidRPr="008C0739">
        <w:rPr>
          <w:rFonts w:ascii="Arial" w:eastAsia="Times New Roman" w:hAnsi="Arial" w:cs="Arial"/>
        </w:rPr>
        <w:t>, Código Nacional de Tránsito y Transporte.</w:t>
      </w:r>
    </w:p>
    <w:p w14:paraId="7F42F7CF" w14:textId="77777777" w:rsidR="00161AC2" w:rsidRPr="008C0739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</w:rPr>
      </w:pPr>
      <w:r w:rsidRPr="00AC5293">
        <w:rPr>
          <w:rFonts w:ascii="Arial" w:eastAsia="Times New Roman" w:hAnsi="Arial" w:cs="Arial"/>
          <w:b/>
          <w:bCs/>
        </w:rPr>
        <w:t>Ley 1503 de 2011</w:t>
      </w:r>
      <w:r w:rsidRPr="008C0739">
        <w:rPr>
          <w:rFonts w:ascii="Arial" w:eastAsia="Times New Roman" w:hAnsi="Arial" w:cs="Arial"/>
        </w:rPr>
        <w:t>, ley de la Seguridad Vial.</w:t>
      </w:r>
    </w:p>
    <w:p w14:paraId="4729CE0A" w14:textId="48827C1B" w:rsidR="00161AC2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</w:rPr>
      </w:pPr>
      <w:r w:rsidRPr="00AC5293">
        <w:rPr>
          <w:rFonts w:ascii="Arial" w:eastAsia="Times New Roman" w:hAnsi="Arial" w:cs="Arial"/>
          <w:b/>
          <w:bCs/>
        </w:rPr>
        <w:t xml:space="preserve">Resolución </w:t>
      </w:r>
      <w:r w:rsidR="00DA523E">
        <w:rPr>
          <w:rFonts w:ascii="Arial" w:eastAsia="Times New Roman" w:hAnsi="Arial" w:cs="Arial"/>
          <w:b/>
          <w:bCs/>
        </w:rPr>
        <w:t>20223040040595</w:t>
      </w:r>
      <w:r w:rsidRPr="00AC5293">
        <w:rPr>
          <w:rFonts w:ascii="Arial" w:eastAsia="Times New Roman" w:hAnsi="Arial" w:cs="Arial"/>
          <w:b/>
          <w:bCs/>
        </w:rPr>
        <w:t xml:space="preserve"> de 20</w:t>
      </w:r>
      <w:r w:rsidR="00DA523E">
        <w:rPr>
          <w:rFonts w:ascii="Arial" w:eastAsia="Times New Roman" w:hAnsi="Arial" w:cs="Arial"/>
          <w:b/>
          <w:bCs/>
        </w:rPr>
        <w:t>22</w:t>
      </w:r>
      <w:r w:rsidRPr="008C0739">
        <w:rPr>
          <w:rFonts w:ascii="Arial" w:eastAsia="Times New Roman" w:hAnsi="Arial" w:cs="Arial"/>
        </w:rPr>
        <w:t xml:space="preserve">, </w:t>
      </w:r>
      <w:r w:rsidR="00DA523E" w:rsidRPr="008C0739">
        <w:rPr>
          <w:rFonts w:ascii="Arial" w:eastAsia="Times New Roman" w:hAnsi="Arial" w:cs="Arial"/>
        </w:rPr>
        <w:t>Metodología</w:t>
      </w:r>
      <w:r w:rsidRPr="008C0739">
        <w:rPr>
          <w:rFonts w:ascii="Arial" w:eastAsia="Times New Roman" w:hAnsi="Arial" w:cs="Arial"/>
        </w:rPr>
        <w:t xml:space="preserve"> para </w:t>
      </w:r>
      <w:r w:rsidR="00DA523E">
        <w:rPr>
          <w:rFonts w:ascii="Arial" w:eastAsia="Times New Roman" w:hAnsi="Arial" w:cs="Arial"/>
        </w:rPr>
        <w:t xml:space="preserve">el diseño, implementación y verificación del </w:t>
      </w:r>
      <w:r w:rsidRPr="008C0739">
        <w:rPr>
          <w:rFonts w:ascii="Arial" w:eastAsia="Times New Roman" w:hAnsi="Arial" w:cs="Arial"/>
        </w:rPr>
        <w:t>PESV.</w:t>
      </w:r>
    </w:p>
    <w:p w14:paraId="29D229A1" w14:textId="77777777" w:rsidR="00161AC2" w:rsidRPr="00AC5293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  <w:b/>
          <w:bCs/>
        </w:rPr>
      </w:pPr>
      <w:r w:rsidRPr="00AC5293">
        <w:rPr>
          <w:rFonts w:ascii="Arial" w:eastAsia="Times New Roman" w:hAnsi="Arial" w:cs="Arial"/>
          <w:b/>
          <w:bCs/>
        </w:rPr>
        <w:t>Decreto 1079 de 2015</w:t>
      </w:r>
      <w:r>
        <w:rPr>
          <w:rFonts w:ascii="Arial" w:eastAsia="Times New Roman" w:hAnsi="Arial" w:cs="Arial"/>
          <w:b/>
          <w:bCs/>
        </w:rPr>
        <w:t xml:space="preserve">. </w:t>
      </w:r>
      <w:r w:rsidRPr="009B5325">
        <w:rPr>
          <w:rFonts w:ascii="Arial" w:eastAsia="Times New Roman" w:hAnsi="Arial" w:cs="Arial"/>
        </w:rPr>
        <w:t>Por medio del cual se expide el Decreto Único Reglamentario del Sector Transporte</w:t>
      </w:r>
      <w:r>
        <w:rPr>
          <w:rFonts w:ascii="Arial" w:eastAsia="Times New Roman" w:hAnsi="Arial" w:cs="Arial"/>
          <w:b/>
          <w:bCs/>
        </w:rPr>
        <w:t>.</w:t>
      </w:r>
    </w:p>
    <w:p w14:paraId="7E93D0B6" w14:textId="77777777" w:rsidR="00161AC2" w:rsidRPr="00AC5293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  <w:b/>
          <w:bCs/>
        </w:rPr>
      </w:pPr>
      <w:r w:rsidRPr="00AC5293">
        <w:rPr>
          <w:rFonts w:ascii="Arial" w:eastAsia="Times New Roman" w:hAnsi="Arial" w:cs="Arial"/>
          <w:b/>
          <w:bCs/>
        </w:rPr>
        <w:t>Decreto 2106</w:t>
      </w:r>
      <w:r>
        <w:rPr>
          <w:rFonts w:ascii="Arial" w:eastAsia="Times New Roman" w:hAnsi="Arial" w:cs="Arial"/>
          <w:b/>
          <w:bCs/>
        </w:rPr>
        <w:t xml:space="preserve"> de 2019. </w:t>
      </w:r>
      <w:r w:rsidRPr="009E7898">
        <w:rPr>
          <w:rFonts w:ascii="Arial" w:eastAsia="Times New Roman" w:hAnsi="Arial" w:cs="Arial"/>
        </w:rPr>
        <w:t>Por el cual se dictan normas para simplificar, suprimir y reformar trámites, procesos y procedimientos innecesarios existentes en la administración pública</w:t>
      </w:r>
      <w:r>
        <w:rPr>
          <w:rFonts w:ascii="Arial" w:eastAsia="Times New Roman" w:hAnsi="Arial" w:cs="Arial"/>
        </w:rPr>
        <w:t>.</w:t>
      </w:r>
    </w:p>
    <w:p w14:paraId="07BAE469" w14:textId="77777777" w:rsidR="00161AC2" w:rsidRPr="009B5325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  <w:b/>
          <w:bCs/>
        </w:rPr>
      </w:pPr>
      <w:r w:rsidRPr="009B5325">
        <w:rPr>
          <w:rFonts w:ascii="Arial" w:eastAsia="Times New Roman" w:hAnsi="Arial" w:cs="Arial"/>
          <w:b/>
          <w:bCs/>
        </w:rPr>
        <w:t>Ley 2050 de 2020.</w:t>
      </w:r>
      <w:r>
        <w:rPr>
          <w:rFonts w:ascii="Arial" w:eastAsia="Times New Roman" w:hAnsi="Arial" w:cs="Arial"/>
          <w:b/>
          <w:bCs/>
        </w:rPr>
        <w:t xml:space="preserve"> </w:t>
      </w:r>
      <w:r w:rsidRPr="009B5325">
        <w:rPr>
          <w:rFonts w:ascii="Arial" w:eastAsia="Times New Roman" w:hAnsi="Arial" w:cs="Arial"/>
        </w:rPr>
        <w:t>Por medio de la cual se modifica y adiciona La ley 1503 de 2011 y se dictan otras disposiciones en seguridad vial y tránsito</w:t>
      </w:r>
    </w:p>
    <w:p w14:paraId="27D94139" w14:textId="77777777" w:rsidR="00161AC2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</w:rPr>
      </w:pPr>
      <w:r w:rsidRPr="00AC5293">
        <w:rPr>
          <w:rFonts w:ascii="Arial" w:eastAsia="Times New Roman" w:hAnsi="Arial" w:cs="Arial"/>
          <w:b/>
          <w:bCs/>
        </w:rPr>
        <w:t>Decreto 1252 de 2021</w:t>
      </w:r>
      <w:r w:rsidRPr="008C0739">
        <w:rPr>
          <w:rFonts w:ascii="Arial" w:eastAsia="Times New Roman" w:hAnsi="Arial" w:cs="Arial"/>
        </w:rPr>
        <w:t>. "Por el cual se modifica el literal a del artículo 2.3.2.1 del Título 2 de la Parte 3 del libro 2 y se sustituye el Capítulo 3 del Título 2 de la Parte 3 del Libro 2 del Decreto 107 de 2015, Único Reglamentario del Sector Transporte, en lo relacionado con los Planes Estratégicos de Seguridad Vial"</w:t>
      </w:r>
    </w:p>
    <w:p w14:paraId="2E175FB3" w14:textId="1342AC0C" w:rsidR="00902F7C" w:rsidRDefault="00902F7C" w:rsidP="005216A7">
      <w:pPr>
        <w:pStyle w:val="Prrafodelista"/>
        <w:tabs>
          <w:tab w:val="left" w:pos="1268"/>
          <w:tab w:val="left" w:pos="1269"/>
        </w:tabs>
        <w:ind w:right="-19" w:firstLine="0"/>
      </w:pPr>
    </w:p>
    <w:p w14:paraId="51BF2407" w14:textId="77777777" w:rsidR="00902F7C" w:rsidRDefault="00902F7C" w:rsidP="005216A7">
      <w:pPr>
        <w:ind w:right="-19"/>
        <w:sectPr w:rsidR="00902F7C" w:rsidSect="00C46876">
          <w:pgSz w:w="12240" w:h="15840"/>
          <w:pgMar w:top="1134" w:right="1185" w:bottom="1134" w:left="1718" w:header="403" w:footer="0" w:gutter="0"/>
          <w:cols w:space="720"/>
        </w:sectPr>
      </w:pPr>
    </w:p>
    <w:p w14:paraId="2CD5FDC1" w14:textId="77777777" w:rsidR="00902F7C" w:rsidRDefault="00817F92" w:rsidP="0049155D">
      <w:pPr>
        <w:pStyle w:val="Ttulo1"/>
        <w:spacing w:line="253" w:lineRule="exact"/>
        <w:ind w:left="0" w:right="-19"/>
      </w:pPr>
      <w:r>
        <w:lastRenderedPageBreak/>
        <w:t>BENEFICIOS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IMPLEMENTACIÓN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PESV</w:t>
      </w:r>
    </w:p>
    <w:p w14:paraId="1F2F1AE7" w14:textId="77777777" w:rsidR="00902F7C" w:rsidRDefault="00902F7C" w:rsidP="005216A7">
      <w:pPr>
        <w:pStyle w:val="Textoindependiente"/>
        <w:spacing w:before="2"/>
        <w:ind w:right="-19"/>
        <w:rPr>
          <w:rFonts w:ascii="Arial"/>
          <w:b/>
        </w:rPr>
      </w:pPr>
    </w:p>
    <w:p w14:paraId="6D27C8A3" w14:textId="7406025D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spacing w:before="1"/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reduce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significativamente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ocurrencia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4"/>
        </w:rPr>
        <w:t xml:space="preserve"> </w:t>
      </w:r>
      <w:r w:rsidR="00123672" w:rsidRPr="0051583F">
        <w:rPr>
          <w:rFonts w:ascii="Arial" w:hAnsi="Arial" w:cs="Arial"/>
          <w:spacing w:val="-4"/>
        </w:rPr>
        <w:t>siniestros viales</w:t>
      </w:r>
      <w:r w:rsidRPr="0051583F">
        <w:rPr>
          <w:rFonts w:ascii="Arial" w:hAnsi="Arial" w:cs="Arial"/>
        </w:rPr>
        <w:t>.</w:t>
      </w:r>
    </w:p>
    <w:p w14:paraId="2A490250" w14:textId="77777777" w:rsidR="00902F7C" w:rsidRPr="0051583F" w:rsidRDefault="00902F7C" w:rsidP="005216A7">
      <w:pPr>
        <w:pStyle w:val="Textoindependiente"/>
        <w:spacing w:before="9"/>
        <w:ind w:right="-19"/>
        <w:rPr>
          <w:rFonts w:ascii="Arial" w:hAnsi="Arial" w:cs="Arial"/>
          <w:sz w:val="21"/>
        </w:rPr>
      </w:pPr>
    </w:p>
    <w:p w14:paraId="4DEA7C85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Bajan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los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niveles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accidentalidad,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morbilidad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mortalidad.</w:t>
      </w:r>
    </w:p>
    <w:p w14:paraId="37B7E2C4" w14:textId="77777777" w:rsidR="00902F7C" w:rsidRPr="0051583F" w:rsidRDefault="00902F7C" w:rsidP="005216A7">
      <w:pPr>
        <w:pStyle w:val="Textoindependiente"/>
        <w:spacing w:before="10"/>
        <w:ind w:right="-19"/>
        <w:rPr>
          <w:rFonts w:ascii="Arial" w:hAnsi="Arial" w:cs="Arial"/>
          <w:sz w:val="21"/>
        </w:rPr>
      </w:pPr>
    </w:p>
    <w:p w14:paraId="24835AFD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reduce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lucro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cesante,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producto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inmovilidad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vehículos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colisionados.</w:t>
      </w:r>
    </w:p>
    <w:p w14:paraId="5E4650F5" w14:textId="77777777" w:rsidR="00902F7C" w:rsidRPr="0051583F" w:rsidRDefault="00902F7C" w:rsidP="005216A7">
      <w:pPr>
        <w:pStyle w:val="Textoindependiente"/>
        <w:spacing w:before="1"/>
        <w:ind w:right="-19"/>
        <w:rPr>
          <w:rFonts w:ascii="Arial" w:hAnsi="Arial" w:cs="Arial"/>
        </w:rPr>
      </w:pPr>
    </w:p>
    <w:p w14:paraId="4A9CB7EC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spacing w:line="237" w:lineRule="auto"/>
        <w:ind w:right="-19"/>
        <w:rPr>
          <w:rFonts w:ascii="Arial" w:hAnsi="Arial" w:cs="Arial"/>
        </w:rPr>
      </w:pP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evita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costo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deducibles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las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pólizas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seguros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descuentos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por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reclamación.</w:t>
      </w:r>
    </w:p>
    <w:p w14:paraId="7948A84E" w14:textId="77777777" w:rsidR="00902F7C" w:rsidRPr="0051583F" w:rsidRDefault="00902F7C" w:rsidP="005216A7">
      <w:pPr>
        <w:pStyle w:val="Textoindependiente"/>
        <w:spacing w:before="3"/>
        <w:ind w:right="-19"/>
        <w:rPr>
          <w:rFonts w:ascii="Arial" w:hAnsi="Arial" w:cs="Arial"/>
        </w:rPr>
      </w:pPr>
    </w:p>
    <w:p w14:paraId="736DB4CA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spacing w:line="237" w:lineRule="auto"/>
        <w:ind w:right="-19"/>
        <w:rPr>
          <w:rFonts w:ascii="Arial" w:hAnsi="Arial" w:cs="Arial"/>
        </w:rPr>
      </w:pP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25"/>
        </w:rPr>
        <w:t xml:space="preserve"> </w:t>
      </w:r>
      <w:r w:rsidRPr="0051583F">
        <w:rPr>
          <w:rFonts w:ascii="Arial" w:hAnsi="Arial" w:cs="Arial"/>
        </w:rPr>
        <w:t>evita</w:t>
      </w:r>
      <w:r w:rsidRPr="0051583F">
        <w:rPr>
          <w:rFonts w:ascii="Arial" w:hAnsi="Arial" w:cs="Arial"/>
          <w:spacing w:val="26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23"/>
        </w:rPr>
        <w:t xml:space="preserve"> </w:t>
      </w:r>
      <w:r w:rsidRPr="0051583F">
        <w:rPr>
          <w:rFonts w:ascii="Arial" w:hAnsi="Arial" w:cs="Arial"/>
        </w:rPr>
        <w:t>depreciación</w:t>
      </w:r>
      <w:r w:rsidRPr="0051583F">
        <w:rPr>
          <w:rFonts w:ascii="Arial" w:hAnsi="Arial" w:cs="Arial"/>
          <w:spacing w:val="23"/>
        </w:rPr>
        <w:t xml:space="preserve"> </w:t>
      </w:r>
      <w:r w:rsidRPr="0051583F">
        <w:rPr>
          <w:rFonts w:ascii="Arial" w:hAnsi="Arial" w:cs="Arial"/>
        </w:rPr>
        <w:t>del</w:t>
      </w:r>
      <w:r w:rsidRPr="0051583F">
        <w:rPr>
          <w:rFonts w:ascii="Arial" w:hAnsi="Arial" w:cs="Arial"/>
          <w:spacing w:val="25"/>
        </w:rPr>
        <w:t xml:space="preserve"> </w:t>
      </w:r>
      <w:r w:rsidRPr="0051583F">
        <w:rPr>
          <w:rFonts w:ascii="Arial" w:hAnsi="Arial" w:cs="Arial"/>
        </w:rPr>
        <w:t>vehículo</w:t>
      </w:r>
      <w:r w:rsidRPr="0051583F">
        <w:rPr>
          <w:rFonts w:ascii="Arial" w:hAnsi="Arial" w:cs="Arial"/>
          <w:spacing w:val="26"/>
        </w:rPr>
        <w:t xml:space="preserve"> </w:t>
      </w:r>
      <w:r w:rsidRPr="0051583F">
        <w:rPr>
          <w:rFonts w:ascii="Arial" w:hAnsi="Arial" w:cs="Arial"/>
        </w:rPr>
        <w:t>por</w:t>
      </w:r>
      <w:r w:rsidRPr="0051583F">
        <w:rPr>
          <w:rFonts w:ascii="Arial" w:hAnsi="Arial" w:cs="Arial"/>
          <w:spacing w:val="27"/>
        </w:rPr>
        <w:t xml:space="preserve"> </w:t>
      </w:r>
      <w:r w:rsidRPr="0051583F">
        <w:rPr>
          <w:rFonts w:ascii="Arial" w:hAnsi="Arial" w:cs="Arial"/>
        </w:rPr>
        <w:t>accidentes</w:t>
      </w:r>
      <w:r w:rsidRPr="0051583F">
        <w:rPr>
          <w:rFonts w:ascii="Arial" w:hAnsi="Arial" w:cs="Arial"/>
          <w:spacing w:val="24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26"/>
        </w:rPr>
        <w:t xml:space="preserve"> </w:t>
      </w:r>
      <w:r w:rsidRPr="0051583F">
        <w:rPr>
          <w:rFonts w:ascii="Arial" w:hAnsi="Arial" w:cs="Arial"/>
        </w:rPr>
        <w:t>partes</w:t>
      </w:r>
      <w:r w:rsidRPr="0051583F">
        <w:rPr>
          <w:rFonts w:ascii="Arial" w:hAnsi="Arial" w:cs="Arial"/>
          <w:spacing w:val="23"/>
        </w:rPr>
        <w:t xml:space="preserve"> </w:t>
      </w:r>
      <w:r w:rsidRPr="0051583F">
        <w:rPr>
          <w:rFonts w:ascii="Arial" w:hAnsi="Arial" w:cs="Arial"/>
        </w:rPr>
        <w:t>no</w:t>
      </w:r>
      <w:r w:rsidRPr="0051583F">
        <w:rPr>
          <w:rFonts w:ascii="Arial" w:hAnsi="Arial" w:cs="Arial"/>
          <w:spacing w:val="23"/>
        </w:rPr>
        <w:t xml:space="preserve"> </w:t>
      </w:r>
      <w:r w:rsidRPr="0051583F">
        <w:rPr>
          <w:rFonts w:ascii="Arial" w:hAnsi="Arial" w:cs="Arial"/>
        </w:rPr>
        <w:t>cubiertas</w:t>
      </w:r>
      <w:r w:rsidRPr="0051583F">
        <w:rPr>
          <w:rFonts w:ascii="Arial" w:hAnsi="Arial" w:cs="Arial"/>
          <w:spacing w:val="26"/>
        </w:rPr>
        <w:t xml:space="preserve"> </w:t>
      </w:r>
      <w:r w:rsidRPr="0051583F">
        <w:rPr>
          <w:rFonts w:ascii="Arial" w:hAnsi="Arial" w:cs="Arial"/>
        </w:rPr>
        <w:t>por</w:t>
      </w:r>
      <w:r w:rsidRPr="0051583F">
        <w:rPr>
          <w:rFonts w:ascii="Arial" w:hAnsi="Arial" w:cs="Arial"/>
          <w:spacing w:val="24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58"/>
        </w:rPr>
        <w:t xml:space="preserve"> </w:t>
      </w:r>
      <w:r w:rsidRPr="0051583F">
        <w:rPr>
          <w:rFonts w:ascii="Arial" w:hAnsi="Arial" w:cs="Arial"/>
        </w:rPr>
        <w:t>seguro.</w:t>
      </w:r>
    </w:p>
    <w:p w14:paraId="52BD9E58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</w:rPr>
      </w:pPr>
    </w:p>
    <w:p w14:paraId="4F7084A3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Disminución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tiempos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viaje.</w:t>
      </w:r>
    </w:p>
    <w:p w14:paraId="2A9D45EC" w14:textId="77777777" w:rsidR="00902F7C" w:rsidRPr="0051583F" w:rsidRDefault="00902F7C" w:rsidP="005216A7">
      <w:pPr>
        <w:pStyle w:val="Textoindependiente"/>
        <w:spacing w:before="10"/>
        <w:ind w:right="-19"/>
        <w:rPr>
          <w:rFonts w:ascii="Arial" w:hAnsi="Arial" w:cs="Arial"/>
          <w:sz w:val="21"/>
        </w:rPr>
      </w:pPr>
    </w:p>
    <w:p w14:paraId="6E902701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Optimización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los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costos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operación.</w:t>
      </w:r>
    </w:p>
    <w:p w14:paraId="2B353B04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</w:rPr>
      </w:pPr>
    </w:p>
    <w:p w14:paraId="3425C06D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spacing w:before="1" w:line="237" w:lineRule="auto"/>
        <w:ind w:right="-19"/>
        <w:rPr>
          <w:rFonts w:ascii="Arial" w:hAnsi="Arial" w:cs="Arial"/>
        </w:rPr>
      </w:pPr>
      <w:r w:rsidRPr="0051583F">
        <w:rPr>
          <w:rFonts w:ascii="Arial" w:hAnsi="Arial" w:cs="Arial"/>
        </w:rPr>
        <w:t>Protección</w:t>
      </w:r>
      <w:r w:rsidRPr="0051583F">
        <w:rPr>
          <w:rFonts w:ascii="Arial" w:hAnsi="Arial" w:cs="Arial"/>
          <w:spacing w:val="1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12"/>
        </w:rPr>
        <w:t xml:space="preserve"> </w:t>
      </w:r>
      <w:r w:rsidRPr="0051583F">
        <w:rPr>
          <w:rFonts w:ascii="Arial" w:hAnsi="Arial" w:cs="Arial"/>
        </w:rPr>
        <w:t>imagen</w:t>
      </w:r>
      <w:r w:rsidRPr="0051583F">
        <w:rPr>
          <w:rFonts w:ascii="Arial" w:hAnsi="Arial" w:cs="Arial"/>
          <w:spacing w:val="11"/>
        </w:rPr>
        <w:t xml:space="preserve"> </w:t>
      </w:r>
      <w:r w:rsidRPr="0051583F">
        <w:rPr>
          <w:rFonts w:ascii="Arial" w:hAnsi="Arial" w:cs="Arial"/>
        </w:rPr>
        <w:t>corporativa</w:t>
      </w:r>
      <w:r w:rsidRPr="0051583F">
        <w:rPr>
          <w:rFonts w:ascii="Arial" w:hAnsi="Arial" w:cs="Arial"/>
          <w:spacing w:val="12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12"/>
        </w:rPr>
        <w:t xml:space="preserve"> </w:t>
      </w:r>
      <w:r w:rsidRPr="0051583F">
        <w:rPr>
          <w:rFonts w:ascii="Arial" w:hAnsi="Arial" w:cs="Arial"/>
        </w:rPr>
        <w:t>los</w:t>
      </w:r>
      <w:r w:rsidRPr="0051583F">
        <w:rPr>
          <w:rFonts w:ascii="Arial" w:hAnsi="Arial" w:cs="Arial"/>
          <w:spacing w:val="14"/>
        </w:rPr>
        <w:t xml:space="preserve"> </w:t>
      </w:r>
      <w:r w:rsidRPr="0051583F">
        <w:rPr>
          <w:rFonts w:ascii="Arial" w:hAnsi="Arial" w:cs="Arial"/>
        </w:rPr>
        <w:t>efectos</w:t>
      </w:r>
      <w:r w:rsidRPr="0051583F">
        <w:rPr>
          <w:rFonts w:ascii="Arial" w:hAnsi="Arial" w:cs="Arial"/>
          <w:spacing w:val="15"/>
        </w:rPr>
        <w:t xml:space="preserve"> </w:t>
      </w:r>
      <w:r w:rsidRPr="0051583F">
        <w:rPr>
          <w:rFonts w:ascii="Arial" w:hAnsi="Arial" w:cs="Arial"/>
        </w:rPr>
        <w:t>relacionados</w:t>
      </w:r>
      <w:r w:rsidRPr="0051583F">
        <w:rPr>
          <w:rFonts w:ascii="Arial" w:hAnsi="Arial" w:cs="Arial"/>
          <w:spacing w:val="11"/>
        </w:rPr>
        <w:t xml:space="preserve"> </w:t>
      </w:r>
      <w:r w:rsidRPr="0051583F">
        <w:rPr>
          <w:rFonts w:ascii="Arial" w:hAnsi="Arial" w:cs="Arial"/>
        </w:rPr>
        <w:t>con</w:t>
      </w:r>
      <w:r w:rsidRPr="0051583F">
        <w:rPr>
          <w:rFonts w:ascii="Arial" w:hAnsi="Arial" w:cs="Arial"/>
          <w:spacing w:val="12"/>
        </w:rPr>
        <w:t xml:space="preserve"> </w:t>
      </w:r>
      <w:r w:rsidRPr="0051583F">
        <w:rPr>
          <w:rFonts w:ascii="Arial" w:hAnsi="Arial" w:cs="Arial"/>
        </w:rPr>
        <w:t>un</w:t>
      </w:r>
      <w:r w:rsidRPr="0051583F">
        <w:rPr>
          <w:rFonts w:ascii="Arial" w:hAnsi="Arial" w:cs="Arial"/>
          <w:spacing w:val="13"/>
        </w:rPr>
        <w:t xml:space="preserve"> </w:t>
      </w:r>
      <w:r w:rsidRPr="0051583F">
        <w:rPr>
          <w:rFonts w:ascii="Arial" w:hAnsi="Arial" w:cs="Arial"/>
        </w:rPr>
        <w:t>incidente</w:t>
      </w:r>
      <w:r w:rsidRPr="0051583F">
        <w:rPr>
          <w:rFonts w:ascii="Arial" w:hAnsi="Arial" w:cs="Arial"/>
          <w:spacing w:val="15"/>
        </w:rPr>
        <w:t xml:space="preserve"> </w:t>
      </w:r>
      <w:r w:rsidRPr="0051583F">
        <w:rPr>
          <w:rFonts w:ascii="Arial" w:hAnsi="Arial" w:cs="Arial"/>
        </w:rPr>
        <w:t>o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accidente 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tránsito.</w:t>
      </w:r>
    </w:p>
    <w:p w14:paraId="2753E360" w14:textId="77777777" w:rsidR="00902F7C" w:rsidRDefault="00902F7C" w:rsidP="005216A7">
      <w:pPr>
        <w:pStyle w:val="Textoindependiente"/>
        <w:ind w:right="-19"/>
        <w:rPr>
          <w:sz w:val="24"/>
        </w:rPr>
      </w:pPr>
    </w:p>
    <w:p w14:paraId="5846A22E" w14:textId="77777777" w:rsidR="00902F7C" w:rsidRDefault="00817F92" w:rsidP="0049155D">
      <w:pPr>
        <w:pStyle w:val="Ttulo1"/>
        <w:spacing w:before="215"/>
        <w:ind w:left="0" w:right="-19"/>
      </w:pPr>
      <w:r>
        <w:t>METODOLOGÍA</w:t>
      </w:r>
    </w:p>
    <w:p w14:paraId="28C8A36B" w14:textId="77777777" w:rsidR="00902F7C" w:rsidRDefault="00902F7C" w:rsidP="005216A7">
      <w:pPr>
        <w:pStyle w:val="Textoindependiente"/>
        <w:spacing w:before="6"/>
        <w:ind w:right="-19"/>
        <w:rPr>
          <w:rFonts w:ascii="Arial"/>
          <w:b/>
          <w:sz w:val="28"/>
        </w:rPr>
      </w:pPr>
    </w:p>
    <w:p w14:paraId="2700E9AD" w14:textId="77777777" w:rsidR="008F3FFC" w:rsidRPr="0051583F" w:rsidRDefault="008F3FFC" w:rsidP="008F3FFC">
      <w:pPr>
        <w:pStyle w:val="Textoindependiente"/>
        <w:spacing w:before="6" w:line="276" w:lineRule="auto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Dentro de la metodología, las principales actividades realizadas fueron:  </w:t>
      </w:r>
    </w:p>
    <w:p w14:paraId="69115894" w14:textId="77777777" w:rsidR="008F3FFC" w:rsidRPr="0051583F" w:rsidRDefault="008F3FFC" w:rsidP="008F3FFC">
      <w:pPr>
        <w:pStyle w:val="Textoindependiente"/>
        <w:spacing w:before="6" w:line="276" w:lineRule="auto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 </w:t>
      </w:r>
    </w:p>
    <w:p w14:paraId="59801196" w14:textId="3D089DF1" w:rsidR="008F3FFC" w:rsidRPr="0051583F" w:rsidRDefault="008F3FFC" w:rsidP="008F3FFC">
      <w:pPr>
        <w:pStyle w:val="Textoindependiente"/>
        <w:numPr>
          <w:ilvl w:val="0"/>
          <w:numId w:val="5"/>
        </w:numPr>
        <w:spacing w:before="6" w:line="276" w:lineRule="auto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Preparación del </w:t>
      </w:r>
      <w:r w:rsidR="00F601C1" w:rsidRPr="0051583F">
        <w:rPr>
          <w:rFonts w:ascii="Arial" w:hAnsi="Arial" w:cs="Arial"/>
        </w:rPr>
        <w:t>diagnóstico</w:t>
      </w:r>
      <w:r w:rsidR="002112A8" w:rsidRPr="0051583F">
        <w:rPr>
          <w:rFonts w:ascii="Arial" w:hAnsi="Arial" w:cs="Arial"/>
        </w:rPr>
        <w:t xml:space="preserve"> con base a la lista de chequeo establecida del Plan Estratégico de Seguridad Vial</w:t>
      </w:r>
      <w:r w:rsidRPr="0051583F">
        <w:rPr>
          <w:rFonts w:ascii="Arial" w:hAnsi="Arial" w:cs="Arial"/>
        </w:rPr>
        <w:t xml:space="preserve">.  </w:t>
      </w:r>
    </w:p>
    <w:p w14:paraId="212F8FF2" w14:textId="77777777" w:rsidR="008F3FFC" w:rsidRPr="0051583F" w:rsidRDefault="008F3FFC" w:rsidP="008F3FFC">
      <w:pPr>
        <w:pStyle w:val="Textoindependiente"/>
        <w:spacing w:before="6" w:line="276" w:lineRule="auto"/>
        <w:ind w:firstLine="60"/>
        <w:rPr>
          <w:rFonts w:ascii="Arial" w:hAnsi="Arial" w:cs="Arial"/>
        </w:rPr>
      </w:pPr>
    </w:p>
    <w:p w14:paraId="38B1F255" w14:textId="30298334" w:rsidR="008F3FFC" w:rsidRPr="0051583F" w:rsidRDefault="00692DFC" w:rsidP="008F3FFC">
      <w:pPr>
        <w:pStyle w:val="Textoindependiente"/>
        <w:numPr>
          <w:ilvl w:val="0"/>
          <w:numId w:val="5"/>
        </w:numPr>
        <w:spacing w:before="6" w:line="276" w:lineRule="auto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Acompañamiento en la e</w:t>
      </w:r>
      <w:r w:rsidR="008F3FFC" w:rsidRPr="0051583F">
        <w:rPr>
          <w:rFonts w:ascii="Arial" w:hAnsi="Arial" w:cs="Arial"/>
        </w:rPr>
        <w:t>jecución de</w:t>
      </w:r>
      <w:r w:rsidR="00F601C1" w:rsidRPr="0051583F">
        <w:rPr>
          <w:rFonts w:ascii="Arial" w:hAnsi="Arial" w:cs="Arial"/>
        </w:rPr>
        <w:t xml:space="preserve">l diagnóstico </w:t>
      </w:r>
      <w:r w:rsidR="00464501" w:rsidRPr="0051583F">
        <w:rPr>
          <w:rFonts w:ascii="Arial" w:hAnsi="Arial" w:cs="Arial"/>
        </w:rPr>
        <w:t xml:space="preserve">en </w:t>
      </w:r>
      <w:r w:rsidR="00EC7BC4" w:rsidRPr="0051583F">
        <w:rPr>
          <w:rFonts w:ascii="Arial" w:hAnsi="Arial" w:cs="Arial"/>
        </w:rPr>
        <w:t xml:space="preserve">modalidad </w:t>
      </w:r>
      <w:r w:rsidR="00755441">
        <w:rPr>
          <w:rFonts w:ascii="Arial" w:hAnsi="Arial" w:cs="Arial"/>
        </w:rPr>
        <w:t>virtual</w:t>
      </w:r>
      <w:r w:rsidR="008F3FFC" w:rsidRPr="0051583F">
        <w:rPr>
          <w:rFonts w:ascii="Arial" w:hAnsi="Arial" w:cs="Arial"/>
        </w:rPr>
        <w:t xml:space="preserve">.  </w:t>
      </w:r>
    </w:p>
    <w:p w14:paraId="1DAA824B" w14:textId="77777777" w:rsidR="008F3FFC" w:rsidRPr="0051583F" w:rsidRDefault="008F3FFC" w:rsidP="008F3FFC">
      <w:pPr>
        <w:pStyle w:val="Textoindependiente"/>
        <w:spacing w:before="6" w:line="276" w:lineRule="auto"/>
        <w:ind w:firstLine="60"/>
        <w:rPr>
          <w:rFonts w:ascii="Arial" w:hAnsi="Arial" w:cs="Arial"/>
        </w:rPr>
      </w:pPr>
    </w:p>
    <w:p w14:paraId="6DDD0A41" w14:textId="77777777" w:rsidR="00F601C1" w:rsidRPr="0051583F" w:rsidRDefault="008F3FFC" w:rsidP="008F3FFC">
      <w:pPr>
        <w:pStyle w:val="Textoindependiente"/>
        <w:numPr>
          <w:ilvl w:val="0"/>
          <w:numId w:val="5"/>
        </w:numPr>
        <w:spacing w:before="6" w:line="276" w:lineRule="auto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Preparación y presentación del informe final de</w:t>
      </w:r>
      <w:r w:rsidR="00F601C1" w:rsidRPr="0051583F">
        <w:rPr>
          <w:rFonts w:ascii="Arial" w:hAnsi="Arial" w:cs="Arial"/>
        </w:rPr>
        <w:t>l diagnóstico con el cumplimiento de la implementación del PESV.</w:t>
      </w:r>
    </w:p>
    <w:p w14:paraId="53DF4B5C" w14:textId="77777777" w:rsidR="00F601C1" w:rsidRPr="0051583F" w:rsidRDefault="00F601C1" w:rsidP="00F601C1">
      <w:pPr>
        <w:pStyle w:val="Prrafodelista"/>
        <w:rPr>
          <w:rFonts w:ascii="Arial" w:hAnsi="Arial" w:cs="Arial"/>
        </w:rPr>
      </w:pPr>
    </w:p>
    <w:p w14:paraId="14C5479B" w14:textId="77777777" w:rsidR="004972F6" w:rsidRPr="0051583F" w:rsidRDefault="004972F6" w:rsidP="004972F6">
      <w:pPr>
        <w:pStyle w:val="Prrafodelista"/>
        <w:rPr>
          <w:rFonts w:ascii="Arial" w:hAnsi="Arial" w:cs="Arial"/>
        </w:rPr>
      </w:pPr>
    </w:p>
    <w:p w14:paraId="6ACB4FE7" w14:textId="6F58D45B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3DD7991A" w14:textId="13193F9B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4AA9E9E3" w14:textId="737E755D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55697110" w14:textId="49234B74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6A127668" w14:textId="615568BE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24A02F9F" w14:textId="304F9E23" w:rsidR="004972F6" w:rsidRDefault="004972F6" w:rsidP="004972F6">
      <w:pPr>
        <w:pStyle w:val="Textoindependiente"/>
        <w:spacing w:before="6" w:line="276" w:lineRule="auto"/>
        <w:jc w:val="both"/>
      </w:pPr>
    </w:p>
    <w:p w14:paraId="7972611B" w14:textId="13082FD7" w:rsidR="004972F6" w:rsidRDefault="004972F6" w:rsidP="004972F6">
      <w:pPr>
        <w:pStyle w:val="Textoindependiente"/>
        <w:spacing w:before="6" w:line="276" w:lineRule="auto"/>
        <w:jc w:val="both"/>
      </w:pPr>
    </w:p>
    <w:p w14:paraId="3C200912" w14:textId="77777777" w:rsidR="008F7C5B" w:rsidRDefault="008F7C5B" w:rsidP="004972F6">
      <w:pPr>
        <w:pStyle w:val="Textoindependiente"/>
        <w:spacing w:before="6" w:line="276" w:lineRule="auto"/>
        <w:jc w:val="both"/>
      </w:pPr>
    </w:p>
    <w:p w14:paraId="2002316A" w14:textId="77DC824C" w:rsidR="004972F6" w:rsidRDefault="004972F6" w:rsidP="004972F6">
      <w:pPr>
        <w:pStyle w:val="Textoindependiente"/>
        <w:spacing w:before="6" w:line="276" w:lineRule="auto"/>
        <w:jc w:val="both"/>
      </w:pPr>
    </w:p>
    <w:p w14:paraId="617F8815" w14:textId="74946BD0" w:rsidR="00950C38" w:rsidRDefault="00950C38" w:rsidP="004972F6">
      <w:pPr>
        <w:pStyle w:val="Textoindependiente"/>
        <w:spacing w:before="6" w:line="276" w:lineRule="auto"/>
        <w:jc w:val="both"/>
      </w:pPr>
    </w:p>
    <w:p w14:paraId="01D48C82" w14:textId="521F0070" w:rsidR="004972F6" w:rsidRDefault="004972F6" w:rsidP="004972F6">
      <w:pPr>
        <w:pStyle w:val="Textoindependiente"/>
        <w:spacing w:before="6" w:line="276" w:lineRule="auto"/>
        <w:jc w:val="both"/>
      </w:pPr>
    </w:p>
    <w:p w14:paraId="0A609EC9" w14:textId="37B8442F" w:rsidR="004972F6" w:rsidRDefault="004972F6" w:rsidP="004972F6">
      <w:pPr>
        <w:pStyle w:val="Textoindependiente"/>
        <w:spacing w:before="6" w:line="276" w:lineRule="auto"/>
        <w:jc w:val="both"/>
      </w:pPr>
    </w:p>
    <w:p w14:paraId="5B97B4FA" w14:textId="77777777" w:rsidR="00180E57" w:rsidRDefault="00180E57" w:rsidP="008F3FFC">
      <w:pPr>
        <w:pStyle w:val="Ttulo1"/>
        <w:ind w:left="0" w:right="-19"/>
      </w:pPr>
    </w:p>
    <w:p w14:paraId="0FB6CBC2" w14:textId="3DF78435" w:rsidR="00902F7C" w:rsidRDefault="00817F92" w:rsidP="008F3FFC">
      <w:pPr>
        <w:pStyle w:val="Ttulo1"/>
        <w:ind w:left="0" w:right="-19"/>
      </w:pPr>
      <w:r>
        <w:lastRenderedPageBreak/>
        <w:t>DESCRIPCIÓN</w:t>
      </w:r>
    </w:p>
    <w:p w14:paraId="72B39163" w14:textId="77777777" w:rsidR="00902F7C" w:rsidRDefault="00902F7C" w:rsidP="005216A7">
      <w:pPr>
        <w:pStyle w:val="Textoindependiente"/>
        <w:spacing w:before="1"/>
        <w:ind w:right="-19"/>
        <w:rPr>
          <w:rFonts w:ascii="Arial"/>
          <w:b/>
        </w:rPr>
      </w:pPr>
    </w:p>
    <w:p w14:paraId="7B5BAE85" w14:textId="77777777" w:rsidR="00F8661E" w:rsidRDefault="00F8661E" w:rsidP="00F8661E">
      <w:pPr>
        <w:pStyle w:val="Textoindependiente"/>
        <w:ind w:right="-19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En primera medida, se realiza una caracterización de la información de la empresa en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cuanto</w:t>
      </w:r>
      <w:r w:rsidRPr="0051583F">
        <w:rPr>
          <w:rFonts w:ascii="Arial" w:hAnsi="Arial" w:cs="Arial"/>
          <w:spacing w:val="-8"/>
        </w:rPr>
        <w:t xml:space="preserve"> </w:t>
      </w:r>
      <w:r w:rsidRPr="0051583F">
        <w:rPr>
          <w:rFonts w:ascii="Arial" w:hAnsi="Arial" w:cs="Arial"/>
        </w:rPr>
        <w:t>al</w:t>
      </w:r>
      <w:r w:rsidRPr="0051583F">
        <w:rPr>
          <w:rFonts w:ascii="Arial" w:hAnsi="Arial" w:cs="Arial"/>
          <w:spacing w:val="-7"/>
        </w:rPr>
        <w:t xml:space="preserve"> </w:t>
      </w:r>
      <w:r w:rsidRPr="0051583F">
        <w:rPr>
          <w:rFonts w:ascii="Arial" w:hAnsi="Arial" w:cs="Arial"/>
        </w:rPr>
        <w:t>número</w:t>
      </w:r>
      <w:r w:rsidRPr="0051583F">
        <w:rPr>
          <w:rFonts w:ascii="Arial" w:hAnsi="Arial" w:cs="Arial"/>
          <w:spacing w:val="-7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9"/>
        </w:rPr>
        <w:t xml:space="preserve"> </w:t>
      </w:r>
      <w:r w:rsidRPr="0051583F">
        <w:rPr>
          <w:rFonts w:ascii="Arial" w:hAnsi="Arial" w:cs="Arial"/>
        </w:rPr>
        <w:t>personas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-10"/>
        </w:rPr>
        <w:t xml:space="preserve"> </w:t>
      </w:r>
      <w:r w:rsidRPr="0051583F">
        <w:rPr>
          <w:rFonts w:ascii="Arial" w:hAnsi="Arial" w:cs="Arial"/>
        </w:rPr>
        <w:t>vehículos</w:t>
      </w:r>
      <w:r w:rsidRPr="0051583F">
        <w:rPr>
          <w:rFonts w:ascii="Arial" w:hAnsi="Arial" w:cs="Arial"/>
          <w:spacing w:val="-9"/>
        </w:rPr>
        <w:t xml:space="preserve"> </w:t>
      </w:r>
      <w:r w:rsidRPr="0051583F">
        <w:rPr>
          <w:rFonts w:ascii="Arial" w:hAnsi="Arial" w:cs="Arial"/>
        </w:rPr>
        <w:t>utilizados</w:t>
      </w:r>
      <w:r w:rsidRPr="0051583F">
        <w:rPr>
          <w:rFonts w:ascii="Arial" w:hAnsi="Arial" w:cs="Arial"/>
          <w:spacing w:val="-5"/>
        </w:rPr>
        <w:t xml:space="preserve"> al servicio de la organización para el cumplimiento de sus funciones estratégicas, misionales y de apoyo</w:t>
      </w:r>
      <w:r w:rsidRPr="0051583F">
        <w:rPr>
          <w:rFonts w:ascii="Arial" w:hAnsi="Arial" w:cs="Arial"/>
        </w:rPr>
        <w:t xml:space="preserve"> de la siguiente forma: </w:t>
      </w:r>
    </w:p>
    <w:p w14:paraId="07431C5B" w14:textId="77777777" w:rsidR="00F8661E" w:rsidRDefault="00F8661E" w:rsidP="00F8661E">
      <w:pPr>
        <w:pStyle w:val="Textoindependiente"/>
        <w:ind w:right="-19"/>
        <w:jc w:val="both"/>
        <w:rPr>
          <w:rFonts w:ascii="Arial" w:hAnsi="Arial" w:cs="Arial"/>
        </w:rPr>
      </w:pPr>
    </w:p>
    <w:p w14:paraId="34A3823C" w14:textId="77777777" w:rsidR="00F8661E" w:rsidRDefault="00F8661E" w:rsidP="00F8661E">
      <w:pPr>
        <w:pStyle w:val="Textoindependiente"/>
        <w:ind w:right="-19"/>
        <w:jc w:val="both"/>
        <w:rPr>
          <w:rFonts w:ascii="Arial" w:hAnsi="Arial" w:cs="Arial"/>
        </w:rPr>
      </w:pPr>
      <w:r>
        <w:rPr>
          <w:rFonts w:ascii="Arial" w:hAnsi="Arial" w:cs="Arial"/>
        </w:rPr>
        <w:t>{{TABLA_DIAGNOSTICO}}</w:t>
      </w:r>
    </w:p>
    <w:p w14:paraId="7FC813F5" w14:textId="77777777" w:rsidR="00F8661E" w:rsidRPr="0051583F" w:rsidRDefault="00F8661E" w:rsidP="00F8661E">
      <w:pPr>
        <w:pStyle w:val="Textoindependiente"/>
        <w:ind w:right="-19"/>
        <w:jc w:val="both"/>
        <w:rPr>
          <w:rFonts w:ascii="Arial" w:hAnsi="Arial" w:cs="Arial"/>
        </w:rPr>
      </w:pPr>
    </w:p>
    <w:p w14:paraId="113DAD8B" w14:textId="3602B715" w:rsidR="007E61B9" w:rsidRDefault="00F8661E" w:rsidP="00F8661E">
      <w:pPr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De acuerdo con la información anterior, se identifica que la empresa se encuentra en misionalidad </w:t>
      </w:r>
      <w:r>
        <w:rPr>
          <w:rFonts w:ascii="Arial" w:hAnsi="Arial" w:cs="Arial"/>
        </w:rPr>
        <w:t>{{MISIONALIDAD_ID}}</w:t>
      </w:r>
      <w:r w:rsidR="00EE1427">
        <w:rPr>
          <w:rFonts w:ascii="Arial" w:hAnsi="Arial" w:cs="Arial"/>
        </w:rPr>
        <w:t xml:space="preserve"> |</w:t>
      </w:r>
      <w:r w:rsidRPr="005158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{{MISIONALIDAD_NAME}}</w:t>
      </w:r>
      <w:r w:rsidRPr="0051583F">
        <w:rPr>
          <w:rFonts w:ascii="Arial" w:hAnsi="Arial" w:cs="Arial"/>
        </w:rPr>
        <w:t xml:space="preserve"> y que cuenta con</w:t>
      </w:r>
      <w:r>
        <w:rPr>
          <w:rFonts w:ascii="Arial" w:hAnsi="Arial" w:cs="Arial"/>
        </w:rPr>
        <w:t xml:space="preserve"> {{QUANTITY_VEHICLES}} </w:t>
      </w:r>
      <w:r w:rsidRPr="0051583F">
        <w:rPr>
          <w:rFonts w:ascii="Arial" w:hAnsi="Arial" w:cs="Arial"/>
        </w:rPr>
        <w:t xml:space="preserve">vehículos </w:t>
      </w:r>
      <w:r>
        <w:rPr>
          <w:rFonts w:ascii="Arial" w:hAnsi="Arial" w:cs="Arial"/>
        </w:rPr>
        <w:t xml:space="preserve">propiedad de la empresa </w:t>
      </w:r>
      <w:r w:rsidRPr="0051583F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>{{QUANTITY_DRIVERS}}</w:t>
      </w:r>
      <w:r w:rsidRPr="0051583F">
        <w:rPr>
          <w:rFonts w:ascii="Arial" w:hAnsi="Arial" w:cs="Arial"/>
        </w:rPr>
        <w:t xml:space="preserve"> personas con rol de conductor, por lo tanto, se define que debe diseñar e implementar un plan estratégico de seguridad vial “</w:t>
      </w:r>
      <w:r>
        <w:rPr>
          <w:rFonts w:ascii="Arial" w:hAnsi="Arial" w:cs="Arial"/>
        </w:rPr>
        <w:t>{{NIVEL_PESV}}</w:t>
      </w:r>
      <w:r w:rsidRPr="0051583F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14:paraId="0E31C704" w14:textId="26ACA531" w:rsidR="008D5351" w:rsidRDefault="008D5351" w:rsidP="00F8661E">
      <w:pPr>
        <w:jc w:val="both"/>
        <w:rPr>
          <w:rFonts w:ascii="Arial" w:hAnsi="Arial" w:cs="Arial"/>
        </w:rPr>
      </w:pPr>
    </w:p>
    <w:p w14:paraId="484A203E" w14:textId="77777777" w:rsidR="008D5351" w:rsidRPr="0051583F" w:rsidRDefault="008D5351" w:rsidP="00F8661E">
      <w:pPr>
        <w:jc w:val="both"/>
        <w:rPr>
          <w:rFonts w:ascii="Arial" w:hAnsi="Arial" w:cs="Arial"/>
        </w:rPr>
      </w:pPr>
    </w:p>
    <w:p w14:paraId="4636FD09" w14:textId="2C26F04F" w:rsidR="00902F7C" w:rsidRPr="0051583F" w:rsidRDefault="00817F92" w:rsidP="00E13B58">
      <w:pPr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continuación,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ilustran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los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resultados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obtenidos</w:t>
      </w:r>
      <w:r w:rsidRPr="0051583F">
        <w:rPr>
          <w:rFonts w:ascii="Arial" w:hAnsi="Arial" w:cs="Arial"/>
          <w:spacing w:val="-1"/>
        </w:rPr>
        <w:t xml:space="preserve"> </w:t>
      </w:r>
      <w:r w:rsidR="007E61B9" w:rsidRPr="0051583F">
        <w:rPr>
          <w:rFonts w:ascii="Arial" w:hAnsi="Arial" w:cs="Arial"/>
        </w:rPr>
        <w:t>por la organización, por etapa del ciclo PESV:</w:t>
      </w:r>
    </w:p>
    <w:p w14:paraId="02EC8A57" w14:textId="3DC50D4D" w:rsidR="00180E57" w:rsidRPr="0051583F" w:rsidRDefault="00180E57" w:rsidP="00E13B58">
      <w:pPr>
        <w:jc w:val="both"/>
        <w:rPr>
          <w:rFonts w:ascii="Arial" w:hAnsi="Arial" w:cs="Arial"/>
        </w:rPr>
      </w:pPr>
    </w:p>
    <w:p w14:paraId="0DA8D5DB" w14:textId="07915E04" w:rsidR="00902F7C" w:rsidRDefault="00817F92" w:rsidP="007E61B9">
      <w:pPr>
        <w:pStyle w:val="Ttulo1"/>
        <w:ind w:left="0" w:right="-19"/>
        <w:jc w:val="left"/>
      </w:pPr>
      <w:r>
        <w:t>PLA</w:t>
      </w:r>
      <w:r w:rsidR="007E61B9">
        <w:t>NEAR:</w:t>
      </w:r>
      <w:r>
        <w:rPr>
          <w:spacing w:val="-4"/>
        </w:rPr>
        <w:t xml:space="preserve"> </w:t>
      </w:r>
    </w:p>
    <w:p w14:paraId="295BD189" w14:textId="5DF53FCD" w:rsidR="00C77A9F" w:rsidRDefault="00906553" w:rsidP="00011AEA">
      <w:pPr>
        <w:pStyle w:val="Textoindependiente"/>
        <w:spacing w:before="2"/>
        <w:ind w:right="-19"/>
        <w:rPr>
          <w:sz w:val="23"/>
        </w:rPr>
      </w:pPr>
      <w:r>
        <w:rPr>
          <w:sz w:val="23"/>
        </w:rPr>
        <w:t>{{PLANEAR_TABLE}}</w:t>
      </w:r>
    </w:p>
    <w:p w14:paraId="2F98852C" w14:textId="733E511E" w:rsidR="00082332" w:rsidRDefault="00082332" w:rsidP="00082332">
      <w:pPr>
        <w:pStyle w:val="Ttulo1"/>
        <w:spacing w:before="94"/>
        <w:ind w:left="0" w:right="-19"/>
        <w:jc w:val="left"/>
      </w:pPr>
      <w:r w:rsidRPr="001E637C">
        <w:t>HACER</w:t>
      </w:r>
    </w:p>
    <w:p w14:paraId="49D52DC7" w14:textId="4537E749" w:rsidR="00906553" w:rsidRDefault="00906553" w:rsidP="00906553">
      <w:pPr>
        <w:pStyle w:val="Textoindependiente"/>
        <w:spacing w:before="2"/>
        <w:ind w:right="-19"/>
        <w:rPr>
          <w:sz w:val="23"/>
        </w:rPr>
      </w:pPr>
      <w:r>
        <w:rPr>
          <w:sz w:val="23"/>
        </w:rPr>
        <w:t>{{HACER_TABLE}}</w:t>
      </w:r>
    </w:p>
    <w:p w14:paraId="02FE4F13" w14:textId="7A9FB31F" w:rsidR="00082332" w:rsidRDefault="00082332" w:rsidP="00011AEA">
      <w:pPr>
        <w:pStyle w:val="Textoindependiente"/>
        <w:spacing w:before="2"/>
        <w:ind w:right="-19"/>
        <w:rPr>
          <w:sz w:val="23"/>
        </w:rPr>
      </w:pPr>
    </w:p>
    <w:p w14:paraId="2F371CD4" w14:textId="1D15CC79" w:rsidR="004234F9" w:rsidRDefault="004234F9" w:rsidP="00011AEA">
      <w:pPr>
        <w:pStyle w:val="Textoindependiente"/>
        <w:spacing w:before="2"/>
        <w:ind w:right="-19"/>
        <w:rPr>
          <w:sz w:val="23"/>
        </w:rPr>
      </w:pPr>
    </w:p>
    <w:p w14:paraId="4EEF922E" w14:textId="3A5C281D" w:rsidR="00902F7C" w:rsidRDefault="00C054A3" w:rsidP="00C054A3">
      <w:pPr>
        <w:spacing w:before="83"/>
        <w:ind w:right="-19"/>
        <w:rPr>
          <w:rFonts w:ascii="Arial" w:hAnsi="Arial"/>
          <w:b/>
        </w:rPr>
      </w:pPr>
      <w:r>
        <w:rPr>
          <w:rFonts w:ascii="Arial" w:hAnsi="Arial"/>
          <w:b/>
        </w:rPr>
        <w:t>VERIFICAR:</w:t>
      </w:r>
    </w:p>
    <w:p w14:paraId="3D02A48D" w14:textId="2A84E82B" w:rsidR="00906553" w:rsidRDefault="00906553" w:rsidP="00906553">
      <w:pPr>
        <w:pStyle w:val="Textoindependiente"/>
        <w:spacing w:before="2"/>
        <w:ind w:right="-19"/>
        <w:rPr>
          <w:sz w:val="23"/>
        </w:rPr>
      </w:pPr>
      <w:r>
        <w:rPr>
          <w:sz w:val="23"/>
        </w:rPr>
        <w:t>{{VERIFICAR_TABLE}}</w:t>
      </w:r>
    </w:p>
    <w:p w14:paraId="3D0C9CE0" w14:textId="77777777" w:rsidR="006622D4" w:rsidRDefault="006622D4" w:rsidP="00011AEA">
      <w:pPr>
        <w:pStyle w:val="Textoindependiente"/>
        <w:ind w:right="-19"/>
        <w:rPr>
          <w:rFonts w:ascii="Arial"/>
          <w:b/>
          <w:sz w:val="20"/>
        </w:rPr>
      </w:pPr>
    </w:p>
    <w:p w14:paraId="2767FF91" w14:textId="4C457146" w:rsidR="00082332" w:rsidRDefault="00082332" w:rsidP="00082332">
      <w:pPr>
        <w:pStyle w:val="Ttulo1"/>
        <w:ind w:left="0" w:right="-19"/>
        <w:jc w:val="left"/>
        <w:rPr>
          <w:b w:val="0"/>
          <w:sz w:val="20"/>
        </w:rPr>
      </w:pPr>
      <w:r>
        <w:t>ACTUAR:</w:t>
      </w:r>
    </w:p>
    <w:p w14:paraId="52ED2CA4" w14:textId="5297BB0C" w:rsidR="00082332" w:rsidRDefault="00082332" w:rsidP="00011AEA">
      <w:pPr>
        <w:pStyle w:val="Textoindependiente"/>
        <w:ind w:right="-19"/>
        <w:rPr>
          <w:rFonts w:ascii="Arial"/>
          <w:b/>
          <w:sz w:val="20"/>
        </w:rPr>
      </w:pPr>
    </w:p>
    <w:p w14:paraId="31BF4EEA" w14:textId="0E185010" w:rsidR="00906553" w:rsidRDefault="00906553" w:rsidP="00906553">
      <w:pPr>
        <w:pStyle w:val="Textoindependiente"/>
        <w:spacing w:before="2"/>
        <w:ind w:right="-19"/>
        <w:rPr>
          <w:sz w:val="23"/>
        </w:rPr>
      </w:pPr>
      <w:r>
        <w:rPr>
          <w:sz w:val="23"/>
        </w:rPr>
        <w:t>{{ACTUAR_TABLE}}</w:t>
      </w:r>
    </w:p>
    <w:p w14:paraId="09AC1365" w14:textId="72F3D377" w:rsidR="00467FD3" w:rsidRDefault="00263B43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sz w:val="25"/>
        </w:rPr>
      </w:pPr>
      <w:r>
        <w:rPr>
          <w:sz w:val="25"/>
        </w:rPr>
        <w:t>{{TOTALS_ARTICULED}}</w:t>
      </w:r>
    </w:p>
    <w:p w14:paraId="0F04831B" w14:textId="77777777" w:rsidR="00263B43" w:rsidRDefault="00263B43" w:rsidP="00263B4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rFonts w:ascii="Arial"/>
          <w:b/>
          <w:sz w:val="20"/>
        </w:rPr>
      </w:pPr>
    </w:p>
    <w:p w14:paraId="1FFBD1B7" w14:textId="490DF68F" w:rsidR="00902F7C" w:rsidRDefault="00817F92" w:rsidP="002860F4">
      <w:pPr>
        <w:pStyle w:val="Ttulo1"/>
        <w:ind w:left="142" w:right="-19"/>
      </w:pPr>
      <w:r>
        <w:t>CONCLUSIONES</w:t>
      </w:r>
    </w:p>
    <w:p w14:paraId="206B4971" w14:textId="77777777" w:rsidR="00B76A02" w:rsidRPr="001F0B6C" w:rsidRDefault="00B76A02" w:rsidP="00863853">
      <w:pPr>
        <w:pStyle w:val="Textoindependiente"/>
        <w:ind w:right="-19"/>
        <w:rPr>
          <w:rFonts w:ascii="Arial" w:hAnsi="Arial" w:cs="Arial"/>
        </w:rPr>
      </w:pPr>
    </w:p>
    <w:p w14:paraId="677C00F6" w14:textId="60C92A5E" w:rsidR="00902F7C" w:rsidRPr="001F0B6C" w:rsidRDefault="002860F4" w:rsidP="00863853">
      <w:pPr>
        <w:pStyle w:val="Textoindependiente"/>
        <w:ind w:right="-19"/>
        <w:rPr>
          <w:rFonts w:ascii="Arial" w:hAnsi="Arial" w:cs="Arial"/>
        </w:rPr>
      </w:pPr>
      <w:r w:rsidRPr="001F0B6C">
        <w:rPr>
          <w:rFonts w:ascii="Arial" w:hAnsi="Arial" w:cs="Arial"/>
        </w:rPr>
        <w:t>De acuerdo</w:t>
      </w:r>
      <w:r w:rsidRPr="001F0B6C">
        <w:rPr>
          <w:rFonts w:ascii="Arial" w:hAnsi="Arial" w:cs="Arial"/>
          <w:spacing w:val="-3"/>
        </w:rPr>
        <w:t xml:space="preserve"> </w:t>
      </w:r>
      <w:r w:rsidRPr="001F0B6C">
        <w:rPr>
          <w:rFonts w:ascii="Arial" w:hAnsi="Arial" w:cs="Arial"/>
        </w:rPr>
        <w:t>con el</w:t>
      </w:r>
      <w:r w:rsidR="00817F92" w:rsidRPr="001F0B6C">
        <w:rPr>
          <w:rFonts w:ascii="Arial" w:hAnsi="Arial" w:cs="Arial"/>
          <w:spacing w:val="-1"/>
        </w:rPr>
        <w:t xml:space="preserve"> </w:t>
      </w:r>
      <w:r w:rsidR="00817F92" w:rsidRPr="001F0B6C">
        <w:rPr>
          <w:rFonts w:ascii="Arial" w:hAnsi="Arial" w:cs="Arial"/>
        </w:rPr>
        <w:t>análisis y</w:t>
      </w:r>
      <w:r w:rsidR="00817F92" w:rsidRPr="001F0B6C">
        <w:rPr>
          <w:rFonts w:ascii="Arial" w:hAnsi="Arial" w:cs="Arial"/>
          <w:spacing w:val="-3"/>
        </w:rPr>
        <w:t xml:space="preserve"> </w:t>
      </w:r>
      <w:r w:rsidR="00817F92" w:rsidRPr="001F0B6C">
        <w:rPr>
          <w:rFonts w:ascii="Arial" w:hAnsi="Arial" w:cs="Arial"/>
        </w:rPr>
        <w:t>diagnóstico realizado,</w:t>
      </w:r>
      <w:r w:rsidR="00817F92" w:rsidRPr="001F0B6C">
        <w:rPr>
          <w:rFonts w:ascii="Arial" w:hAnsi="Arial" w:cs="Arial"/>
          <w:spacing w:val="-2"/>
        </w:rPr>
        <w:t xml:space="preserve"> </w:t>
      </w:r>
      <w:r w:rsidR="00817F92" w:rsidRPr="001F0B6C">
        <w:rPr>
          <w:rFonts w:ascii="Arial" w:hAnsi="Arial" w:cs="Arial"/>
        </w:rPr>
        <w:t>el</w:t>
      </w:r>
      <w:r w:rsidR="00817F92" w:rsidRPr="001F0B6C">
        <w:rPr>
          <w:rFonts w:ascii="Arial" w:hAnsi="Arial" w:cs="Arial"/>
          <w:spacing w:val="-4"/>
        </w:rPr>
        <w:t xml:space="preserve"> </w:t>
      </w:r>
      <w:r w:rsidR="00817F92" w:rsidRPr="001F0B6C">
        <w:rPr>
          <w:rFonts w:ascii="Arial" w:hAnsi="Arial" w:cs="Arial"/>
        </w:rPr>
        <w:t>resultado fue</w:t>
      </w:r>
      <w:r w:rsidR="00817F92" w:rsidRPr="001F0B6C">
        <w:rPr>
          <w:rFonts w:ascii="Arial" w:hAnsi="Arial" w:cs="Arial"/>
          <w:spacing w:val="-2"/>
        </w:rPr>
        <w:t xml:space="preserve"> </w:t>
      </w:r>
      <w:r w:rsidR="00817F92" w:rsidRPr="001F0B6C">
        <w:rPr>
          <w:rFonts w:ascii="Arial" w:hAnsi="Arial" w:cs="Arial"/>
        </w:rPr>
        <w:t>el</w:t>
      </w:r>
      <w:r w:rsidR="00817F92" w:rsidRPr="001F0B6C">
        <w:rPr>
          <w:rFonts w:ascii="Arial" w:hAnsi="Arial" w:cs="Arial"/>
          <w:spacing w:val="-2"/>
        </w:rPr>
        <w:t xml:space="preserve"> </w:t>
      </w:r>
      <w:r w:rsidR="00817F92" w:rsidRPr="001F0B6C">
        <w:rPr>
          <w:rFonts w:ascii="Arial" w:hAnsi="Arial" w:cs="Arial"/>
        </w:rPr>
        <w:t>siguiente</w:t>
      </w:r>
      <w:r w:rsidR="00294E8E" w:rsidRPr="001F0B6C">
        <w:rPr>
          <w:rFonts w:ascii="Arial" w:hAnsi="Arial" w:cs="Arial"/>
        </w:rPr>
        <w:t>:</w:t>
      </w:r>
    </w:p>
    <w:p w14:paraId="6C280309" w14:textId="1B09B90B" w:rsidR="00641311" w:rsidRDefault="00641311" w:rsidP="000E2818">
      <w:pPr>
        <w:pStyle w:val="Textoindependiente"/>
        <w:spacing w:before="1"/>
        <w:ind w:right="-19"/>
        <w:jc w:val="center"/>
        <w:rPr>
          <w:sz w:val="25"/>
        </w:rPr>
      </w:pPr>
    </w:p>
    <w:p w14:paraId="62EEC3DD" w14:textId="2BC218B0" w:rsidR="00530D74" w:rsidRDefault="00D56502" w:rsidP="00530D74">
      <w:pPr>
        <w:pStyle w:val="Textoindependiente"/>
        <w:spacing w:before="1"/>
        <w:ind w:right="-19"/>
        <w:jc w:val="center"/>
        <w:rPr>
          <w:sz w:val="25"/>
        </w:rPr>
      </w:pPr>
      <w:r>
        <w:rPr>
          <w:sz w:val="25"/>
        </w:rPr>
        <w:t>{{CONCLUSIONES_TABLE}}</w:t>
      </w:r>
    </w:p>
    <w:p w14:paraId="5039E351" w14:textId="53163D62" w:rsidR="00C36D70" w:rsidRDefault="00C36D70" w:rsidP="00530D74">
      <w:pPr>
        <w:pStyle w:val="Textoindependiente"/>
        <w:spacing w:before="1"/>
        <w:ind w:right="-19"/>
        <w:jc w:val="center"/>
        <w:rPr>
          <w:sz w:val="25"/>
        </w:rPr>
      </w:pPr>
      <w:r>
        <w:rPr>
          <w:sz w:val="25"/>
        </w:rPr>
        <w:t>{{ARTICULED_TABLE}}</w:t>
      </w:r>
    </w:p>
    <w:p w14:paraId="352CFF24" w14:textId="42CB84A6" w:rsidR="00C36D70" w:rsidRDefault="006837B3" w:rsidP="006837B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sz w:val="25"/>
        </w:rPr>
      </w:pPr>
      <w:r>
        <w:rPr>
          <w:sz w:val="25"/>
        </w:rPr>
        <w:tab/>
      </w:r>
      <w:r w:rsidR="000E4300">
        <w:rPr>
          <w:sz w:val="25"/>
        </w:rPr>
        <w:t>{{TOTALS_TABLE}}</w:t>
      </w:r>
    </w:p>
    <w:p w14:paraId="211DB984" w14:textId="64212B7F" w:rsidR="006837B3" w:rsidRDefault="006837B3" w:rsidP="006837B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sz w:val="25"/>
        </w:rPr>
      </w:pPr>
      <w:r>
        <w:rPr>
          <w:sz w:val="25"/>
        </w:rPr>
        <w:t>{{GRAPHIC_BAR}}</w:t>
      </w:r>
    </w:p>
    <w:p w14:paraId="678E8F82" w14:textId="54ADF85F" w:rsidR="00004A21" w:rsidRDefault="00004A21" w:rsidP="006837B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sz w:val="25"/>
        </w:rPr>
      </w:pPr>
      <w:r>
        <w:rPr>
          <w:sz w:val="25"/>
        </w:rPr>
        <w:t>{{GRAPHIC_</w:t>
      </w:r>
      <w:proofErr w:type="gramStart"/>
      <w:r>
        <w:rPr>
          <w:sz w:val="25"/>
        </w:rPr>
        <w:t>RADAR</w:t>
      </w:r>
      <w:r w:rsidR="00C12338">
        <w:rPr>
          <w:sz w:val="25"/>
        </w:rPr>
        <w:t xml:space="preserve"> </w:t>
      </w:r>
      <w:r>
        <w:rPr>
          <w:sz w:val="25"/>
        </w:rPr>
        <w:t>}</w:t>
      </w:r>
      <w:proofErr w:type="gramEnd"/>
      <w:r>
        <w:rPr>
          <w:sz w:val="25"/>
        </w:rPr>
        <w:t>}</w:t>
      </w:r>
    </w:p>
    <w:p w14:paraId="087682DE" w14:textId="77777777" w:rsidR="00E450D6" w:rsidRDefault="00E450D6" w:rsidP="003630F8">
      <w:pPr>
        <w:pStyle w:val="Textoindependiente"/>
        <w:spacing w:before="1"/>
        <w:ind w:right="-19"/>
        <w:jc w:val="center"/>
        <w:rPr>
          <w:sz w:val="25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2477"/>
        <w:gridCol w:w="4332"/>
      </w:tblGrid>
      <w:tr w:rsidR="00244AEE" w:rsidRPr="000E2818" w14:paraId="4845FDF1" w14:textId="77777777" w:rsidTr="00811026">
        <w:trPr>
          <w:trHeight w:val="253"/>
          <w:jc w:val="center"/>
        </w:trPr>
        <w:tc>
          <w:tcPr>
            <w:tcW w:w="8984" w:type="dxa"/>
            <w:gridSpan w:val="3"/>
          </w:tcPr>
          <w:p w14:paraId="7B35568B" w14:textId="77777777" w:rsidR="00244AEE" w:rsidRPr="000E2818" w:rsidRDefault="00244AEE" w:rsidP="00811026">
            <w:pPr>
              <w:pStyle w:val="TableParagraph"/>
              <w:spacing w:line="234" w:lineRule="exact"/>
              <w:ind w:right="-19"/>
              <w:jc w:val="center"/>
              <w:rPr>
                <w:rFonts w:ascii="Arial" w:hAnsi="Arial" w:cs="Arial"/>
                <w:b/>
              </w:rPr>
            </w:pPr>
            <w:r w:rsidRPr="000E2818">
              <w:rPr>
                <w:rFonts w:ascii="Arial" w:hAnsi="Arial" w:cs="Arial"/>
                <w:b/>
              </w:rPr>
              <w:t>INTERPRETACIÓN</w:t>
            </w:r>
            <w:r w:rsidRPr="000E2818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0E2818">
              <w:rPr>
                <w:rFonts w:ascii="Arial" w:hAnsi="Arial" w:cs="Arial"/>
                <w:b/>
              </w:rPr>
              <w:t>DEL</w:t>
            </w:r>
            <w:r w:rsidRPr="000E2818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  <w:b/>
              </w:rPr>
              <w:t>RESULTADO</w:t>
            </w:r>
          </w:p>
        </w:tc>
      </w:tr>
      <w:tr w:rsidR="00244AEE" w:rsidRPr="000E2818" w14:paraId="257F2F1B" w14:textId="77777777" w:rsidTr="00811026">
        <w:trPr>
          <w:trHeight w:val="506"/>
          <w:jc w:val="center"/>
        </w:trPr>
        <w:tc>
          <w:tcPr>
            <w:tcW w:w="2175" w:type="dxa"/>
            <w:shd w:val="clear" w:color="auto" w:fill="D9D9D9" w:themeFill="background1" w:themeFillShade="D9"/>
          </w:tcPr>
          <w:p w14:paraId="402BF2AC" w14:textId="77777777" w:rsidR="00244AEE" w:rsidRPr="000E2818" w:rsidRDefault="00244AEE" w:rsidP="00811026">
            <w:pPr>
              <w:pStyle w:val="TableParagraph"/>
              <w:spacing w:before="127"/>
              <w:ind w:left="309" w:right="-19"/>
              <w:rPr>
                <w:rFonts w:ascii="Arial" w:hAnsi="Arial" w:cs="Arial"/>
                <w:b/>
                <w:bCs/>
              </w:rPr>
            </w:pPr>
            <w:r w:rsidRPr="000E2818">
              <w:rPr>
                <w:rFonts w:ascii="Arial" w:hAnsi="Arial" w:cs="Arial"/>
                <w:b/>
                <w:bCs/>
              </w:rPr>
              <w:t>PESV</w:t>
            </w:r>
            <w:r w:rsidRPr="000E2818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  <w:b/>
                <w:bCs/>
              </w:rPr>
              <w:t>AVANCE</w:t>
            </w:r>
          </w:p>
        </w:tc>
        <w:tc>
          <w:tcPr>
            <w:tcW w:w="2477" w:type="dxa"/>
            <w:shd w:val="clear" w:color="auto" w:fill="D9D9D9" w:themeFill="background1" w:themeFillShade="D9"/>
          </w:tcPr>
          <w:p w14:paraId="71098E71" w14:textId="77777777" w:rsidR="00244AEE" w:rsidRPr="000E2818" w:rsidRDefault="00244AEE" w:rsidP="00811026">
            <w:pPr>
              <w:pStyle w:val="TableParagraph"/>
              <w:spacing w:line="252" w:lineRule="exact"/>
              <w:ind w:left="393" w:right="-19" w:firstLine="256"/>
              <w:rPr>
                <w:rFonts w:ascii="Arial" w:hAnsi="Arial" w:cs="Arial"/>
                <w:b/>
                <w:bCs/>
              </w:rPr>
            </w:pPr>
            <w:r w:rsidRPr="000E2818">
              <w:rPr>
                <w:rFonts w:ascii="Arial" w:hAnsi="Arial" w:cs="Arial"/>
                <w:b/>
                <w:bCs/>
              </w:rPr>
              <w:t>GRADO</w:t>
            </w:r>
            <w:r w:rsidRPr="000E2818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0E2818">
              <w:rPr>
                <w:rFonts w:ascii="Arial" w:hAnsi="Arial" w:cs="Arial"/>
                <w:b/>
                <w:bCs/>
              </w:rPr>
              <w:t>DE</w:t>
            </w:r>
            <w:r w:rsidRPr="000E2818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0E2818">
              <w:rPr>
                <w:rFonts w:ascii="Arial" w:hAnsi="Arial" w:cs="Arial"/>
                <w:b/>
                <w:bCs/>
              </w:rPr>
              <w:t>CUMPLIMIENTO</w:t>
            </w:r>
          </w:p>
        </w:tc>
        <w:tc>
          <w:tcPr>
            <w:tcW w:w="4332" w:type="dxa"/>
            <w:shd w:val="clear" w:color="auto" w:fill="D9D9D9" w:themeFill="background1" w:themeFillShade="D9"/>
          </w:tcPr>
          <w:p w14:paraId="16AA7CB7" w14:textId="77777777" w:rsidR="00244AEE" w:rsidRPr="000E2818" w:rsidRDefault="00244AEE" w:rsidP="00811026">
            <w:pPr>
              <w:pStyle w:val="TableParagraph"/>
              <w:spacing w:before="127"/>
              <w:ind w:left="1571" w:right="-19"/>
              <w:rPr>
                <w:rFonts w:ascii="Arial" w:hAnsi="Arial" w:cs="Arial"/>
                <w:b/>
                <w:bCs/>
              </w:rPr>
            </w:pPr>
            <w:r w:rsidRPr="000E2818">
              <w:rPr>
                <w:rFonts w:ascii="Arial" w:hAnsi="Arial" w:cs="Arial"/>
                <w:b/>
                <w:bCs/>
              </w:rPr>
              <w:t>ACCIONES</w:t>
            </w:r>
          </w:p>
        </w:tc>
      </w:tr>
      <w:tr w:rsidR="00244AEE" w:rsidRPr="000E2818" w14:paraId="6F5A1A36" w14:textId="77777777" w:rsidTr="006462A0">
        <w:trPr>
          <w:trHeight w:val="506"/>
          <w:jc w:val="center"/>
        </w:trPr>
        <w:tc>
          <w:tcPr>
            <w:tcW w:w="2175" w:type="dxa"/>
          </w:tcPr>
          <w:p w14:paraId="1B3EE23F" w14:textId="77777777" w:rsidR="00244AEE" w:rsidRPr="000E2818" w:rsidRDefault="00244AEE" w:rsidP="00811026">
            <w:pPr>
              <w:pStyle w:val="TableParagraph"/>
              <w:spacing w:before="127"/>
              <w:ind w:left="107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MAYOR AL</w:t>
            </w:r>
            <w:r w:rsidRPr="000E2818">
              <w:rPr>
                <w:rFonts w:ascii="Arial" w:hAnsi="Arial" w:cs="Arial"/>
                <w:spacing w:val="-1"/>
              </w:rPr>
              <w:t xml:space="preserve"> </w:t>
            </w:r>
            <w:r w:rsidRPr="000E2818">
              <w:rPr>
                <w:rFonts w:ascii="Arial" w:hAnsi="Arial" w:cs="Arial"/>
              </w:rPr>
              <w:t>80</w:t>
            </w:r>
            <w:r w:rsidRPr="000E2818">
              <w:rPr>
                <w:rFonts w:ascii="Arial" w:hAnsi="Arial" w:cs="Arial"/>
                <w:spacing w:val="-2"/>
              </w:rPr>
              <w:t xml:space="preserve"> </w:t>
            </w:r>
            <w:r w:rsidRPr="000E2818">
              <w:rPr>
                <w:rFonts w:ascii="Arial" w:hAnsi="Arial" w:cs="Arial"/>
              </w:rPr>
              <w:t>%</w:t>
            </w:r>
          </w:p>
        </w:tc>
        <w:tc>
          <w:tcPr>
            <w:tcW w:w="2477" w:type="dxa"/>
            <w:shd w:val="clear" w:color="auto" w:fill="00B050"/>
          </w:tcPr>
          <w:p w14:paraId="567A50A5" w14:textId="77777777" w:rsidR="00244AEE" w:rsidRPr="000E2818" w:rsidRDefault="00244AEE" w:rsidP="00811026">
            <w:pPr>
              <w:pStyle w:val="TableParagraph"/>
              <w:spacing w:before="127"/>
              <w:ind w:left="90" w:right="-19"/>
              <w:jc w:val="center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ALTO</w:t>
            </w:r>
          </w:p>
        </w:tc>
        <w:tc>
          <w:tcPr>
            <w:tcW w:w="4332" w:type="dxa"/>
          </w:tcPr>
          <w:p w14:paraId="2D74A7E7" w14:textId="77777777" w:rsidR="00244AEE" w:rsidRPr="000E2818" w:rsidRDefault="00244AEE" w:rsidP="00811026">
            <w:pPr>
              <w:pStyle w:val="TableParagraph"/>
              <w:spacing w:line="252" w:lineRule="exact"/>
              <w:ind w:left="108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Mantenimiento e intervenciones</w:t>
            </w:r>
            <w:r w:rsidRPr="000E2818">
              <w:rPr>
                <w:rFonts w:ascii="Arial" w:hAnsi="Arial" w:cs="Arial"/>
                <w:spacing w:val="1"/>
              </w:rPr>
              <w:t xml:space="preserve"> </w:t>
            </w:r>
            <w:r w:rsidRPr="000E2818">
              <w:rPr>
                <w:rFonts w:ascii="Arial" w:hAnsi="Arial" w:cs="Arial"/>
              </w:rPr>
              <w:t>relacionadas</w:t>
            </w:r>
            <w:r w:rsidRPr="000E2818">
              <w:rPr>
                <w:rFonts w:ascii="Arial" w:hAnsi="Arial" w:cs="Arial"/>
                <w:spacing w:val="-2"/>
              </w:rPr>
              <w:t xml:space="preserve"> </w:t>
            </w:r>
            <w:r w:rsidRPr="000E2818">
              <w:rPr>
                <w:rFonts w:ascii="Arial" w:hAnsi="Arial" w:cs="Arial"/>
              </w:rPr>
              <w:t>con</w:t>
            </w:r>
            <w:r w:rsidRPr="000E2818">
              <w:rPr>
                <w:rFonts w:ascii="Arial" w:hAnsi="Arial" w:cs="Arial"/>
                <w:spacing w:val="-4"/>
              </w:rPr>
              <w:t xml:space="preserve"> </w:t>
            </w:r>
            <w:r w:rsidRPr="000E2818">
              <w:rPr>
                <w:rFonts w:ascii="Arial" w:hAnsi="Arial" w:cs="Arial"/>
              </w:rPr>
              <w:t>mejoramiento</w:t>
            </w:r>
            <w:r w:rsidRPr="000E2818">
              <w:rPr>
                <w:rFonts w:ascii="Arial" w:hAnsi="Arial" w:cs="Arial"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</w:rPr>
              <w:t>continuo</w:t>
            </w:r>
          </w:p>
        </w:tc>
      </w:tr>
      <w:tr w:rsidR="00244AEE" w:rsidRPr="000E2818" w14:paraId="4289B4F6" w14:textId="77777777" w:rsidTr="006462A0">
        <w:trPr>
          <w:trHeight w:val="506"/>
          <w:jc w:val="center"/>
        </w:trPr>
        <w:tc>
          <w:tcPr>
            <w:tcW w:w="2175" w:type="dxa"/>
          </w:tcPr>
          <w:p w14:paraId="6EAC8CE4" w14:textId="77777777" w:rsidR="00244AEE" w:rsidRPr="000E2818" w:rsidRDefault="00244AEE" w:rsidP="00811026">
            <w:pPr>
              <w:pStyle w:val="TableParagraph"/>
              <w:spacing w:before="127"/>
              <w:ind w:left="107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ENTRE</w:t>
            </w:r>
            <w:r w:rsidRPr="000E2818">
              <w:rPr>
                <w:rFonts w:ascii="Arial" w:hAnsi="Arial" w:cs="Arial"/>
                <w:spacing w:val="-1"/>
              </w:rPr>
              <w:t xml:space="preserve"> </w:t>
            </w:r>
            <w:r w:rsidRPr="000E2818">
              <w:rPr>
                <w:rFonts w:ascii="Arial" w:hAnsi="Arial" w:cs="Arial"/>
              </w:rPr>
              <w:t>50% Y</w:t>
            </w:r>
            <w:r w:rsidRPr="000E2818">
              <w:rPr>
                <w:rFonts w:ascii="Arial" w:hAnsi="Arial" w:cs="Arial"/>
                <w:spacing w:val="-1"/>
              </w:rPr>
              <w:t xml:space="preserve"> </w:t>
            </w:r>
            <w:r w:rsidRPr="000E2818">
              <w:rPr>
                <w:rFonts w:ascii="Arial" w:hAnsi="Arial" w:cs="Arial"/>
              </w:rPr>
              <w:t>80%</w:t>
            </w:r>
          </w:p>
        </w:tc>
        <w:tc>
          <w:tcPr>
            <w:tcW w:w="2477" w:type="dxa"/>
            <w:shd w:val="clear" w:color="auto" w:fill="FFFF00"/>
          </w:tcPr>
          <w:p w14:paraId="6CA5E9A8" w14:textId="77777777" w:rsidR="00244AEE" w:rsidRPr="000E2818" w:rsidRDefault="00244AEE" w:rsidP="00811026">
            <w:pPr>
              <w:pStyle w:val="TableParagraph"/>
              <w:spacing w:before="127"/>
              <w:ind w:left="90" w:right="-19"/>
              <w:jc w:val="center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MEDIO</w:t>
            </w:r>
          </w:p>
        </w:tc>
        <w:tc>
          <w:tcPr>
            <w:tcW w:w="4332" w:type="dxa"/>
          </w:tcPr>
          <w:p w14:paraId="3401C25A" w14:textId="77777777" w:rsidR="00244AEE" w:rsidRPr="000E2818" w:rsidRDefault="00244AEE" w:rsidP="00811026">
            <w:pPr>
              <w:pStyle w:val="TableParagraph"/>
              <w:spacing w:line="252" w:lineRule="exact"/>
              <w:ind w:left="108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Preventivas – Implementadas a corto y</w:t>
            </w:r>
            <w:r w:rsidRPr="000E2818">
              <w:rPr>
                <w:rFonts w:ascii="Arial" w:hAnsi="Arial" w:cs="Arial"/>
                <w:spacing w:val="-59"/>
              </w:rPr>
              <w:t xml:space="preserve"> </w:t>
            </w:r>
            <w:r w:rsidRPr="000E2818">
              <w:rPr>
                <w:rFonts w:ascii="Arial" w:hAnsi="Arial" w:cs="Arial"/>
              </w:rPr>
              <w:t>mediano plazo</w:t>
            </w:r>
          </w:p>
        </w:tc>
      </w:tr>
      <w:tr w:rsidR="00244AEE" w:rsidRPr="000E2818" w14:paraId="0C2915C2" w14:textId="77777777" w:rsidTr="006462A0">
        <w:trPr>
          <w:trHeight w:val="485"/>
          <w:jc w:val="center"/>
        </w:trPr>
        <w:tc>
          <w:tcPr>
            <w:tcW w:w="2175" w:type="dxa"/>
            <w:vAlign w:val="center"/>
          </w:tcPr>
          <w:p w14:paraId="37F01909" w14:textId="77777777" w:rsidR="00244AEE" w:rsidRPr="000E2818" w:rsidRDefault="00244AEE" w:rsidP="00811026">
            <w:pPr>
              <w:pStyle w:val="TableParagraph"/>
              <w:spacing w:line="234" w:lineRule="exact"/>
              <w:ind w:left="107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MENOR A</w:t>
            </w:r>
            <w:r w:rsidRPr="000E2818">
              <w:rPr>
                <w:rFonts w:ascii="Arial" w:hAnsi="Arial" w:cs="Arial"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</w:rPr>
              <w:t>50%</w:t>
            </w:r>
          </w:p>
        </w:tc>
        <w:tc>
          <w:tcPr>
            <w:tcW w:w="2477" w:type="dxa"/>
            <w:shd w:val="clear" w:color="auto" w:fill="FF0000"/>
            <w:vAlign w:val="center"/>
          </w:tcPr>
          <w:p w14:paraId="10FD35AE" w14:textId="77777777" w:rsidR="00244AEE" w:rsidRPr="000E2818" w:rsidRDefault="00244AEE" w:rsidP="00811026">
            <w:pPr>
              <w:pStyle w:val="TableParagraph"/>
              <w:spacing w:line="234" w:lineRule="exact"/>
              <w:ind w:left="90" w:right="-19"/>
              <w:jc w:val="center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BAJO</w:t>
            </w:r>
          </w:p>
        </w:tc>
        <w:tc>
          <w:tcPr>
            <w:tcW w:w="4332" w:type="dxa"/>
            <w:vAlign w:val="center"/>
          </w:tcPr>
          <w:p w14:paraId="5D010BA8" w14:textId="77777777" w:rsidR="00244AEE" w:rsidRPr="000E2818" w:rsidRDefault="00244AEE" w:rsidP="00811026">
            <w:pPr>
              <w:pStyle w:val="TableParagraph"/>
              <w:spacing w:line="234" w:lineRule="exact"/>
              <w:ind w:left="108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Correctivas</w:t>
            </w:r>
            <w:r w:rsidRPr="000E2818">
              <w:rPr>
                <w:rFonts w:ascii="Arial" w:hAnsi="Arial" w:cs="Arial"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</w:rPr>
              <w:t>de</w:t>
            </w:r>
            <w:r w:rsidRPr="000E2818">
              <w:rPr>
                <w:rFonts w:ascii="Arial" w:hAnsi="Arial" w:cs="Arial"/>
                <w:spacing w:val="-2"/>
              </w:rPr>
              <w:t xml:space="preserve"> </w:t>
            </w:r>
            <w:r w:rsidRPr="000E2818">
              <w:rPr>
                <w:rFonts w:ascii="Arial" w:hAnsi="Arial" w:cs="Arial"/>
              </w:rPr>
              <w:t>inmediata</w:t>
            </w:r>
            <w:r w:rsidRPr="000E2818">
              <w:rPr>
                <w:rFonts w:ascii="Arial" w:hAnsi="Arial" w:cs="Arial"/>
                <w:spacing w:val="-2"/>
              </w:rPr>
              <w:t xml:space="preserve"> </w:t>
            </w:r>
            <w:r w:rsidRPr="000E2818">
              <w:rPr>
                <w:rFonts w:ascii="Arial" w:hAnsi="Arial" w:cs="Arial"/>
              </w:rPr>
              <w:t>a</w:t>
            </w:r>
            <w:r w:rsidRPr="000E2818">
              <w:rPr>
                <w:rFonts w:ascii="Arial" w:hAnsi="Arial" w:cs="Arial"/>
                <w:spacing w:val="2"/>
              </w:rPr>
              <w:t xml:space="preserve"> </w:t>
            </w:r>
            <w:r w:rsidRPr="000E2818">
              <w:rPr>
                <w:rFonts w:ascii="Arial" w:hAnsi="Arial" w:cs="Arial"/>
              </w:rPr>
              <w:t>ejecución.</w:t>
            </w:r>
          </w:p>
        </w:tc>
      </w:tr>
    </w:tbl>
    <w:p w14:paraId="0E791A01" w14:textId="05942C0F" w:rsidR="00B1247F" w:rsidRDefault="00B1247F" w:rsidP="00E450D6">
      <w:pPr>
        <w:pStyle w:val="Textoindependiente"/>
        <w:ind w:right="-19"/>
        <w:rPr>
          <w:sz w:val="20"/>
        </w:rPr>
      </w:pPr>
    </w:p>
    <w:p w14:paraId="206AF66C" w14:textId="5F9D1A56" w:rsidR="00E450D6" w:rsidRDefault="00E450D6" w:rsidP="00E450D6">
      <w:pPr>
        <w:pStyle w:val="Textoindependiente"/>
        <w:ind w:right="-19"/>
        <w:rPr>
          <w:sz w:val="20"/>
        </w:rPr>
      </w:pPr>
    </w:p>
    <w:p w14:paraId="29083201" w14:textId="4B6BE96D" w:rsidR="00C9649C" w:rsidRDefault="00C9649C" w:rsidP="00C9649C">
      <w:pPr>
        <w:pStyle w:val="Textoindependiente"/>
        <w:ind w:right="-19"/>
        <w:jc w:val="both"/>
        <w:rPr>
          <w:rFonts w:ascii="Arial" w:hAnsi="Arial" w:cs="Arial"/>
        </w:rPr>
      </w:pPr>
      <w:r w:rsidRPr="00C9649C">
        <w:rPr>
          <w:rFonts w:ascii="Arial" w:hAnsi="Arial" w:cs="Arial"/>
        </w:rPr>
        <w:t xml:space="preserve">La empresa obtiene un </w:t>
      </w:r>
      <w:r>
        <w:rPr>
          <w:rFonts w:ascii="Arial" w:hAnsi="Arial" w:cs="Arial"/>
        </w:rPr>
        <w:t>porcentaje</w:t>
      </w:r>
      <w:r w:rsidRPr="00C9649C">
        <w:rPr>
          <w:rFonts w:ascii="Arial" w:hAnsi="Arial" w:cs="Arial"/>
        </w:rPr>
        <w:t xml:space="preserve"> de avance del </w:t>
      </w:r>
      <w:r w:rsidR="0079088D" w:rsidRPr="0079088D">
        <w:rPr>
          <w:rFonts w:ascii="Arial" w:hAnsi="Arial" w:cs="Arial"/>
        </w:rPr>
        <w:t>{{PERCENTAGE_TOTAL}}</w:t>
      </w:r>
      <w:r w:rsidR="008F3B3A" w:rsidRPr="00C9649C">
        <w:rPr>
          <w:rFonts w:ascii="Arial" w:hAnsi="Arial" w:cs="Arial"/>
        </w:rPr>
        <w:t xml:space="preserve"> %</w:t>
      </w:r>
      <w:r w:rsidRPr="00C9649C">
        <w:rPr>
          <w:rFonts w:ascii="Arial" w:hAnsi="Arial" w:cs="Arial"/>
        </w:rPr>
        <w:t xml:space="preserve"> respecto al diseño, implementación y mejora del Plan Estratégico de Seguridad Vial</w:t>
      </w:r>
      <w:r>
        <w:rPr>
          <w:rFonts w:ascii="Arial" w:hAnsi="Arial" w:cs="Arial"/>
        </w:rPr>
        <w:t xml:space="preserve">, de acuerdo con los lineamientos de la Resolución 40595 de 2022 ubicándose en un grado de </w:t>
      </w:r>
      <w:r w:rsidRPr="007261D3">
        <w:rPr>
          <w:rFonts w:ascii="Arial" w:hAnsi="Arial" w:cs="Arial"/>
        </w:rPr>
        <w:t>cumplimiento “</w:t>
      </w:r>
      <w:r w:rsidR="00125956">
        <w:rPr>
          <w:rFonts w:ascii="Arial" w:hAnsi="Arial" w:cs="Arial"/>
        </w:rPr>
        <w:t>{{COMPLIANCE_LEVEL}}</w:t>
      </w:r>
      <w:r w:rsidRPr="007261D3">
        <w:rPr>
          <w:rFonts w:ascii="Arial" w:hAnsi="Arial" w:cs="Arial"/>
        </w:rPr>
        <w:t>”, es</w:t>
      </w:r>
      <w:r>
        <w:rPr>
          <w:rFonts w:ascii="Arial" w:hAnsi="Arial" w:cs="Arial"/>
        </w:rPr>
        <w:t xml:space="preserve"> necesario establecer un plan de acción que permita aumentar en el grado de cumplimiento, fortaleciendo el cumplimiento normativo. </w:t>
      </w:r>
    </w:p>
    <w:p w14:paraId="76BB109F" w14:textId="01799D00" w:rsidR="00C9649C" w:rsidRDefault="00C9649C" w:rsidP="00E450D6">
      <w:pPr>
        <w:pStyle w:val="Textoindependiente"/>
        <w:ind w:right="-19"/>
        <w:rPr>
          <w:rFonts w:ascii="Arial" w:hAnsi="Arial" w:cs="Arial"/>
        </w:rPr>
      </w:pPr>
    </w:p>
    <w:p w14:paraId="3188B895" w14:textId="21F5E687" w:rsidR="00C9649C" w:rsidRPr="000E2818" w:rsidRDefault="00C9649C" w:rsidP="00C9649C">
      <w:pPr>
        <w:pStyle w:val="Textoindependiente"/>
        <w:ind w:right="-1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acuerdo con los lineamientos establecidos en la Resolución 40595 de 2022, Articulo 4 las entidades, organizaciones o empresas obligadas a diseñar e implementar el PESV, debe diseñarlo e implementarlo en un plazo máximo de (1) año, contado a partir de la entrada en vigencia de dicha resolución, la cual fue </w:t>
      </w:r>
      <w:r w:rsidRPr="000E2818">
        <w:rPr>
          <w:rFonts w:ascii="Arial" w:hAnsi="Arial" w:cs="Arial"/>
        </w:rPr>
        <w:t xml:space="preserve">emitida en </w:t>
      </w:r>
      <w:r w:rsidR="00EE1427">
        <w:rPr>
          <w:rFonts w:ascii="Arial" w:hAnsi="Arial" w:cs="Arial"/>
        </w:rPr>
        <w:t>{{MES_ANNO}}</w:t>
      </w:r>
      <w:r w:rsidRPr="000E2818">
        <w:rPr>
          <w:rFonts w:ascii="Arial" w:hAnsi="Arial" w:cs="Arial"/>
        </w:rPr>
        <w:t xml:space="preserve">. </w:t>
      </w:r>
    </w:p>
    <w:p w14:paraId="1236F054" w14:textId="28EB5E9C" w:rsidR="00E256B4" w:rsidRPr="000E2818" w:rsidRDefault="00E256B4" w:rsidP="00C9649C">
      <w:pPr>
        <w:pStyle w:val="Textoindependiente"/>
        <w:ind w:right="-19"/>
        <w:jc w:val="both"/>
        <w:rPr>
          <w:rFonts w:ascii="Arial" w:hAnsi="Arial" w:cs="Arial"/>
        </w:rPr>
      </w:pPr>
    </w:p>
    <w:p w14:paraId="6B8CC974" w14:textId="131958BD" w:rsidR="00384681" w:rsidRPr="000E2818" w:rsidRDefault="00384681" w:rsidP="00C9649C">
      <w:pPr>
        <w:pStyle w:val="Textoindependiente"/>
        <w:ind w:right="-19"/>
        <w:jc w:val="both"/>
        <w:rPr>
          <w:rFonts w:ascii="Arial" w:hAnsi="Arial" w:cs="Arial"/>
        </w:rPr>
      </w:pPr>
    </w:p>
    <w:p w14:paraId="2ECE595E" w14:textId="7CF98C58" w:rsidR="00704DB5" w:rsidRPr="000E2818" w:rsidRDefault="008E4E0F" w:rsidP="00D371CF">
      <w:pPr>
        <w:pStyle w:val="Prrafodelista"/>
        <w:tabs>
          <w:tab w:val="left" w:pos="909"/>
        </w:tabs>
        <w:spacing w:line="237" w:lineRule="auto"/>
        <w:ind w:left="0" w:right="-19" w:firstLine="0"/>
        <w:jc w:val="center"/>
        <w:rPr>
          <w:rFonts w:ascii="Arial" w:hAnsi="Arial" w:cs="Arial"/>
          <w:b/>
          <w:bCs/>
        </w:rPr>
      </w:pPr>
      <w:r w:rsidRPr="000E2818">
        <w:rPr>
          <w:rFonts w:ascii="Arial" w:hAnsi="Arial" w:cs="Arial"/>
          <w:b/>
          <w:bCs/>
        </w:rPr>
        <w:t>RECOMENDACIONES</w:t>
      </w:r>
    </w:p>
    <w:p w14:paraId="1C6EC845" w14:textId="6105BED4" w:rsidR="00E90514" w:rsidRPr="000E2818" w:rsidRDefault="00E90514" w:rsidP="006C6035">
      <w:pPr>
        <w:jc w:val="both"/>
        <w:rPr>
          <w:rFonts w:ascii="Arial" w:hAnsi="Arial" w:cs="Arial"/>
        </w:rPr>
      </w:pPr>
    </w:p>
    <w:p w14:paraId="3476BAF6" w14:textId="2B8077E3" w:rsidR="00E90514" w:rsidRPr="000E2818" w:rsidRDefault="00EE1427" w:rsidP="006C603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{{RECOMENDATIONS}}</w:t>
      </w:r>
    </w:p>
    <w:p w14:paraId="783AB191" w14:textId="77777777" w:rsidR="00E90514" w:rsidRPr="000E2818" w:rsidRDefault="00E90514" w:rsidP="006C6035">
      <w:pPr>
        <w:jc w:val="both"/>
        <w:rPr>
          <w:rFonts w:ascii="Arial" w:hAnsi="Arial" w:cs="Arial"/>
        </w:rPr>
      </w:pPr>
    </w:p>
    <w:p w14:paraId="4FF7A756" w14:textId="443913D0" w:rsidR="00953AD7" w:rsidRPr="000E2818" w:rsidRDefault="00953AD7" w:rsidP="00953AD7">
      <w:pPr>
        <w:pStyle w:val="Textoindependiente21"/>
        <w:jc w:val="center"/>
        <w:rPr>
          <w:sz w:val="22"/>
          <w:szCs w:val="22"/>
          <w:lang w:val="es-CO"/>
        </w:rPr>
      </w:pPr>
      <w:r w:rsidRPr="000E2818">
        <w:rPr>
          <w:sz w:val="22"/>
          <w:szCs w:val="22"/>
          <w:lang w:val="es-CO"/>
        </w:rPr>
        <w:t>BIBLIOGRAFÍA</w:t>
      </w:r>
    </w:p>
    <w:p w14:paraId="5CB9E5E2" w14:textId="77777777" w:rsidR="00953AD7" w:rsidRPr="000E2818" w:rsidRDefault="00953AD7" w:rsidP="00953AD7">
      <w:pPr>
        <w:pStyle w:val="Textoindependiente21"/>
        <w:jc w:val="center"/>
        <w:rPr>
          <w:sz w:val="22"/>
          <w:szCs w:val="22"/>
          <w:lang w:val="es-CO"/>
        </w:rPr>
      </w:pPr>
    </w:p>
    <w:p w14:paraId="6ADB6169" w14:textId="77777777" w:rsidR="00953AD7" w:rsidRPr="000E2818" w:rsidRDefault="00953AD7" w:rsidP="00953AD7">
      <w:pPr>
        <w:pStyle w:val="Textoindependiente21"/>
        <w:rPr>
          <w:sz w:val="22"/>
          <w:szCs w:val="22"/>
          <w:lang w:val="es-CO"/>
        </w:rPr>
      </w:pPr>
    </w:p>
    <w:p w14:paraId="7D34EACF" w14:textId="77777777" w:rsidR="00953AD7" w:rsidRPr="000E2818" w:rsidRDefault="00953AD7" w:rsidP="00953AD7">
      <w:pPr>
        <w:jc w:val="both"/>
        <w:rPr>
          <w:rFonts w:ascii="Arial" w:eastAsia="Times New Roman" w:hAnsi="Arial" w:cs="Arial"/>
          <w:lang w:eastAsia="es-CO"/>
        </w:rPr>
      </w:pPr>
      <w:r w:rsidRPr="000E2818">
        <w:rPr>
          <w:rFonts w:ascii="Arial" w:eastAsia="Times New Roman" w:hAnsi="Arial" w:cs="Arial"/>
          <w:color w:val="000000"/>
          <w:lang w:eastAsia="es-CO"/>
        </w:rPr>
        <w:t>Resolución 40595 de 2022 Metodología para el diseño, implementación y verificación del Plan Estratégico de Seguridad Vial</w:t>
      </w:r>
    </w:p>
    <w:p w14:paraId="7220F62A" w14:textId="77777777" w:rsidR="00953AD7" w:rsidRPr="000E2818" w:rsidRDefault="00953AD7" w:rsidP="00953AD7">
      <w:pPr>
        <w:spacing w:before="240" w:after="240"/>
        <w:jc w:val="both"/>
        <w:rPr>
          <w:rFonts w:ascii="Arial" w:hAnsi="Arial" w:cs="Arial"/>
          <w:bCs/>
        </w:rPr>
      </w:pPr>
    </w:p>
    <w:p w14:paraId="4699FB84" w14:textId="77777777" w:rsidR="006C6035" w:rsidRPr="000E2818" w:rsidRDefault="006C6035" w:rsidP="006C6035">
      <w:pPr>
        <w:jc w:val="both"/>
        <w:rPr>
          <w:rFonts w:ascii="Arial" w:hAnsi="Arial" w:cs="Arial"/>
        </w:rPr>
      </w:pPr>
    </w:p>
    <w:p w14:paraId="5B029CE7" w14:textId="77777777" w:rsidR="006C6035" w:rsidRPr="000E2818" w:rsidRDefault="006C6035" w:rsidP="006C6035">
      <w:pPr>
        <w:jc w:val="both"/>
        <w:rPr>
          <w:rFonts w:ascii="Arial" w:hAnsi="Arial" w:cs="Arial"/>
        </w:rPr>
      </w:pPr>
    </w:p>
    <w:p w14:paraId="48FB1E63" w14:textId="6CDC5054" w:rsidR="00875BC7" w:rsidRPr="000E2818" w:rsidRDefault="00AC2BBD" w:rsidP="006C6035">
      <w:pPr>
        <w:jc w:val="both"/>
        <w:rPr>
          <w:rFonts w:ascii="Arial" w:hAnsi="Arial" w:cs="Arial"/>
        </w:rPr>
      </w:pPr>
      <w:r w:rsidRPr="000E2818">
        <w:rPr>
          <w:rFonts w:ascii="Arial" w:hAnsi="Arial" w:cs="Arial"/>
        </w:rPr>
        <w:t xml:space="preserve"> </w:t>
      </w:r>
    </w:p>
    <w:sectPr w:rsidR="00875BC7" w:rsidRPr="000E2818" w:rsidSect="00A26CF4">
      <w:headerReference w:type="default" r:id="rId12"/>
      <w:pgSz w:w="12240" w:h="15840"/>
      <w:pgMar w:top="1134" w:right="1185" w:bottom="1134" w:left="1560" w:header="40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D505E" w14:textId="77777777" w:rsidR="00E22C3E" w:rsidRDefault="00E22C3E">
      <w:r>
        <w:separator/>
      </w:r>
    </w:p>
  </w:endnote>
  <w:endnote w:type="continuationSeparator" w:id="0">
    <w:p w14:paraId="41F067F3" w14:textId="77777777" w:rsidR="00E22C3E" w:rsidRDefault="00E22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Times New Roman"/>
    <w:charset w:val="01"/>
    <w:family w:val="swiss"/>
    <w:pitch w:val="variable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7C1D2" w14:textId="77777777" w:rsidR="00E22C3E" w:rsidRDefault="00E22C3E">
      <w:r>
        <w:separator/>
      </w:r>
    </w:p>
  </w:footnote>
  <w:footnote w:type="continuationSeparator" w:id="0">
    <w:p w14:paraId="642CE8F7" w14:textId="77777777" w:rsidR="00E22C3E" w:rsidRDefault="00E22C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CBD2F" w14:textId="2E05A96D" w:rsidR="006622D4" w:rsidRDefault="006622D4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779456" behindDoc="1" locked="0" layoutInCell="1" allowOverlap="1" wp14:anchorId="29282EF0" wp14:editId="75E6B048">
              <wp:simplePos x="0" y="0"/>
              <wp:positionH relativeFrom="page">
                <wp:posOffset>2138045</wp:posOffset>
              </wp:positionH>
              <wp:positionV relativeFrom="page">
                <wp:posOffset>223520</wp:posOffset>
              </wp:positionV>
              <wp:extent cx="5669280" cy="18542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69280" cy="185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1E22CE" w14:textId="3B00E0B3" w:rsidR="006622D4" w:rsidRDefault="006622D4">
                          <w:pPr>
                            <w:tabs>
                              <w:tab w:val="left" w:pos="8867"/>
                            </w:tabs>
                            <w:spacing w:before="7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167939"/>
                            </w:rPr>
                            <w:t>“Tranquilo,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somos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 xml:space="preserve">su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aliado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en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el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mejoramiento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la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productividad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su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 xml:space="preserve">negocio.”  </w:t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 xml:space="preserve">  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38"/>
                              <w:shd w:val="clear" w:color="auto" w:fill="167939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noProof/>
                              <w:color w:val="FFFFFF"/>
                              <w:shd w:val="clear" w:color="auto" w:fill="167939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282EF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68.35pt;margin-top:17.6pt;width:446.4pt;height:14.6pt;z-index:-1753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" filled="f" stroked="f">
              <v:textbox inset="0,0,0,0">
                <w:txbxContent>
                  <w:p w14:paraId="101E22CE" w14:textId="3B00E0B3" w:rsidR="006622D4" w:rsidRDefault="006622D4">
                    <w:pPr>
                      <w:tabs>
                        <w:tab w:val="left" w:pos="8867"/>
                      </w:tabs>
                      <w:spacing w:before="7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167939"/>
                      </w:rPr>
                      <w:t>“Tranquilo,</w:t>
                    </w:r>
                    <w:r>
                      <w:rPr>
                        <w:rFonts w:ascii="Calibri" w:hAnsi="Calibri"/>
                        <w:color w:val="167939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somos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 xml:space="preserve">su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aliado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en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el</w:t>
                    </w:r>
                    <w:r>
                      <w:rPr>
                        <w:rFonts w:ascii="Calibri" w:hAnsi="Calibri"/>
                        <w:color w:val="167939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mejoramiento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la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productividad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de</w:t>
                    </w:r>
                    <w:r>
                      <w:rPr>
                        <w:rFonts w:ascii="Calibri" w:hAnsi="Calibri"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su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 xml:space="preserve">negocio.”  </w:t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 xml:space="preserve">  </w:t>
                    </w:r>
                    <w:r>
                      <w:rPr>
                        <w:rFonts w:ascii="Calibri" w:hAnsi="Calibri"/>
                        <w:color w:val="FFFFFF"/>
                        <w:spacing w:val="38"/>
                        <w:shd w:val="clear" w:color="auto" w:fill="167939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 w:hAnsi="Calibri"/>
                        <w:noProof/>
                        <w:color w:val="FFFFFF"/>
                        <w:shd w:val="clear" w:color="auto" w:fill="167939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FE564" w14:textId="2CDFCEF6" w:rsidR="006622D4" w:rsidRDefault="006622D4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780480" behindDoc="1" locked="0" layoutInCell="1" allowOverlap="1" wp14:anchorId="05D67A4A" wp14:editId="44AFF1E6">
              <wp:simplePos x="0" y="0"/>
              <wp:positionH relativeFrom="page">
                <wp:posOffset>2138045</wp:posOffset>
              </wp:positionH>
              <wp:positionV relativeFrom="page">
                <wp:posOffset>223520</wp:posOffset>
              </wp:positionV>
              <wp:extent cx="5669280" cy="18542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69280" cy="185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DB369" w14:textId="7E2217AC" w:rsidR="006622D4" w:rsidRDefault="006622D4">
                          <w:pPr>
                            <w:tabs>
                              <w:tab w:val="left" w:pos="8867"/>
                            </w:tabs>
                            <w:spacing w:before="7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167939"/>
                            </w:rPr>
                            <w:t>“Tranquilo,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somos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 xml:space="preserve">su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aliado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en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el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mejoramiento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la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productividad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su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 xml:space="preserve">negocio.”  </w:t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 xml:space="preserve">  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38"/>
                              <w:shd w:val="clear" w:color="auto" w:fill="167939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>1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noProof/>
                              <w:color w:val="FFFFFF"/>
                              <w:shd w:val="clear" w:color="auto" w:fill="167939"/>
                            </w:rP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D67A4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68.35pt;margin-top:17.6pt;width:446.4pt;height:14.6pt;z-index:-1753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" filled="f" stroked="f">
              <v:textbox inset="0,0,0,0">
                <w:txbxContent>
                  <w:p w14:paraId="79DDB369" w14:textId="7E2217AC" w:rsidR="006622D4" w:rsidRDefault="006622D4">
                    <w:pPr>
                      <w:tabs>
                        <w:tab w:val="left" w:pos="8867"/>
                      </w:tabs>
                      <w:spacing w:before="7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167939"/>
                      </w:rPr>
                      <w:t>“Tranquilo,</w:t>
                    </w:r>
                    <w:r>
                      <w:rPr>
                        <w:rFonts w:ascii="Calibri" w:hAnsi="Calibri"/>
                        <w:color w:val="167939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somos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 xml:space="preserve">su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aliado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en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el</w:t>
                    </w:r>
                    <w:r>
                      <w:rPr>
                        <w:rFonts w:ascii="Calibri" w:hAnsi="Calibri"/>
                        <w:color w:val="167939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mejoramiento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la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productividad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de</w:t>
                    </w:r>
                    <w:r>
                      <w:rPr>
                        <w:rFonts w:ascii="Calibri" w:hAnsi="Calibri"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su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 xml:space="preserve">negocio.”  </w:t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 xml:space="preserve">  </w:t>
                    </w:r>
                    <w:r>
                      <w:rPr>
                        <w:rFonts w:ascii="Calibri" w:hAnsi="Calibri"/>
                        <w:color w:val="FFFFFF"/>
                        <w:spacing w:val="38"/>
                        <w:shd w:val="clear" w:color="auto" w:fill="167939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>1</w:t>
                    </w:r>
                    <w:r>
                      <w:fldChar w:fldCharType="begin"/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 w:hAnsi="Calibri"/>
                        <w:noProof/>
                        <w:color w:val="FFFFFF"/>
                        <w:shd w:val="clear" w:color="auto" w:fill="167939"/>
                      </w:rPr>
                      <w:t>8</w:t>
                    </w:r>
                    <w:r>
                      <w:fldChar w:fldCharType="end"/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6C12"/>
    <w:multiLevelType w:val="hybridMultilevel"/>
    <w:tmpl w:val="9CD2B2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21843"/>
    <w:multiLevelType w:val="hybridMultilevel"/>
    <w:tmpl w:val="FDB25CB8"/>
    <w:lvl w:ilvl="0" w:tplc="3ECC61A2">
      <w:start w:val="2"/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03D2A"/>
    <w:multiLevelType w:val="hybridMultilevel"/>
    <w:tmpl w:val="87263C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DD0157"/>
    <w:multiLevelType w:val="hybridMultilevel"/>
    <w:tmpl w:val="3E2447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73FC0"/>
    <w:multiLevelType w:val="hybridMultilevel"/>
    <w:tmpl w:val="DE9CB44C"/>
    <w:lvl w:ilvl="0" w:tplc="3856CAD6">
      <w:numFmt w:val="bullet"/>
      <w:lvlText w:val=""/>
      <w:lvlJc w:val="left"/>
      <w:pPr>
        <w:ind w:left="126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2E9EE444">
      <w:numFmt w:val="bullet"/>
      <w:lvlText w:val="•"/>
      <w:lvlJc w:val="left"/>
      <w:pPr>
        <w:ind w:left="2138" w:hanging="360"/>
      </w:pPr>
      <w:rPr>
        <w:rFonts w:hint="default"/>
        <w:lang w:val="es-ES" w:eastAsia="en-US" w:bidi="ar-SA"/>
      </w:rPr>
    </w:lvl>
    <w:lvl w:ilvl="2" w:tplc="A57AADCA">
      <w:numFmt w:val="bullet"/>
      <w:lvlText w:val="•"/>
      <w:lvlJc w:val="left"/>
      <w:pPr>
        <w:ind w:left="3016" w:hanging="360"/>
      </w:pPr>
      <w:rPr>
        <w:rFonts w:hint="default"/>
        <w:lang w:val="es-ES" w:eastAsia="en-US" w:bidi="ar-SA"/>
      </w:rPr>
    </w:lvl>
    <w:lvl w:ilvl="3" w:tplc="9EE678C8">
      <w:numFmt w:val="bullet"/>
      <w:lvlText w:val="•"/>
      <w:lvlJc w:val="left"/>
      <w:pPr>
        <w:ind w:left="3894" w:hanging="360"/>
      </w:pPr>
      <w:rPr>
        <w:rFonts w:hint="default"/>
        <w:lang w:val="es-ES" w:eastAsia="en-US" w:bidi="ar-SA"/>
      </w:rPr>
    </w:lvl>
    <w:lvl w:ilvl="4" w:tplc="088C46F4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5" w:tplc="4F56F8D8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6" w:tplc="1BB45260">
      <w:numFmt w:val="bullet"/>
      <w:lvlText w:val="•"/>
      <w:lvlJc w:val="left"/>
      <w:pPr>
        <w:ind w:left="6528" w:hanging="360"/>
      </w:pPr>
      <w:rPr>
        <w:rFonts w:hint="default"/>
        <w:lang w:val="es-ES" w:eastAsia="en-US" w:bidi="ar-SA"/>
      </w:rPr>
    </w:lvl>
    <w:lvl w:ilvl="7" w:tplc="C80AC394">
      <w:numFmt w:val="bullet"/>
      <w:lvlText w:val="•"/>
      <w:lvlJc w:val="left"/>
      <w:pPr>
        <w:ind w:left="7406" w:hanging="360"/>
      </w:pPr>
      <w:rPr>
        <w:rFonts w:hint="default"/>
        <w:lang w:val="es-ES" w:eastAsia="en-US" w:bidi="ar-SA"/>
      </w:rPr>
    </w:lvl>
    <w:lvl w:ilvl="8" w:tplc="ABBE0790">
      <w:numFmt w:val="bullet"/>
      <w:lvlText w:val="•"/>
      <w:lvlJc w:val="left"/>
      <w:pPr>
        <w:ind w:left="828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8C3011F"/>
    <w:multiLevelType w:val="hybridMultilevel"/>
    <w:tmpl w:val="850C90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C54A1"/>
    <w:multiLevelType w:val="hybridMultilevel"/>
    <w:tmpl w:val="C270CF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43943"/>
    <w:multiLevelType w:val="hybridMultilevel"/>
    <w:tmpl w:val="1FBE11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F014C"/>
    <w:multiLevelType w:val="hybridMultilevel"/>
    <w:tmpl w:val="043A6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80D7B"/>
    <w:multiLevelType w:val="hybridMultilevel"/>
    <w:tmpl w:val="C9FAEE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17F45"/>
    <w:multiLevelType w:val="hybridMultilevel"/>
    <w:tmpl w:val="86A6FB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36D51"/>
    <w:multiLevelType w:val="hybridMultilevel"/>
    <w:tmpl w:val="3334AE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4741B"/>
    <w:multiLevelType w:val="hybridMultilevel"/>
    <w:tmpl w:val="1B4489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B132A"/>
    <w:multiLevelType w:val="multilevel"/>
    <w:tmpl w:val="CD8E7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D1F02E1"/>
    <w:multiLevelType w:val="hybridMultilevel"/>
    <w:tmpl w:val="C33682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4462D"/>
    <w:multiLevelType w:val="hybridMultilevel"/>
    <w:tmpl w:val="FB6AA5A0"/>
    <w:lvl w:ilvl="0" w:tplc="9CBC57D2">
      <w:numFmt w:val="bullet"/>
      <w:lvlText w:val=""/>
      <w:lvlJc w:val="left"/>
      <w:pPr>
        <w:ind w:left="90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925C51D0">
      <w:numFmt w:val="bullet"/>
      <w:lvlText w:val="•"/>
      <w:lvlJc w:val="left"/>
      <w:pPr>
        <w:ind w:left="1814" w:hanging="360"/>
      </w:pPr>
      <w:rPr>
        <w:rFonts w:hint="default"/>
        <w:lang w:val="es-ES" w:eastAsia="en-US" w:bidi="ar-SA"/>
      </w:rPr>
    </w:lvl>
    <w:lvl w:ilvl="2" w:tplc="29FC08C2">
      <w:numFmt w:val="bullet"/>
      <w:lvlText w:val="•"/>
      <w:lvlJc w:val="left"/>
      <w:pPr>
        <w:ind w:left="2728" w:hanging="360"/>
      </w:pPr>
      <w:rPr>
        <w:rFonts w:hint="default"/>
        <w:lang w:val="es-ES" w:eastAsia="en-US" w:bidi="ar-SA"/>
      </w:rPr>
    </w:lvl>
    <w:lvl w:ilvl="3" w:tplc="443E55AA">
      <w:numFmt w:val="bullet"/>
      <w:lvlText w:val="•"/>
      <w:lvlJc w:val="left"/>
      <w:pPr>
        <w:ind w:left="3642" w:hanging="360"/>
      </w:pPr>
      <w:rPr>
        <w:rFonts w:hint="default"/>
        <w:lang w:val="es-ES" w:eastAsia="en-US" w:bidi="ar-SA"/>
      </w:rPr>
    </w:lvl>
    <w:lvl w:ilvl="4" w:tplc="E09693C8">
      <w:numFmt w:val="bullet"/>
      <w:lvlText w:val="•"/>
      <w:lvlJc w:val="left"/>
      <w:pPr>
        <w:ind w:left="4556" w:hanging="360"/>
      </w:pPr>
      <w:rPr>
        <w:rFonts w:hint="default"/>
        <w:lang w:val="es-ES" w:eastAsia="en-US" w:bidi="ar-SA"/>
      </w:rPr>
    </w:lvl>
    <w:lvl w:ilvl="5" w:tplc="EC66B7D8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842AAD62">
      <w:numFmt w:val="bullet"/>
      <w:lvlText w:val="•"/>
      <w:lvlJc w:val="left"/>
      <w:pPr>
        <w:ind w:left="6384" w:hanging="360"/>
      </w:pPr>
      <w:rPr>
        <w:rFonts w:hint="default"/>
        <w:lang w:val="es-ES" w:eastAsia="en-US" w:bidi="ar-SA"/>
      </w:rPr>
    </w:lvl>
    <w:lvl w:ilvl="7" w:tplc="12F8222E">
      <w:numFmt w:val="bullet"/>
      <w:lvlText w:val="•"/>
      <w:lvlJc w:val="left"/>
      <w:pPr>
        <w:ind w:left="7298" w:hanging="360"/>
      </w:pPr>
      <w:rPr>
        <w:rFonts w:hint="default"/>
        <w:lang w:val="es-ES" w:eastAsia="en-US" w:bidi="ar-SA"/>
      </w:rPr>
    </w:lvl>
    <w:lvl w:ilvl="8" w:tplc="C2E68774">
      <w:numFmt w:val="bullet"/>
      <w:lvlText w:val="•"/>
      <w:lvlJc w:val="left"/>
      <w:pPr>
        <w:ind w:left="8212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53646F5C"/>
    <w:multiLevelType w:val="hybridMultilevel"/>
    <w:tmpl w:val="B2C605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B1E61"/>
    <w:multiLevelType w:val="hybridMultilevel"/>
    <w:tmpl w:val="3E68969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077041"/>
    <w:multiLevelType w:val="hybridMultilevel"/>
    <w:tmpl w:val="64EAC8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47B1B"/>
    <w:multiLevelType w:val="hybridMultilevel"/>
    <w:tmpl w:val="2A94C4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01A62"/>
    <w:multiLevelType w:val="hybridMultilevel"/>
    <w:tmpl w:val="DAC2E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3"/>
  </w:num>
  <w:num w:numId="4">
    <w:abstractNumId w:val="5"/>
  </w:num>
  <w:num w:numId="5">
    <w:abstractNumId w:val="12"/>
  </w:num>
  <w:num w:numId="6">
    <w:abstractNumId w:val="6"/>
  </w:num>
  <w:num w:numId="7">
    <w:abstractNumId w:val="0"/>
  </w:num>
  <w:num w:numId="8">
    <w:abstractNumId w:val="8"/>
  </w:num>
  <w:num w:numId="9">
    <w:abstractNumId w:val="14"/>
  </w:num>
  <w:num w:numId="10">
    <w:abstractNumId w:val="10"/>
  </w:num>
  <w:num w:numId="11">
    <w:abstractNumId w:val="9"/>
  </w:num>
  <w:num w:numId="12">
    <w:abstractNumId w:val="18"/>
  </w:num>
  <w:num w:numId="13">
    <w:abstractNumId w:val="16"/>
  </w:num>
  <w:num w:numId="14">
    <w:abstractNumId w:val="19"/>
  </w:num>
  <w:num w:numId="15">
    <w:abstractNumId w:val="11"/>
  </w:num>
  <w:num w:numId="16">
    <w:abstractNumId w:val="20"/>
  </w:num>
  <w:num w:numId="17">
    <w:abstractNumId w:val="3"/>
  </w:num>
  <w:num w:numId="18">
    <w:abstractNumId w:val="7"/>
  </w:num>
  <w:num w:numId="19">
    <w:abstractNumId w:val="2"/>
  </w:num>
  <w:num w:numId="20">
    <w:abstractNumId w:val="1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F7C"/>
    <w:rsid w:val="00004A21"/>
    <w:rsid w:val="00007E80"/>
    <w:rsid w:val="000116B2"/>
    <w:rsid w:val="00011AEA"/>
    <w:rsid w:val="00012254"/>
    <w:rsid w:val="00020630"/>
    <w:rsid w:val="00051E3D"/>
    <w:rsid w:val="000554EF"/>
    <w:rsid w:val="000575F2"/>
    <w:rsid w:val="00066308"/>
    <w:rsid w:val="00070D15"/>
    <w:rsid w:val="00072BD3"/>
    <w:rsid w:val="00073F5F"/>
    <w:rsid w:val="00074C4B"/>
    <w:rsid w:val="00077FC1"/>
    <w:rsid w:val="00082332"/>
    <w:rsid w:val="00083777"/>
    <w:rsid w:val="00083B7E"/>
    <w:rsid w:val="0008610A"/>
    <w:rsid w:val="000A61A7"/>
    <w:rsid w:val="000B0D23"/>
    <w:rsid w:val="000B3292"/>
    <w:rsid w:val="000B3CCF"/>
    <w:rsid w:val="000C0952"/>
    <w:rsid w:val="000E1621"/>
    <w:rsid w:val="000E1801"/>
    <w:rsid w:val="000E2818"/>
    <w:rsid w:val="000E4300"/>
    <w:rsid w:val="000F255A"/>
    <w:rsid w:val="000F666B"/>
    <w:rsid w:val="000F75C0"/>
    <w:rsid w:val="00123672"/>
    <w:rsid w:val="0012530A"/>
    <w:rsid w:val="00125956"/>
    <w:rsid w:val="001271FD"/>
    <w:rsid w:val="00127A95"/>
    <w:rsid w:val="00137C92"/>
    <w:rsid w:val="0014038B"/>
    <w:rsid w:val="001506FF"/>
    <w:rsid w:val="00151808"/>
    <w:rsid w:val="00161AC2"/>
    <w:rsid w:val="00166F5B"/>
    <w:rsid w:val="00170159"/>
    <w:rsid w:val="001708CB"/>
    <w:rsid w:val="0017104D"/>
    <w:rsid w:val="00176D7B"/>
    <w:rsid w:val="00180E57"/>
    <w:rsid w:val="00182AA8"/>
    <w:rsid w:val="00197A86"/>
    <w:rsid w:val="001A5EE3"/>
    <w:rsid w:val="001B479D"/>
    <w:rsid w:val="001B4F5C"/>
    <w:rsid w:val="001C0885"/>
    <w:rsid w:val="001D18B0"/>
    <w:rsid w:val="001D43D3"/>
    <w:rsid w:val="001D53FF"/>
    <w:rsid w:val="001E17A2"/>
    <w:rsid w:val="001E37B2"/>
    <w:rsid w:val="001E40AB"/>
    <w:rsid w:val="001E637C"/>
    <w:rsid w:val="001E639B"/>
    <w:rsid w:val="001F0B6C"/>
    <w:rsid w:val="00206221"/>
    <w:rsid w:val="00210CC2"/>
    <w:rsid w:val="002112A8"/>
    <w:rsid w:val="00213F6B"/>
    <w:rsid w:val="00222356"/>
    <w:rsid w:val="00223A1B"/>
    <w:rsid w:val="00231A5D"/>
    <w:rsid w:val="00232161"/>
    <w:rsid w:val="0023765C"/>
    <w:rsid w:val="00243522"/>
    <w:rsid w:val="00244AEE"/>
    <w:rsid w:val="0025761D"/>
    <w:rsid w:val="00263B43"/>
    <w:rsid w:val="002712F2"/>
    <w:rsid w:val="0027743B"/>
    <w:rsid w:val="00277921"/>
    <w:rsid w:val="00281FC4"/>
    <w:rsid w:val="00283936"/>
    <w:rsid w:val="002860F4"/>
    <w:rsid w:val="002919FB"/>
    <w:rsid w:val="00294E8E"/>
    <w:rsid w:val="002A02CF"/>
    <w:rsid w:val="002B05A8"/>
    <w:rsid w:val="002B1CDA"/>
    <w:rsid w:val="002C7819"/>
    <w:rsid w:val="002D1128"/>
    <w:rsid w:val="002D45AD"/>
    <w:rsid w:val="002D6BDC"/>
    <w:rsid w:val="002E672F"/>
    <w:rsid w:val="002E7FBD"/>
    <w:rsid w:val="002F203D"/>
    <w:rsid w:val="002F7924"/>
    <w:rsid w:val="00302139"/>
    <w:rsid w:val="00306289"/>
    <w:rsid w:val="00312552"/>
    <w:rsid w:val="0031287C"/>
    <w:rsid w:val="003156B1"/>
    <w:rsid w:val="00331A4F"/>
    <w:rsid w:val="003343AC"/>
    <w:rsid w:val="003630F8"/>
    <w:rsid w:val="00363526"/>
    <w:rsid w:val="00366B9B"/>
    <w:rsid w:val="003753F0"/>
    <w:rsid w:val="00384681"/>
    <w:rsid w:val="0038472A"/>
    <w:rsid w:val="0038530D"/>
    <w:rsid w:val="00391A09"/>
    <w:rsid w:val="00393450"/>
    <w:rsid w:val="00393A58"/>
    <w:rsid w:val="00397B0B"/>
    <w:rsid w:val="003A29AA"/>
    <w:rsid w:val="003A4CAA"/>
    <w:rsid w:val="003A7D4B"/>
    <w:rsid w:val="003B1AF5"/>
    <w:rsid w:val="003B3FA0"/>
    <w:rsid w:val="003B58BE"/>
    <w:rsid w:val="003C5AFF"/>
    <w:rsid w:val="003D0C7B"/>
    <w:rsid w:val="003D1D8A"/>
    <w:rsid w:val="003E01F3"/>
    <w:rsid w:val="003F1B72"/>
    <w:rsid w:val="003F2BF7"/>
    <w:rsid w:val="003F4DD0"/>
    <w:rsid w:val="00415B12"/>
    <w:rsid w:val="0042339A"/>
    <w:rsid w:val="004234F9"/>
    <w:rsid w:val="00423B8B"/>
    <w:rsid w:val="004327D4"/>
    <w:rsid w:val="00432C68"/>
    <w:rsid w:val="00441D77"/>
    <w:rsid w:val="00441E44"/>
    <w:rsid w:val="00442E36"/>
    <w:rsid w:val="00457B3D"/>
    <w:rsid w:val="00464501"/>
    <w:rsid w:val="00467FD3"/>
    <w:rsid w:val="004743FA"/>
    <w:rsid w:val="004774B4"/>
    <w:rsid w:val="00480873"/>
    <w:rsid w:val="00480BB5"/>
    <w:rsid w:val="00480F72"/>
    <w:rsid w:val="00486DB7"/>
    <w:rsid w:val="0049155D"/>
    <w:rsid w:val="004972F6"/>
    <w:rsid w:val="00497995"/>
    <w:rsid w:val="004C1E61"/>
    <w:rsid w:val="004C555F"/>
    <w:rsid w:val="004D48D2"/>
    <w:rsid w:val="004D5A2F"/>
    <w:rsid w:val="004D5C79"/>
    <w:rsid w:val="004D779D"/>
    <w:rsid w:val="00503115"/>
    <w:rsid w:val="005073F0"/>
    <w:rsid w:val="005152BC"/>
    <w:rsid w:val="0051583F"/>
    <w:rsid w:val="00516A02"/>
    <w:rsid w:val="005216A7"/>
    <w:rsid w:val="005216C1"/>
    <w:rsid w:val="00527B1F"/>
    <w:rsid w:val="00530D74"/>
    <w:rsid w:val="00537967"/>
    <w:rsid w:val="005436D7"/>
    <w:rsid w:val="00543EA3"/>
    <w:rsid w:val="0055165B"/>
    <w:rsid w:val="00570873"/>
    <w:rsid w:val="00577245"/>
    <w:rsid w:val="005861E1"/>
    <w:rsid w:val="00586C69"/>
    <w:rsid w:val="0059049E"/>
    <w:rsid w:val="005941C5"/>
    <w:rsid w:val="005A175F"/>
    <w:rsid w:val="005A19E5"/>
    <w:rsid w:val="005A5F25"/>
    <w:rsid w:val="005B7D28"/>
    <w:rsid w:val="005D4531"/>
    <w:rsid w:val="005E22F3"/>
    <w:rsid w:val="005F0DA2"/>
    <w:rsid w:val="005F46AE"/>
    <w:rsid w:val="00602EA3"/>
    <w:rsid w:val="00606AA6"/>
    <w:rsid w:val="0061300B"/>
    <w:rsid w:val="006135F3"/>
    <w:rsid w:val="00613A08"/>
    <w:rsid w:val="0061735B"/>
    <w:rsid w:val="006252C2"/>
    <w:rsid w:val="0063302D"/>
    <w:rsid w:val="006344C6"/>
    <w:rsid w:val="00637095"/>
    <w:rsid w:val="00640449"/>
    <w:rsid w:val="00641311"/>
    <w:rsid w:val="00643D64"/>
    <w:rsid w:val="0064419E"/>
    <w:rsid w:val="006462A0"/>
    <w:rsid w:val="00651122"/>
    <w:rsid w:val="00651DA0"/>
    <w:rsid w:val="00655943"/>
    <w:rsid w:val="00660A02"/>
    <w:rsid w:val="00661FA9"/>
    <w:rsid w:val="006622D4"/>
    <w:rsid w:val="00670D55"/>
    <w:rsid w:val="00673EC4"/>
    <w:rsid w:val="00674AAE"/>
    <w:rsid w:val="006837B3"/>
    <w:rsid w:val="00683A34"/>
    <w:rsid w:val="00692DFC"/>
    <w:rsid w:val="00696233"/>
    <w:rsid w:val="006A3BF5"/>
    <w:rsid w:val="006B3CDF"/>
    <w:rsid w:val="006B726F"/>
    <w:rsid w:val="006C33B7"/>
    <w:rsid w:val="006C6035"/>
    <w:rsid w:val="006C7952"/>
    <w:rsid w:val="006D20BC"/>
    <w:rsid w:val="006D531E"/>
    <w:rsid w:val="006E12E7"/>
    <w:rsid w:val="006E1E12"/>
    <w:rsid w:val="006E224E"/>
    <w:rsid w:val="006E45BC"/>
    <w:rsid w:val="006E5940"/>
    <w:rsid w:val="006E77B2"/>
    <w:rsid w:val="006F3103"/>
    <w:rsid w:val="00700FF6"/>
    <w:rsid w:val="00704DB5"/>
    <w:rsid w:val="007178F8"/>
    <w:rsid w:val="0072335F"/>
    <w:rsid w:val="007261D3"/>
    <w:rsid w:val="00726E49"/>
    <w:rsid w:val="00733316"/>
    <w:rsid w:val="007453E4"/>
    <w:rsid w:val="0074758B"/>
    <w:rsid w:val="007519F7"/>
    <w:rsid w:val="0075282C"/>
    <w:rsid w:val="00753E62"/>
    <w:rsid w:val="00755441"/>
    <w:rsid w:val="00757621"/>
    <w:rsid w:val="00760394"/>
    <w:rsid w:val="00763C51"/>
    <w:rsid w:val="0077602D"/>
    <w:rsid w:val="007760EB"/>
    <w:rsid w:val="0078405F"/>
    <w:rsid w:val="0078775F"/>
    <w:rsid w:val="007906AB"/>
    <w:rsid w:val="0079088D"/>
    <w:rsid w:val="007A4F36"/>
    <w:rsid w:val="007A5425"/>
    <w:rsid w:val="007B0BE1"/>
    <w:rsid w:val="007B3AF9"/>
    <w:rsid w:val="007B778F"/>
    <w:rsid w:val="007C2A94"/>
    <w:rsid w:val="007E210F"/>
    <w:rsid w:val="007E5174"/>
    <w:rsid w:val="007E61B9"/>
    <w:rsid w:val="007F1B26"/>
    <w:rsid w:val="007F1D1C"/>
    <w:rsid w:val="007F6142"/>
    <w:rsid w:val="007F63C5"/>
    <w:rsid w:val="007F6DE5"/>
    <w:rsid w:val="0080275A"/>
    <w:rsid w:val="00802DDE"/>
    <w:rsid w:val="008074E8"/>
    <w:rsid w:val="00811026"/>
    <w:rsid w:val="008175D7"/>
    <w:rsid w:val="00817F92"/>
    <w:rsid w:val="0082782D"/>
    <w:rsid w:val="00835DCF"/>
    <w:rsid w:val="00845617"/>
    <w:rsid w:val="00850D2C"/>
    <w:rsid w:val="00852529"/>
    <w:rsid w:val="00863853"/>
    <w:rsid w:val="008649D0"/>
    <w:rsid w:val="0087117A"/>
    <w:rsid w:val="00875BC7"/>
    <w:rsid w:val="00882F37"/>
    <w:rsid w:val="00887758"/>
    <w:rsid w:val="00890AFF"/>
    <w:rsid w:val="008930A0"/>
    <w:rsid w:val="00893EE1"/>
    <w:rsid w:val="00896835"/>
    <w:rsid w:val="008A3D17"/>
    <w:rsid w:val="008B298B"/>
    <w:rsid w:val="008C139B"/>
    <w:rsid w:val="008C2274"/>
    <w:rsid w:val="008C4C87"/>
    <w:rsid w:val="008D155E"/>
    <w:rsid w:val="008D44D2"/>
    <w:rsid w:val="008D5351"/>
    <w:rsid w:val="008E2732"/>
    <w:rsid w:val="008E3C94"/>
    <w:rsid w:val="008E4E0F"/>
    <w:rsid w:val="008F3B3A"/>
    <w:rsid w:val="008F3FFC"/>
    <w:rsid w:val="008F69F0"/>
    <w:rsid w:val="008F6CE2"/>
    <w:rsid w:val="008F7C5B"/>
    <w:rsid w:val="00902F7C"/>
    <w:rsid w:val="00905191"/>
    <w:rsid w:val="0090592A"/>
    <w:rsid w:val="00906553"/>
    <w:rsid w:val="0092365A"/>
    <w:rsid w:val="0092512C"/>
    <w:rsid w:val="00930A19"/>
    <w:rsid w:val="00934D9E"/>
    <w:rsid w:val="0094426E"/>
    <w:rsid w:val="00950C38"/>
    <w:rsid w:val="00953AD7"/>
    <w:rsid w:val="0096364B"/>
    <w:rsid w:val="0096687F"/>
    <w:rsid w:val="00967295"/>
    <w:rsid w:val="00983027"/>
    <w:rsid w:val="00983417"/>
    <w:rsid w:val="00986AAD"/>
    <w:rsid w:val="00987B16"/>
    <w:rsid w:val="009909B7"/>
    <w:rsid w:val="00993B1B"/>
    <w:rsid w:val="009A03D6"/>
    <w:rsid w:val="009A0E83"/>
    <w:rsid w:val="009A107D"/>
    <w:rsid w:val="009A1694"/>
    <w:rsid w:val="009A3BA6"/>
    <w:rsid w:val="009A5B2D"/>
    <w:rsid w:val="009B0B55"/>
    <w:rsid w:val="009B4C86"/>
    <w:rsid w:val="009D1106"/>
    <w:rsid w:val="009D1908"/>
    <w:rsid w:val="009D1F51"/>
    <w:rsid w:val="009D6984"/>
    <w:rsid w:val="009F41EF"/>
    <w:rsid w:val="00A003E6"/>
    <w:rsid w:val="00A023E7"/>
    <w:rsid w:val="00A075EF"/>
    <w:rsid w:val="00A10F80"/>
    <w:rsid w:val="00A1433B"/>
    <w:rsid w:val="00A20C06"/>
    <w:rsid w:val="00A25AE3"/>
    <w:rsid w:val="00A26B3F"/>
    <w:rsid w:val="00A26CF4"/>
    <w:rsid w:val="00A44BCF"/>
    <w:rsid w:val="00A470A4"/>
    <w:rsid w:val="00A549E2"/>
    <w:rsid w:val="00A64FD3"/>
    <w:rsid w:val="00A707C1"/>
    <w:rsid w:val="00A82271"/>
    <w:rsid w:val="00A91BC6"/>
    <w:rsid w:val="00A95428"/>
    <w:rsid w:val="00A975BB"/>
    <w:rsid w:val="00AA0ABD"/>
    <w:rsid w:val="00AA2AE4"/>
    <w:rsid w:val="00AA51F6"/>
    <w:rsid w:val="00AB3716"/>
    <w:rsid w:val="00AB77D5"/>
    <w:rsid w:val="00AC2BBD"/>
    <w:rsid w:val="00AC48E9"/>
    <w:rsid w:val="00AD48E9"/>
    <w:rsid w:val="00AD56ED"/>
    <w:rsid w:val="00AF4A78"/>
    <w:rsid w:val="00AF6473"/>
    <w:rsid w:val="00B01720"/>
    <w:rsid w:val="00B068BB"/>
    <w:rsid w:val="00B107F1"/>
    <w:rsid w:val="00B11155"/>
    <w:rsid w:val="00B1247F"/>
    <w:rsid w:val="00B13CE3"/>
    <w:rsid w:val="00B15379"/>
    <w:rsid w:val="00B17982"/>
    <w:rsid w:val="00B2522E"/>
    <w:rsid w:val="00B3002C"/>
    <w:rsid w:val="00B32DAA"/>
    <w:rsid w:val="00B37CDC"/>
    <w:rsid w:val="00B41469"/>
    <w:rsid w:val="00B4563E"/>
    <w:rsid w:val="00B45A4B"/>
    <w:rsid w:val="00B609CC"/>
    <w:rsid w:val="00B62B16"/>
    <w:rsid w:val="00B651BB"/>
    <w:rsid w:val="00B717AE"/>
    <w:rsid w:val="00B71846"/>
    <w:rsid w:val="00B76A02"/>
    <w:rsid w:val="00B81A2C"/>
    <w:rsid w:val="00B949A7"/>
    <w:rsid w:val="00B971DD"/>
    <w:rsid w:val="00BA0F0E"/>
    <w:rsid w:val="00BA14E0"/>
    <w:rsid w:val="00BA631F"/>
    <w:rsid w:val="00BB37E0"/>
    <w:rsid w:val="00BC5A65"/>
    <w:rsid w:val="00BD21BE"/>
    <w:rsid w:val="00BD57B7"/>
    <w:rsid w:val="00BD5BAC"/>
    <w:rsid w:val="00BE1FEB"/>
    <w:rsid w:val="00BF01C7"/>
    <w:rsid w:val="00BF1166"/>
    <w:rsid w:val="00BF138C"/>
    <w:rsid w:val="00BF3987"/>
    <w:rsid w:val="00C00BA6"/>
    <w:rsid w:val="00C054A3"/>
    <w:rsid w:val="00C062F1"/>
    <w:rsid w:val="00C12338"/>
    <w:rsid w:val="00C142E9"/>
    <w:rsid w:val="00C36D70"/>
    <w:rsid w:val="00C406B3"/>
    <w:rsid w:val="00C4073F"/>
    <w:rsid w:val="00C46876"/>
    <w:rsid w:val="00C51873"/>
    <w:rsid w:val="00C60B67"/>
    <w:rsid w:val="00C63D8D"/>
    <w:rsid w:val="00C679B3"/>
    <w:rsid w:val="00C727B5"/>
    <w:rsid w:val="00C72EB8"/>
    <w:rsid w:val="00C771C8"/>
    <w:rsid w:val="00C77A9F"/>
    <w:rsid w:val="00C81855"/>
    <w:rsid w:val="00C83A1D"/>
    <w:rsid w:val="00C85CC7"/>
    <w:rsid w:val="00C9649C"/>
    <w:rsid w:val="00C9661A"/>
    <w:rsid w:val="00CA0695"/>
    <w:rsid w:val="00CA3C5F"/>
    <w:rsid w:val="00CB0DE5"/>
    <w:rsid w:val="00CB0E88"/>
    <w:rsid w:val="00CB5542"/>
    <w:rsid w:val="00CC1D54"/>
    <w:rsid w:val="00CC4908"/>
    <w:rsid w:val="00CD009D"/>
    <w:rsid w:val="00CD64DB"/>
    <w:rsid w:val="00CE06E0"/>
    <w:rsid w:val="00CE0CE8"/>
    <w:rsid w:val="00CE3739"/>
    <w:rsid w:val="00CE6BBC"/>
    <w:rsid w:val="00D019EF"/>
    <w:rsid w:val="00D0364A"/>
    <w:rsid w:val="00D05DBA"/>
    <w:rsid w:val="00D12589"/>
    <w:rsid w:val="00D135E0"/>
    <w:rsid w:val="00D226FB"/>
    <w:rsid w:val="00D30B86"/>
    <w:rsid w:val="00D343F9"/>
    <w:rsid w:val="00D3471E"/>
    <w:rsid w:val="00D35390"/>
    <w:rsid w:val="00D371CF"/>
    <w:rsid w:val="00D43F13"/>
    <w:rsid w:val="00D44091"/>
    <w:rsid w:val="00D56502"/>
    <w:rsid w:val="00D732B8"/>
    <w:rsid w:val="00D84505"/>
    <w:rsid w:val="00D85039"/>
    <w:rsid w:val="00D8538C"/>
    <w:rsid w:val="00DA523E"/>
    <w:rsid w:val="00DA5CA7"/>
    <w:rsid w:val="00DB1143"/>
    <w:rsid w:val="00DB6131"/>
    <w:rsid w:val="00DC3F56"/>
    <w:rsid w:val="00DE3951"/>
    <w:rsid w:val="00DE648F"/>
    <w:rsid w:val="00DE6773"/>
    <w:rsid w:val="00DF0DEA"/>
    <w:rsid w:val="00E04D37"/>
    <w:rsid w:val="00E04DC5"/>
    <w:rsid w:val="00E074A7"/>
    <w:rsid w:val="00E13B58"/>
    <w:rsid w:val="00E15512"/>
    <w:rsid w:val="00E22C3E"/>
    <w:rsid w:val="00E256B4"/>
    <w:rsid w:val="00E2758F"/>
    <w:rsid w:val="00E279AB"/>
    <w:rsid w:val="00E31C54"/>
    <w:rsid w:val="00E36577"/>
    <w:rsid w:val="00E376B1"/>
    <w:rsid w:val="00E43F6C"/>
    <w:rsid w:val="00E450D6"/>
    <w:rsid w:val="00E553B1"/>
    <w:rsid w:val="00E61D2F"/>
    <w:rsid w:val="00E61EA2"/>
    <w:rsid w:val="00E6482D"/>
    <w:rsid w:val="00E6538D"/>
    <w:rsid w:val="00E666EA"/>
    <w:rsid w:val="00E737CB"/>
    <w:rsid w:val="00E80F5C"/>
    <w:rsid w:val="00E8347C"/>
    <w:rsid w:val="00E85633"/>
    <w:rsid w:val="00E856AE"/>
    <w:rsid w:val="00E85F3F"/>
    <w:rsid w:val="00E87CB9"/>
    <w:rsid w:val="00E90514"/>
    <w:rsid w:val="00E90DA0"/>
    <w:rsid w:val="00EA4A30"/>
    <w:rsid w:val="00EB1F7B"/>
    <w:rsid w:val="00EB201B"/>
    <w:rsid w:val="00EB4671"/>
    <w:rsid w:val="00EC188D"/>
    <w:rsid w:val="00EC7BC4"/>
    <w:rsid w:val="00ED20A2"/>
    <w:rsid w:val="00ED2FCD"/>
    <w:rsid w:val="00ED4FE0"/>
    <w:rsid w:val="00EE1427"/>
    <w:rsid w:val="00EE430C"/>
    <w:rsid w:val="00EE70D7"/>
    <w:rsid w:val="00EF137F"/>
    <w:rsid w:val="00EF73BD"/>
    <w:rsid w:val="00EF7A42"/>
    <w:rsid w:val="00F01584"/>
    <w:rsid w:val="00F21342"/>
    <w:rsid w:val="00F2179B"/>
    <w:rsid w:val="00F24501"/>
    <w:rsid w:val="00F245D9"/>
    <w:rsid w:val="00F25E5F"/>
    <w:rsid w:val="00F261A9"/>
    <w:rsid w:val="00F26F84"/>
    <w:rsid w:val="00F30E02"/>
    <w:rsid w:val="00F31173"/>
    <w:rsid w:val="00F3261F"/>
    <w:rsid w:val="00F36B16"/>
    <w:rsid w:val="00F43021"/>
    <w:rsid w:val="00F43586"/>
    <w:rsid w:val="00F46356"/>
    <w:rsid w:val="00F5474A"/>
    <w:rsid w:val="00F601C1"/>
    <w:rsid w:val="00F62932"/>
    <w:rsid w:val="00F62CF7"/>
    <w:rsid w:val="00F748F6"/>
    <w:rsid w:val="00F84F9A"/>
    <w:rsid w:val="00F8661E"/>
    <w:rsid w:val="00F87B74"/>
    <w:rsid w:val="00F9086A"/>
    <w:rsid w:val="00F91AAA"/>
    <w:rsid w:val="00F963D2"/>
    <w:rsid w:val="00FB0AC5"/>
    <w:rsid w:val="00FB4790"/>
    <w:rsid w:val="00FB6B5F"/>
    <w:rsid w:val="00FC0357"/>
    <w:rsid w:val="00FC7928"/>
    <w:rsid w:val="00FD5758"/>
    <w:rsid w:val="00FE1EB3"/>
    <w:rsid w:val="00FE3B0B"/>
    <w:rsid w:val="00FF5D08"/>
    <w:rsid w:val="00FF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5EBA19"/>
  <w15:docId w15:val="{E75BA04E-FA06-4D1E-A43B-106FBC10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38D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83"/>
      <w:ind w:left="2001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aliases w:val="Llista Nivell1,HOJA,Bolita,List Paragraph,Párrafo de lista4,BOLADEF,Párrafo de lista3,Párrafo de lista21,BOLA,Nivel 1 OS,Colorful List Accent 1,Colorful List - Accent 11"/>
    <w:basedOn w:val="Normal"/>
    <w:link w:val="PrrafodelistaCar"/>
    <w:uiPriority w:val="34"/>
    <w:qFormat/>
    <w:pPr>
      <w:ind w:left="126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PrrafodelistaCar">
    <w:name w:val="Párrafo de lista Car"/>
    <w:aliases w:val="Llista Nivell1 Car,HOJA Car,Bolita Car,List Paragraph Car,Párrafo de lista4 Car,BOLADEF Car,Párrafo de lista3 Car,Párrafo de lista21 Car,BOLA Car,Nivel 1 OS Car,Colorful List Accent 1 Car,Colorful List - Accent 11 Car"/>
    <w:link w:val="Prrafodelista"/>
    <w:uiPriority w:val="34"/>
    <w:locked/>
    <w:rsid w:val="00763C51"/>
    <w:rPr>
      <w:rFonts w:ascii="Arial MT" w:eastAsia="Arial MT" w:hAnsi="Arial MT" w:cs="Arial MT"/>
      <w:lang w:val="es-ES"/>
    </w:rPr>
  </w:style>
  <w:style w:type="table" w:customStyle="1" w:styleId="TableGrid">
    <w:name w:val="TableGrid"/>
    <w:rsid w:val="002C7819"/>
    <w:pPr>
      <w:widowControl/>
      <w:autoSpaceDE/>
      <w:autoSpaceDN/>
    </w:pPr>
    <w:rPr>
      <w:rFonts w:eastAsiaTheme="minorEastAsia"/>
      <w:lang w:val="es-CO"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A91BC6"/>
    <w:pPr>
      <w:widowControl/>
      <w:autoSpaceDE/>
      <w:autoSpaceDN/>
    </w:pPr>
    <w:rPr>
      <w:rFonts w:ascii="Calibri" w:eastAsia="Calibri" w:hAnsi="Calibri" w:cs="Calibri"/>
      <w:lang w:val="es-MX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independiente21">
    <w:name w:val="Texto independiente 21"/>
    <w:basedOn w:val="Normal"/>
    <w:rsid w:val="00953AD7"/>
    <w:pPr>
      <w:widowControl/>
      <w:autoSpaceDE/>
      <w:autoSpaceDN/>
      <w:ind w:right="18"/>
      <w:jc w:val="both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8661E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2959D-9CA6-4AFB-A71B-36B169838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1256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YINET GUEVARA GUEVARA</dc:creator>
  <cp:lastModifiedBy>P e r s o n a l</cp:lastModifiedBy>
  <cp:revision>26</cp:revision>
  <dcterms:created xsi:type="dcterms:W3CDTF">2024-04-02T21:51:00Z</dcterms:created>
  <dcterms:modified xsi:type="dcterms:W3CDTF">2024-07-31T12:59:00Z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2022-05-31T00:00:00Z</vt:filetime>
  </property>
</Properties>
</file>