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6A88D" w14:textId="4A30196A" w:rsidR="00F6598E" w:rsidRPr="00F6598E" w:rsidRDefault="00F6598E" w:rsidP="00F6598E">
      <w:pPr>
        <w:ind w:left="360" w:hanging="360"/>
      </w:pPr>
      <w:r w:rsidRPr="00F6598E">
        <w:t>GT Camp</w:t>
      </w:r>
    </w:p>
    <w:p w14:paraId="324BDF23" w14:textId="4C8DD7A9" w:rsidR="00F6598E" w:rsidRPr="00F6598E" w:rsidRDefault="00F6598E" w:rsidP="00F6598E">
      <w:pPr>
        <w:ind w:left="360" w:hanging="360"/>
      </w:pPr>
      <w:r w:rsidRPr="00F6598E">
        <w:t>Sarah (Hanna) Lee</w:t>
      </w:r>
    </w:p>
    <w:p w14:paraId="789752DF" w14:textId="6799A51B" w:rsidR="00F6598E" w:rsidRPr="00F6598E" w:rsidRDefault="00F6598E" w:rsidP="00F6598E">
      <w:pPr>
        <w:ind w:left="360" w:hanging="360"/>
      </w:pPr>
      <w:r w:rsidRPr="00F6598E">
        <w:t>09.15.2020</w:t>
      </w:r>
    </w:p>
    <w:p w14:paraId="0C5FE842" w14:textId="565DF195" w:rsidR="00F6598E" w:rsidRDefault="00F6598E" w:rsidP="00F6598E">
      <w:pPr>
        <w:ind w:left="360" w:hanging="360"/>
      </w:pPr>
    </w:p>
    <w:p w14:paraId="6D09D783" w14:textId="354F6885" w:rsidR="00F6598E" w:rsidRDefault="00F6598E" w:rsidP="00F6598E">
      <w:pPr>
        <w:ind w:left="360" w:hanging="360"/>
        <w:jc w:val="center"/>
      </w:pPr>
      <w:r>
        <w:t>Excel-Challenge</w:t>
      </w:r>
    </w:p>
    <w:p w14:paraId="42698BE2" w14:textId="77777777" w:rsidR="00F6598E" w:rsidRDefault="00F6598E" w:rsidP="00F6598E">
      <w:pPr>
        <w:ind w:left="360" w:hanging="360"/>
      </w:pPr>
    </w:p>
    <w:p w14:paraId="08AA6FFA" w14:textId="77777777" w:rsidR="00627E3F" w:rsidRPr="00627E3F" w:rsidRDefault="00627E3F" w:rsidP="00627E3F">
      <w:pPr>
        <w:numPr>
          <w:ilvl w:val="0"/>
          <w:numId w:val="5"/>
        </w:numPr>
        <w:rPr>
          <w:rFonts w:ascii="Klee Medium" w:eastAsia="Klee Medium" w:hAnsi="Klee Medium" w:cs="Times New Roman"/>
          <w:color w:val="0E101A"/>
        </w:rPr>
      </w:pPr>
      <w:r w:rsidRPr="00627E3F">
        <w:rPr>
          <w:rFonts w:ascii="Klee Medium" w:eastAsia="Klee Medium" w:hAnsi="Klee Medium" w:cs="Times New Roman"/>
          <w:color w:val="0E101A"/>
        </w:rPr>
        <w:t>Given the provided data, what are three conclusions we can draw about Kickstarter campaigns?</w:t>
      </w:r>
    </w:p>
    <w:p w14:paraId="0D967069" w14:textId="6871CE09" w:rsidR="00627E3F" w:rsidRPr="00627E3F" w:rsidRDefault="00627E3F" w:rsidP="00627E3F">
      <w:pPr>
        <w:pStyle w:val="ListParagraph"/>
        <w:numPr>
          <w:ilvl w:val="1"/>
          <w:numId w:val="5"/>
        </w:numPr>
        <w:rPr>
          <w:rFonts w:ascii="Klee Medium" w:eastAsia="Klee Medium" w:hAnsi="Klee Medium" w:cs="Times New Roman"/>
          <w:color w:val="0E101A"/>
        </w:rPr>
      </w:pPr>
      <w:r w:rsidRPr="00627E3F">
        <w:rPr>
          <w:rFonts w:ascii="Klee Medium" w:eastAsia="Klee Medium" w:hAnsi="Klee Medium" w:cs="Times New Roman"/>
          <w:color w:val="0E101A"/>
        </w:rPr>
        <w:t>Theater, music, and film&amp; video are with the most successful parent categories in the categories in the order, and the US is the country that reflects this trend the most.</w:t>
      </w:r>
      <w:r w:rsidRPr="00627E3F">
        <w:rPr>
          <w:rFonts w:ascii="Cambria" w:eastAsia="Klee Medium" w:hAnsi="Cambria" w:cs="Cambria"/>
          <w:color w:val="0E101A"/>
        </w:rPr>
        <w:t> </w:t>
      </w:r>
    </w:p>
    <w:p w14:paraId="5F633486" w14:textId="58FECC8E" w:rsidR="00627E3F" w:rsidRPr="00627E3F" w:rsidRDefault="00627E3F" w:rsidP="00627E3F">
      <w:pPr>
        <w:pStyle w:val="ListParagraph"/>
        <w:numPr>
          <w:ilvl w:val="1"/>
          <w:numId w:val="5"/>
        </w:numPr>
        <w:rPr>
          <w:rFonts w:ascii="Klee Medium" w:eastAsia="Klee Medium" w:hAnsi="Klee Medium" w:cs="Times New Roman"/>
          <w:color w:val="0E101A"/>
        </w:rPr>
      </w:pPr>
      <w:r w:rsidRPr="00627E3F">
        <w:rPr>
          <w:rFonts w:ascii="Klee Medium" w:eastAsia="Klee Medium" w:hAnsi="Klee Medium" w:cs="Times New Roman"/>
          <w:color w:val="0E101A"/>
        </w:rPr>
        <w:t>Plays, sub-category in theater, has the most successful outcome number</w:t>
      </w:r>
    </w:p>
    <w:p w14:paraId="7BE2E459" w14:textId="60DA69B9" w:rsidR="00627E3F" w:rsidRPr="00627E3F" w:rsidRDefault="00627E3F" w:rsidP="00627E3F">
      <w:pPr>
        <w:pStyle w:val="ListParagraph"/>
        <w:numPr>
          <w:ilvl w:val="1"/>
          <w:numId w:val="5"/>
        </w:numPr>
        <w:rPr>
          <w:rFonts w:ascii="Klee Medium" w:eastAsia="Klee Medium" w:hAnsi="Klee Medium" w:cs="Times New Roman"/>
          <w:color w:val="0E101A"/>
        </w:rPr>
      </w:pPr>
      <w:r w:rsidRPr="00627E3F">
        <w:rPr>
          <w:rFonts w:ascii="Klee Medium" w:eastAsia="Klee Medium" w:hAnsi="Klee Medium" w:cs="Times New Roman"/>
          <w:color w:val="0E101A"/>
        </w:rPr>
        <w:t>Success and failure on Kickstarter tend to go up and down at a certain time of year. It seems they have a positive correlation. For example, both succeeded campaigns and unsuccessful campaigns were high in summer and winter.</w:t>
      </w:r>
    </w:p>
    <w:p w14:paraId="4A5F2B35" w14:textId="49311618" w:rsidR="00627E3F" w:rsidRPr="00627E3F" w:rsidRDefault="00627E3F" w:rsidP="00627E3F">
      <w:pPr>
        <w:pStyle w:val="ListParagraph"/>
        <w:numPr>
          <w:ilvl w:val="0"/>
          <w:numId w:val="5"/>
        </w:numPr>
        <w:rPr>
          <w:rFonts w:ascii="Klee Medium" w:eastAsia="Klee Medium" w:hAnsi="Klee Medium" w:cs="Times New Roman"/>
          <w:color w:val="0E101A"/>
        </w:rPr>
      </w:pPr>
      <w:r w:rsidRPr="00627E3F">
        <w:rPr>
          <w:rFonts w:ascii="Klee Medium" w:eastAsia="Klee Medium" w:hAnsi="Klee Medium" w:cs="Times New Roman"/>
          <w:color w:val="0E101A"/>
        </w:rPr>
        <w:t>What are some limitations of this dataset?</w:t>
      </w:r>
    </w:p>
    <w:p w14:paraId="40097A47" w14:textId="6B5CF525" w:rsidR="00627E3F" w:rsidRPr="00627E3F" w:rsidRDefault="00627E3F" w:rsidP="00627E3F">
      <w:pPr>
        <w:pStyle w:val="ListParagraph"/>
        <w:numPr>
          <w:ilvl w:val="1"/>
          <w:numId w:val="5"/>
        </w:numPr>
        <w:rPr>
          <w:rFonts w:ascii="Klee Medium" w:eastAsia="Klee Medium" w:hAnsi="Klee Medium" w:cs="Times New Roman"/>
          <w:color w:val="0E101A"/>
        </w:rPr>
      </w:pPr>
      <w:r w:rsidRPr="00627E3F">
        <w:rPr>
          <w:rFonts w:ascii="Klee Medium" w:eastAsia="Klee Medium" w:hAnsi="Klee Medium" w:cs="Times New Roman"/>
          <w:color w:val="0E101A"/>
        </w:rPr>
        <w:t>No comparison in outcomes in responding to the funded duration</w:t>
      </w:r>
    </w:p>
    <w:p w14:paraId="46A4D075" w14:textId="05461091" w:rsidR="00627E3F" w:rsidRPr="00627E3F" w:rsidRDefault="00627E3F" w:rsidP="00627E3F">
      <w:pPr>
        <w:pStyle w:val="ListParagraph"/>
        <w:numPr>
          <w:ilvl w:val="1"/>
          <w:numId w:val="5"/>
        </w:numPr>
        <w:rPr>
          <w:rFonts w:ascii="Klee Medium" w:eastAsia="Klee Medium" w:hAnsi="Klee Medium" w:cs="Times New Roman"/>
          <w:color w:val="0E101A"/>
        </w:rPr>
      </w:pPr>
      <w:r w:rsidRPr="00627E3F">
        <w:rPr>
          <w:rFonts w:ascii="Klee Medium" w:eastAsia="Klee Medium" w:hAnsi="Klee Medium" w:cs="Times New Roman"/>
          <w:color w:val="0E101A"/>
        </w:rPr>
        <w:t>No price of the items was listed</w:t>
      </w:r>
      <w:r w:rsidRPr="00627E3F">
        <w:rPr>
          <w:rFonts w:ascii="Cambria" w:eastAsia="Klee Medium" w:hAnsi="Cambria" w:cs="Cambria"/>
          <w:color w:val="0E101A"/>
        </w:rPr>
        <w:t> </w:t>
      </w:r>
    </w:p>
    <w:p w14:paraId="3BDDEA1A" w14:textId="220D37C7" w:rsidR="00627E3F" w:rsidRPr="00627E3F" w:rsidRDefault="00627E3F" w:rsidP="00627E3F">
      <w:pPr>
        <w:pStyle w:val="ListParagraph"/>
        <w:numPr>
          <w:ilvl w:val="0"/>
          <w:numId w:val="5"/>
        </w:numPr>
        <w:rPr>
          <w:rFonts w:ascii="Klee Medium" w:eastAsia="Klee Medium" w:hAnsi="Klee Medium" w:cs="Times New Roman"/>
          <w:color w:val="0E101A"/>
        </w:rPr>
      </w:pPr>
      <w:r w:rsidRPr="00627E3F">
        <w:rPr>
          <w:rFonts w:ascii="Klee Medium" w:eastAsia="Klee Medium" w:hAnsi="Klee Medium" w:cs="Times New Roman"/>
          <w:color w:val="0E101A"/>
        </w:rPr>
        <w:t>What are some other possible tables and/or graphs that we could create?</w:t>
      </w:r>
    </w:p>
    <w:p w14:paraId="4B6AB9DE" w14:textId="0ED9320A" w:rsidR="00627E3F" w:rsidRPr="00627E3F" w:rsidRDefault="00627E3F" w:rsidP="00627E3F">
      <w:pPr>
        <w:pStyle w:val="ListParagraph"/>
        <w:numPr>
          <w:ilvl w:val="1"/>
          <w:numId w:val="5"/>
        </w:numPr>
        <w:rPr>
          <w:rFonts w:ascii="Klee Medium" w:eastAsia="Klee Medium" w:hAnsi="Klee Medium" w:cs="Times New Roman"/>
          <w:color w:val="0E101A"/>
        </w:rPr>
      </w:pPr>
      <w:r w:rsidRPr="00627E3F">
        <w:rPr>
          <w:rFonts w:ascii="Klee Medium" w:eastAsia="Klee Medium" w:hAnsi="Klee Medium" w:cs="Times New Roman"/>
          <w:color w:val="0E101A"/>
        </w:rPr>
        <w:t>Table with state of outcomes and an average donation</w:t>
      </w:r>
      <w:r w:rsidRPr="00627E3F">
        <w:rPr>
          <w:rFonts w:ascii="Cambria" w:eastAsia="Klee Medium" w:hAnsi="Cambria" w:cs="Cambria"/>
          <w:color w:val="0E101A"/>
        </w:rPr>
        <w:t> </w:t>
      </w:r>
    </w:p>
    <w:p w14:paraId="58694BFE" w14:textId="32C0B829" w:rsidR="00627E3F" w:rsidRPr="00627E3F" w:rsidRDefault="00627E3F" w:rsidP="00627E3F">
      <w:pPr>
        <w:pStyle w:val="ListParagraph"/>
        <w:numPr>
          <w:ilvl w:val="1"/>
          <w:numId w:val="5"/>
        </w:numPr>
        <w:rPr>
          <w:rFonts w:ascii="Klee Medium" w:eastAsia="Klee Medium" w:hAnsi="Klee Medium" w:cs="Times New Roman"/>
          <w:color w:val="0E101A"/>
        </w:rPr>
      </w:pPr>
      <w:r w:rsidRPr="00627E3F">
        <w:rPr>
          <w:rFonts w:ascii="Klee Medium" w:eastAsia="Klee Medium" w:hAnsi="Klee Medium" w:cs="Times New Roman"/>
          <w:color w:val="0E101A"/>
        </w:rPr>
        <w:t>Table with state of outcomes and funded duration</w:t>
      </w:r>
      <w:r w:rsidRPr="00627E3F">
        <w:rPr>
          <w:rFonts w:ascii="Cambria" w:eastAsia="Klee Medium" w:hAnsi="Cambria" w:cs="Cambria"/>
          <w:color w:val="0E101A"/>
        </w:rPr>
        <w:t> </w:t>
      </w:r>
    </w:p>
    <w:p w14:paraId="5A954103" w14:textId="77777777" w:rsidR="00627E3F" w:rsidRPr="00627E3F" w:rsidRDefault="00627E3F" w:rsidP="00627E3F">
      <w:pPr>
        <w:rPr>
          <w:rFonts w:ascii="Klee Medium" w:eastAsia="Klee Medium" w:hAnsi="Klee Medium" w:cs="Times New Roman"/>
          <w:color w:val="0E101A"/>
        </w:rPr>
      </w:pPr>
    </w:p>
    <w:p w14:paraId="2AEC05F4" w14:textId="77777777" w:rsidR="00627E3F" w:rsidRPr="00F6598E" w:rsidRDefault="00627E3F" w:rsidP="00627E3F">
      <w:pPr>
        <w:rPr>
          <w:rFonts w:ascii="Klee Medium" w:eastAsia="Klee Medium" w:hAnsi="Klee Medium" w:cs="Times New Roman"/>
          <w:b/>
          <w:bCs/>
          <w:color w:val="0E101A"/>
        </w:rPr>
      </w:pPr>
      <w:r w:rsidRPr="00F6598E">
        <w:rPr>
          <w:rFonts w:ascii="Klee Medium" w:eastAsia="Klee Medium" w:hAnsi="Klee Medium" w:cs="Times New Roman"/>
          <w:b/>
          <w:bCs/>
          <w:color w:val="0E101A"/>
        </w:rPr>
        <w:t>Bonus</w:t>
      </w:r>
    </w:p>
    <w:p w14:paraId="3BAD30C4" w14:textId="77777777" w:rsidR="00627E3F" w:rsidRPr="00627E3F" w:rsidRDefault="00627E3F" w:rsidP="00627E3F">
      <w:pPr>
        <w:rPr>
          <w:rFonts w:ascii="Klee Medium" w:eastAsia="Klee Medium" w:hAnsi="Klee Medium" w:cs="Times New Roman"/>
          <w:color w:val="0E101A"/>
        </w:rPr>
      </w:pPr>
      <w:r w:rsidRPr="00627E3F">
        <w:rPr>
          <w:rFonts w:ascii="Cambria" w:eastAsia="Klee Medium" w:hAnsi="Cambria" w:cs="Cambria"/>
          <w:color w:val="0E101A"/>
        </w:rPr>
        <w:t> </w:t>
      </w:r>
      <w:r w:rsidRPr="00627E3F">
        <w:rPr>
          <w:rFonts w:ascii="Klee Medium" w:eastAsia="Klee Medium" w:hAnsi="Klee Medium" w:cs="Times New Roman"/>
          <w:color w:val="0E101A"/>
        </w:rPr>
        <w:t xml:space="preserve"> </w:t>
      </w:r>
      <w:r w:rsidRPr="00627E3F">
        <w:rPr>
          <w:rFonts w:ascii="Cambria" w:eastAsia="Klee Medium" w:hAnsi="Cambria" w:cs="Cambria"/>
          <w:color w:val="0E101A"/>
        </w:rPr>
        <w:t> </w:t>
      </w:r>
      <w:r w:rsidRPr="00627E3F">
        <w:rPr>
          <w:rFonts w:ascii="Klee Medium" w:eastAsia="Klee Medium" w:hAnsi="Klee Medium" w:cs="Times New Roman"/>
          <w:color w:val="0E101A"/>
        </w:rPr>
        <w:t xml:space="preserve"> </w:t>
      </w:r>
      <w:r w:rsidRPr="00627E3F">
        <w:rPr>
          <w:rFonts w:ascii="Cambria" w:eastAsia="Klee Medium" w:hAnsi="Cambria" w:cs="Cambria"/>
          <w:color w:val="0E101A"/>
        </w:rPr>
        <w:t> </w:t>
      </w:r>
      <w:r w:rsidRPr="00627E3F">
        <w:rPr>
          <w:rFonts w:ascii="Klee Medium" w:eastAsia="Klee Medium" w:hAnsi="Klee Medium" w:cs="Times New Roman"/>
          <w:color w:val="0E101A"/>
        </w:rPr>
        <w:t xml:space="preserve"> </w:t>
      </w:r>
      <w:r w:rsidRPr="00627E3F">
        <w:rPr>
          <w:rFonts w:ascii="Cambria" w:eastAsia="Klee Medium" w:hAnsi="Cambria" w:cs="Cambria"/>
          <w:color w:val="0E101A"/>
        </w:rPr>
        <w:t>  </w:t>
      </w:r>
      <w:r w:rsidRPr="00627E3F">
        <w:rPr>
          <w:rFonts w:ascii="Klee Medium" w:eastAsia="Klee Medium" w:hAnsi="Klee Medium" w:cs="Times New Roman"/>
          <w:color w:val="0E101A"/>
        </w:rPr>
        <w:t>For both succeeded and failed cases, neither mean nor median reflect much of a representative number of backers. In both cases, the standard deviation is pretty big and the range of the number of backers is also wide. In these cases, the mean does not have much representative power and the median value is more reliable (The mode of each case is closer to the median as well).</w:t>
      </w:r>
      <w:r w:rsidRPr="00627E3F">
        <w:rPr>
          <w:rFonts w:ascii="Cambria" w:eastAsia="Klee Medium" w:hAnsi="Cambria" w:cs="Cambria"/>
          <w:color w:val="0E101A"/>
        </w:rPr>
        <w:t> </w:t>
      </w:r>
    </w:p>
    <w:p w14:paraId="7E34A1D8" w14:textId="77777777" w:rsidR="00627E3F" w:rsidRPr="00627E3F" w:rsidRDefault="00627E3F" w:rsidP="00627E3F">
      <w:pPr>
        <w:ind w:firstLine="720"/>
        <w:rPr>
          <w:rFonts w:ascii="Klee Medium" w:eastAsia="Klee Medium" w:hAnsi="Klee Medium" w:cs="Times New Roman"/>
          <w:color w:val="0E101A"/>
        </w:rPr>
      </w:pPr>
      <w:r w:rsidRPr="00627E3F">
        <w:rPr>
          <w:rFonts w:ascii="Klee Medium" w:eastAsia="Klee Medium" w:hAnsi="Klee Medium" w:cs="Times New Roman"/>
          <w:color w:val="0E101A"/>
        </w:rPr>
        <w:t>Unsuccessful campaigns have more variable statistics for the standard deviation is much smaller in unsuccessful campaigns. However, the range in successful campaigns is very wide and this should be considered as well.</w:t>
      </w:r>
      <w:r w:rsidRPr="00627E3F">
        <w:rPr>
          <w:rFonts w:ascii="Cambria" w:eastAsia="Klee Medium" w:hAnsi="Cambria" w:cs="Cambria"/>
          <w:color w:val="0E101A"/>
        </w:rPr>
        <w:t> </w:t>
      </w:r>
    </w:p>
    <w:p w14:paraId="4431E915" w14:textId="77777777" w:rsidR="00627E3F" w:rsidRPr="00627E3F" w:rsidRDefault="00627E3F" w:rsidP="00627E3F">
      <w:pPr>
        <w:rPr>
          <w:rFonts w:ascii="Klee Medium" w:eastAsia="Klee Medium" w:hAnsi="Klee Medium" w:cs="Times New Roman"/>
          <w:color w:val="0E101A"/>
        </w:rPr>
      </w:pPr>
      <w:r w:rsidRPr="00627E3F">
        <w:rPr>
          <w:rFonts w:ascii="Cambria" w:eastAsia="Klee Medium" w:hAnsi="Cambria" w:cs="Cambria"/>
          <w:color w:val="0E101A"/>
        </w:rPr>
        <w:t> </w:t>
      </w:r>
    </w:p>
    <w:p w14:paraId="3DA892FA" w14:textId="77777777" w:rsidR="00593A20" w:rsidRPr="00627E3F" w:rsidRDefault="00593A20" w:rsidP="00627E3F">
      <w:pPr>
        <w:rPr>
          <w:rFonts w:ascii="Klee Medium" w:eastAsia="Klee Medium" w:hAnsi="Klee Medium"/>
        </w:rPr>
      </w:pPr>
    </w:p>
    <w:sectPr w:rsidR="00593A20" w:rsidRPr="00627E3F" w:rsidSect="00873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Klee Medium">
    <w:panose1 w:val="02020600000000000000"/>
    <w:charset w:val="80"/>
    <w:family w:val="roman"/>
    <w:pitch w:val="variable"/>
    <w:sig w:usb0="00000083" w:usb1="2AC71C11" w:usb2="00000012" w:usb3="00000000" w:csb0="00020005"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60E30"/>
    <w:multiLevelType w:val="multilevel"/>
    <w:tmpl w:val="D09CA16E"/>
    <w:lvl w:ilvl="0">
      <w:start w:val="1"/>
      <w:numFmt w:val="decimal"/>
      <w:lvlText w:val="%1."/>
      <w:lvlJc w:val="left"/>
      <w:pPr>
        <w:tabs>
          <w:tab w:val="num" w:pos="720"/>
        </w:tabs>
        <w:ind w:left="720" w:hanging="360"/>
      </w:pPr>
      <w:rPr>
        <w:rFonts w:ascii="Klee Medium" w:eastAsia="Klee Medium" w:hAnsi="Klee Medium"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3377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62E43D5"/>
    <w:multiLevelType w:val="multilevel"/>
    <w:tmpl w:val="2D5A6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C70CB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DCF21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A5D"/>
    <w:rsid w:val="004C6C39"/>
    <w:rsid w:val="00593A20"/>
    <w:rsid w:val="00627E3F"/>
    <w:rsid w:val="006414B4"/>
    <w:rsid w:val="00797A5D"/>
    <w:rsid w:val="00873C76"/>
    <w:rsid w:val="00F659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757D1F3"/>
  <w15:chartTrackingRefBased/>
  <w15:docId w15:val="{844FE553-6DAF-5A48-A087-53C02516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3A2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27E3F"/>
    <w:pPr>
      <w:ind w:left="720"/>
      <w:contextualSpacing/>
    </w:pPr>
  </w:style>
  <w:style w:type="paragraph" w:styleId="Date">
    <w:name w:val="Date"/>
    <w:basedOn w:val="Normal"/>
    <w:next w:val="Normal"/>
    <w:link w:val="DateChar"/>
    <w:uiPriority w:val="99"/>
    <w:semiHidden/>
    <w:unhideWhenUsed/>
    <w:rsid w:val="00F6598E"/>
  </w:style>
  <w:style w:type="character" w:customStyle="1" w:styleId="DateChar">
    <w:name w:val="Date Char"/>
    <w:basedOn w:val="DefaultParagraphFont"/>
    <w:link w:val="Date"/>
    <w:uiPriority w:val="99"/>
    <w:semiHidden/>
    <w:rsid w:val="00F65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1541393">
      <w:bodyDiv w:val="1"/>
      <w:marLeft w:val="0"/>
      <w:marRight w:val="0"/>
      <w:marTop w:val="0"/>
      <w:marBottom w:val="0"/>
      <w:divBdr>
        <w:top w:val="none" w:sz="0" w:space="0" w:color="auto"/>
        <w:left w:val="none" w:sz="0" w:space="0" w:color="auto"/>
        <w:bottom w:val="none" w:sz="0" w:space="0" w:color="auto"/>
        <w:right w:val="none" w:sz="0" w:space="0" w:color="auto"/>
      </w:divBdr>
    </w:div>
    <w:div w:id="996572472">
      <w:bodyDiv w:val="1"/>
      <w:marLeft w:val="0"/>
      <w:marRight w:val="0"/>
      <w:marTop w:val="0"/>
      <w:marBottom w:val="0"/>
      <w:divBdr>
        <w:top w:val="none" w:sz="0" w:space="0" w:color="auto"/>
        <w:left w:val="none" w:sz="0" w:space="0" w:color="auto"/>
        <w:bottom w:val="none" w:sz="0" w:space="0" w:color="auto"/>
        <w:right w:val="none" w:sz="0" w:space="0" w:color="auto"/>
      </w:divBdr>
    </w:div>
    <w:div w:id="132142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Han</dc:creator>
  <cp:keywords/>
  <dc:description/>
  <cp:lastModifiedBy>Lee, Han</cp:lastModifiedBy>
  <cp:revision>3</cp:revision>
  <dcterms:created xsi:type="dcterms:W3CDTF">2020-09-11T18:17:00Z</dcterms:created>
  <dcterms:modified xsi:type="dcterms:W3CDTF">2020-09-15T20:55:00Z</dcterms:modified>
</cp:coreProperties>
</file>