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46216" w14:textId="38C2C038" w:rsidR="005C30E6" w:rsidRPr="005C30E6" w:rsidRDefault="005C30E6" w:rsidP="005C30E6">
      <w:pPr>
        <w:spacing w:after="0" w:line="240" w:lineRule="auto"/>
        <w:contextualSpacing/>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Blazor Schools</w:t>
      </w:r>
      <w:r w:rsidRPr="005C30E6">
        <w:rPr>
          <w:rFonts w:asciiTheme="majorHAnsi" w:eastAsiaTheme="majorEastAsia" w:hAnsiTheme="majorHAnsi" w:cstheme="majorBidi"/>
          <w:spacing w:val="-10"/>
          <w:kern w:val="28"/>
          <w:sz w:val="56"/>
          <w:szCs w:val="56"/>
        </w:rPr>
        <w:t xml:space="preserve"> Readme</w:t>
      </w:r>
    </w:p>
    <w:p w14:paraId="0573B8DE" w14:textId="77777777" w:rsidR="005C30E6" w:rsidRPr="005C30E6" w:rsidRDefault="005C30E6" w:rsidP="005C30E6">
      <w:pPr>
        <w:keepNext/>
        <w:keepLines/>
        <w:spacing w:before="240" w:after="0"/>
        <w:jc w:val="center"/>
        <w:outlineLvl w:val="0"/>
        <w:rPr>
          <w:rFonts w:asciiTheme="majorHAnsi" w:eastAsiaTheme="majorEastAsia" w:hAnsiTheme="majorHAnsi" w:cstheme="majorBidi"/>
          <w:color w:val="2F5496" w:themeColor="accent1" w:themeShade="BF"/>
          <w:sz w:val="32"/>
          <w:szCs w:val="32"/>
        </w:rPr>
      </w:pPr>
      <w:r w:rsidRPr="005C30E6">
        <w:rPr>
          <w:rFonts w:asciiTheme="majorHAnsi" w:eastAsiaTheme="majorEastAsia" w:hAnsiTheme="majorHAnsi" w:cstheme="majorBidi"/>
          <w:color w:val="2F5496" w:themeColor="accent1" w:themeShade="BF"/>
          <w:sz w:val="32"/>
          <w:szCs w:val="32"/>
        </w:rPr>
        <w:t>Stewart Hyde</w:t>
      </w:r>
    </w:p>
    <w:p w14:paraId="4387D794" w14:textId="77777777" w:rsidR="005C30E6" w:rsidRPr="005C30E6" w:rsidRDefault="005C30E6" w:rsidP="005C30E6"/>
    <w:p w14:paraId="4D66306E" w14:textId="22550095" w:rsidR="005C30E6" w:rsidRDefault="005C30E6" w:rsidP="00393C20">
      <w:pPr>
        <w:pStyle w:val="Heading1"/>
      </w:pPr>
      <w:r w:rsidRPr="005C30E6">
        <w:t>Introduction</w:t>
      </w:r>
    </w:p>
    <w:p w14:paraId="32041E9C" w14:textId="7377A7E0" w:rsidR="005C30E6" w:rsidRDefault="005C30E6" w:rsidP="005C30E6">
      <w:pPr>
        <w:keepNext/>
        <w:keepLines/>
        <w:spacing w:before="40" w:after="0"/>
        <w:outlineLvl w:val="2"/>
        <w:rPr>
          <w:rFonts w:asciiTheme="majorHAnsi" w:eastAsiaTheme="majorEastAsia" w:hAnsiTheme="majorHAnsi" w:cstheme="majorBidi"/>
          <w:color w:val="1F3763" w:themeColor="accent1" w:themeShade="7F"/>
          <w:sz w:val="24"/>
          <w:szCs w:val="24"/>
        </w:rPr>
      </w:pPr>
    </w:p>
    <w:p w14:paraId="50702786" w14:textId="29661A3C" w:rsidR="005C30E6" w:rsidRDefault="005C30E6" w:rsidP="005C30E6">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This is my 2</w:t>
      </w:r>
      <w:r w:rsidRPr="005C30E6">
        <w:rPr>
          <w:rFonts w:asciiTheme="majorHAnsi" w:eastAsiaTheme="majorEastAsia" w:hAnsiTheme="majorHAnsi" w:cstheme="majorBidi"/>
          <w:color w:val="1F3763" w:themeColor="accent1" w:themeShade="7F"/>
          <w:sz w:val="24"/>
          <w:szCs w:val="24"/>
          <w:vertAlign w:val="superscript"/>
        </w:rPr>
        <w:t>nd</w:t>
      </w:r>
      <w:r>
        <w:rPr>
          <w:rFonts w:asciiTheme="majorHAnsi" w:eastAsiaTheme="majorEastAsia" w:hAnsiTheme="majorHAnsi" w:cstheme="majorBidi"/>
          <w:color w:val="1F3763" w:themeColor="accent1" w:themeShade="7F"/>
          <w:sz w:val="24"/>
          <w:szCs w:val="24"/>
        </w:rPr>
        <w:t xml:space="preserve"> GitHub project and the planned was to use Blazor service as proxy to Json web API.  The original was to use the official COVID19 Json API, but virus detection has made me change to a different API which in this case is related to schools – this API is publicly available on the internet as </w:t>
      </w:r>
      <w:hyperlink r:id="rId5" w:history="1">
        <w:r w:rsidRPr="004B2A25">
          <w:rPr>
            <w:rStyle w:val="Hyperlink"/>
            <w:rFonts w:asciiTheme="majorHAnsi" w:eastAsiaTheme="majorEastAsia" w:hAnsiTheme="majorHAnsi" w:cstheme="majorBidi"/>
            <w:sz w:val="24"/>
            <w:szCs w:val="24"/>
          </w:rPr>
          <w:t>https://code.org/schools.json</w:t>
        </w:r>
      </w:hyperlink>
      <w:r>
        <w:rPr>
          <w:rFonts w:asciiTheme="majorHAnsi" w:eastAsiaTheme="majorEastAsia" w:hAnsiTheme="majorHAnsi" w:cstheme="majorBidi"/>
          <w:color w:val="1F3763" w:themeColor="accent1" w:themeShade="7F"/>
          <w:sz w:val="24"/>
          <w:szCs w:val="24"/>
        </w:rPr>
        <w:t>.  My desired was use both SQL database and In</w:t>
      </w:r>
      <w:r w:rsidR="00EA663F">
        <w:rPr>
          <w:rFonts w:asciiTheme="majorHAnsi" w:eastAsiaTheme="majorEastAsia" w:hAnsiTheme="majorHAnsi" w:cstheme="majorBidi"/>
          <w:color w:val="1F3763" w:themeColor="accent1" w:themeShade="7F"/>
          <w:sz w:val="24"/>
          <w:szCs w:val="24"/>
        </w:rPr>
        <w:t>-</w:t>
      </w:r>
      <w:r>
        <w:rPr>
          <w:rFonts w:asciiTheme="majorHAnsi" w:eastAsiaTheme="majorEastAsia" w:hAnsiTheme="majorHAnsi" w:cstheme="majorBidi"/>
          <w:color w:val="1F3763" w:themeColor="accent1" w:themeShade="7F"/>
          <w:sz w:val="24"/>
          <w:szCs w:val="24"/>
        </w:rPr>
        <w:t xml:space="preserve">memory database </w:t>
      </w:r>
      <w:r w:rsidR="00EA663F">
        <w:rPr>
          <w:rFonts w:asciiTheme="majorHAnsi" w:eastAsiaTheme="majorEastAsia" w:hAnsiTheme="majorHAnsi" w:cstheme="majorBidi"/>
          <w:color w:val="1F3763" w:themeColor="accent1" w:themeShade="7F"/>
          <w:sz w:val="24"/>
          <w:szCs w:val="24"/>
        </w:rPr>
        <w:t>and</w:t>
      </w:r>
      <w:r>
        <w:rPr>
          <w:rFonts w:asciiTheme="majorHAnsi" w:eastAsiaTheme="majorEastAsia" w:hAnsiTheme="majorHAnsi" w:cstheme="majorBidi"/>
          <w:color w:val="1F3763" w:themeColor="accent1" w:themeShade="7F"/>
          <w:sz w:val="24"/>
          <w:szCs w:val="24"/>
        </w:rPr>
        <w:t xml:space="preserve"> filter out only content need to be transfer to client.</w:t>
      </w:r>
    </w:p>
    <w:p w14:paraId="05A6C724" w14:textId="577CEFA7" w:rsidR="005C30E6" w:rsidRDefault="005C30E6" w:rsidP="005C30E6">
      <w:pPr>
        <w:keepNext/>
        <w:keepLines/>
        <w:spacing w:before="40" w:after="0"/>
        <w:outlineLvl w:val="2"/>
        <w:rPr>
          <w:rFonts w:asciiTheme="majorHAnsi" w:eastAsiaTheme="majorEastAsia" w:hAnsiTheme="majorHAnsi" w:cstheme="majorBidi"/>
          <w:color w:val="1F3763" w:themeColor="accent1" w:themeShade="7F"/>
          <w:sz w:val="24"/>
          <w:szCs w:val="24"/>
        </w:rPr>
      </w:pPr>
    </w:p>
    <w:p w14:paraId="6F02BE25" w14:textId="11361021" w:rsidR="005C30E6" w:rsidRDefault="005C30E6" w:rsidP="005C30E6">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 xml:space="preserve">Another interesting thing happen that help this project.  Microsoft release Blazor </w:t>
      </w:r>
      <w:r w:rsidR="00EA663F">
        <w:rPr>
          <w:rFonts w:asciiTheme="majorHAnsi" w:eastAsiaTheme="majorEastAsia" w:hAnsiTheme="majorHAnsi" w:cstheme="majorBidi"/>
          <w:color w:val="1F3763" w:themeColor="accent1" w:themeShade="7F"/>
          <w:sz w:val="24"/>
          <w:szCs w:val="24"/>
        </w:rPr>
        <w:t>Web Assembly</w:t>
      </w:r>
      <w:r>
        <w:rPr>
          <w:rFonts w:asciiTheme="majorHAnsi" w:eastAsiaTheme="majorEastAsia" w:hAnsiTheme="majorHAnsi" w:cstheme="majorBidi"/>
          <w:color w:val="1F3763" w:themeColor="accent1" w:themeShade="7F"/>
          <w:sz w:val="24"/>
          <w:szCs w:val="24"/>
        </w:rPr>
        <w:t>.</w:t>
      </w:r>
    </w:p>
    <w:p w14:paraId="12BDC920" w14:textId="37D84952" w:rsidR="005C30E6" w:rsidRDefault="005C30E6" w:rsidP="005C30E6">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 xml:space="preserve">I have the following goals for this </w:t>
      </w:r>
      <w:r w:rsidR="00EA663F">
        <w:rPr>
          <w:rFonts w:asciiTheme="majorHAnsi" w:eastAsiaTheme="majorEastAsia" w:hAnsiTheme="majorHAnsi" w:cstheme="majorBidi"/>
          <w:color w:val="1F3763" w:themeColor="accent1" w:themeShade="7F"/>
          <w:sz w:val="24"/>
          <w:szCs w:val="24"/>
        </w:rPr>
        <w:t>project,</w:t>
      </w:r>
      <w:r>
        <w:rPr>
          <w:rFonts w:asciiTheme="majorHAnsi" w:eastAsiaTheme="majorEastAsia" w:hAnsiTheme="majorHAnsi" w:cstheme="majorBidi"/>
          <w:color w:val="1F3763" w:themeColor="accent1" w:themeShade="7F"/>
          <w:sz w:val="24"/>
          <w:szCs w:val="24"/>
        </w:rPr>
        <w:t xml:space="preserve"> and all have been implemented except for the last one which I will work on after updating this project on GitHub</w:t>
      </w:r>
    </w:p>
    <w:p w14:paraId="18ACF738" w14:textId="3E94DE95" w:rsidR="005C30E6" w:rsidRDefault="005C30E6" w:rsidP="005C30E6">
      <w:pPr>
        <w:keepNext/>
        <w:keepLines/>
        <w:spacing w:before="40" w:after="0"/>
        <w:outlineLvl w:val="2"/>
        <w:rPr>
          <w:rFonts w:asciiTheme="majorHAnsi" w:eastAsiaTheme="majorEastAsia" w:hAnsiTheme="majorHAnsi" w:cstheme="majorBidi"/>
          <w:color w:val="1F3763" w:themeColor="accent1" w:themeShade="7F"/>
          <w:sz w:val="24"/>
          <w:szCs w:val="24"/>
        </w:rPr>
      </w:pPr>
    </w:p>
    <w:p w14:paraId="702BDFA7" w14:textId="46424EC3" w:rsidR="005C30E6" w:rsidRPr="00EA663F" w:rsidRDefault="00EA663F" w:rsidP="00EA663F">
      <w:pPr>
        <w:pStyle w:val="ListParagraph"/>
        <w:keepNext/>
        <w:keepLines/>
        <w:numPr>
          <w:ilvl w:val="0"/>
          <w:numId w:val="1"/>
        </w:numPr>
        <w:spacing w:before="40" w:after="0"/>
        <w:outlineLvl w:val="2"/>
        <w:rPr>
          <w:rFonts w:asciiTheme="majorHAnsi" w:eastAsiaTheme="majorEastAsia" w:hAnsiTheme="majorHAnsi" w:cstheme="majorHAnsi"/>
          <w:color w:val="1F3763" w:themeColor="accent1" w:themeShade="7F"/>
          <w:sz w:val="24"/>
          <w:szCs w:val="24"/>
        </w:rPr>
      </w:pPr>
      <w:r w:rsidRPr="00EA663F">
        <w:rPr>
          <w:rFonts w:asciiTheme="majorHAnsi" w:hAnsiTheme="majorHAnsi" w:cstheme="majorHAnsi"/>
          <w:color w:val="212529"/>
          <w:shd w:val="clear" w:color="auto" w:fill="FFFFFF"/>
        </w:rPr>
        <w:t>Provide an example of calling exiting json service with a Blazer web assembly webservice</w:t>
      </w:r>
    </w:p>
    <w:p w14:paraId="6BAFCEC1" w14:textId="7B87A4DB" w:rsidR="00EA663F" w:rsidRPr="00EA663F" w:rsidRDefault="00EA663F" w:rsidP="00EA663F">
      <w:pPr>
        <w:pStyle w:val="ListParagraph"/>
        <w:keepNext/>
        <w:keepLines/>
        <w:numPr>
          <w:ilvl w:val="0"/>
          <w:numId w:val="1"/>
        </w:numPr>
        <w:spacing w:before="40" w:after="0"/>
        <w:outlineLvl w:val="2"/>
        <w:rPr>
          <w:rFonts w:asciiTheme="majorHAnsi" w:eastAsiaTheme="majorEastAsia" w:hAnsiTheme="majorHAnsi" w:cstheme="majorHAnsi"/>
          <w:color w:val="1F3763" w:themeColor="accent1" w:themeShade="7F"/>
          <w:sz w:val="24"/>
          <w:szCs w:val="24"/>
        </w:rPr>
      </w:pPr>
      <w:r w:rsidRPr="00EA663F">
        <w:rPr>
          <w:rFonts w:asciiTheme="majorHAnsi" w:hAnsiTheme="majorHAnsi" w:cstheme="majorHAnsi"/>
          <w:color w:val="212529"/>
          <w:shd w:val="clear" w:color="auto" w:fill="FFFFFF"/>
        </w:rPr>
        <w:t>Provide in-memory or SQL storage of contents for faster retrieval of the information with reduce information</w:t>
      </w:r>
    </w:p>
    <w:p w14:paraId="27F70065" w14:textId="4D093B8D" w:rsidR="00EA663F" w:rsidRPr="00EA663F" w:rsidRDefault="00EA663F" w:rsidP="00EA663F">
      <w:pPr>
        <w:pStyle w:val="ListParagraph"/>
        <w:keepNext/>
        <w:keepLines/>
        <w:numPr>
          <w:ilvl w:val="0"/>
          <w:numId w:val="1"/>
        </w:numPr>
        <w:spacing w:before="40" w:after="0"/>
        <w:outlineLvl w:val="2"/>
        <w:rPr>
          <w:rFonts w:asciiTheme="majorHAnsi" w:eastAsiaTheme="majorEastAsia" w:hAnsiTheme="majorHAnsi" w:cstheme="majorHAnsi"/>
          <w:color w:val="1F3763" w:themeColor="accent1" w:themeShade="7F"/>
          <w:sz w:val="24"/>
          <w:szCs w:val="24"/>
        </w:rPr>
      </w:pPr>
      <w:r w:rsidRPr="00EA663F">
        <w:rPr>
          <w:rFonts w:asciiTheme="majorHAnsi" w:hAnsiTheme="majorHAnsi" w:cstheme="majorHAnsi"/>
          <w:color w:val="212529"/>
          <w:shd w:val="clear" w:color="auto" w:fill="FFFFFF"/>
        </w:rPr>
        <w:t> SQL Storage uses both Dapper and Entity Framework along performance testing of all storage API’s</w:t>
      </w:r>
    </w:p>
    <w:p w14:paraId="763E5C32" w14:textId="2BB3DF5D" w:rsidR="00EA663F" w:rsidRPr="00EA663F" w:rsidRDefault="00EA663F" w:rsidP="00EA663F">
      <w:pPr>
        <w:pStyle w:val="ListParagraph"/>
        <w:keepNext/>
        <w:keepLines/>
        <w:numPr>
          <w:ilvl w:val="0"/>
          <w:numId w:val="1"/>
        </w:numPr>
        <w:spacing w:before="40" w:after="0"/>
        <w:outlineLvl w:val="2"/>
        <w:rPr>
          <w:rFonts w:asciiTheme="majorHAnsi" w:eastAsiaTheme="majorEastAsia" w:hAnsiTheme="majorHAnsi" w:cstheme="majorHAnsi"/>
          <w:color w:val="1F3763" w:themeColor="accent1" w:themeShade="7F"/>
          <w:sz w:val="24"/>
          <w:szCs w:val="24"/>
        </w:rPr>
      </w:pPr>
      <w:r w:rsidRPr="00EA663F">
        <w:rPr>
          <w:rFonts w:asciiTheme="majorHAnsi" w:hAnsiTheme="majorHAnsi" w:cstheme="majorHAnsi"/>
          <w:color w:val="212529"/>
          <w:shd w:val="clear" w:color="auto" w:fill="FFFFFF"/>
        </w:rPr>
        <w:t>School Json return 5000+ records so paging option is implemented for performance reasons</w:t>
      </w:r>
    </w:p>
    <w:p w14:paraId="2E8CCE6D" w14:textId="1DCA679F" w:rsidR="00EA663F" w:rsidRPr="00EA663F" w:rsidRDefault="00EA663F" w:rsidP="00EA663F">
      <w:pPr>
        <w:pStyle w:val="ListParagraph"/>
        <w:keepNext/>
        <w:keepLines/>
        <w:numPr>
          <w:ilvl w:val="0"/>
          <w:numId w:val="1"/>
        </w:numPr>
        <w:spacing w:before="40" w:after="0"/>
        <w:outlineLvl w:val="2"/>
        <w:rPr>
          <w:rFonts w:asciiTheme="majorHAnsi" w:eastAsiaTheme="majorEastAsia" w:hAnsiTheme="majorHAnsi" w:cstheme="majorHAnsi"/>
          <w:color w:val="1F3763" w:themeColor="accent1" w:themeShade="7F"/>
          <w:sz w:val="24"/>
          <w:szCs w:val="24"/>
        </w:rPr>
      </w:pPr>
      <w:r w:rsidRPr="00EA663F">
        <w:rPr>
          <w:rFonts w:asciiTheme="majorHAnsi" w:hAnsiTheme="majorHAnsi" w:cstheme="majorHAnsi"/>
          <w:color w:val="212529"/>
          <w:shd w:val="clear" w:color="auto" w:fill="FFFFFF"/>
        </w:rPr>
        <w:t>Blazor website has options for Simulated and existing json with no SQL for portability</w:t>
      </w:r>
    </w:p>
    <w:p w14:paraId="78F60651" w14:textId="1F941E84" w:rsidR="00EA663F" w:rsidRPr="00EA663F" w:rsidRDefault="00EA663F" w:rsidP="00EA663F">
      <w:pPr>
        <w:pStyle w:val="ListParagraph"/>
        <w:keepNext/>
        <w:keepLines/>
        <w:numPr>
          <w:ilvl w:val="0"/>
          <w:numId w:val="1"/>
        </w:numPr>
        <w:spacing w:before="40" w:after="0"/>
        <w:outlineLvl w:val="2"/>
        <w:rPr>
          <w:rFonts w:asciiTheme="majorHAnsi" w:eastAsiaTheme="majorEastAsia" w:hAnsiTheme="majorHAnsi" w:cstheme="majorHAnsi"/>
          <w:color w:val="1F3763" w:themeColor="accent1" w:themeShade="7F"/>
          <w:sz w:val="24"/>
          <w:szCs w:val="24"/>
        </w:rPr>
      </w:pPr>
      <w:r w:rsidRPr="00EA663F">
        <w:rPr>
          <w:rFonts w:asciiTheme="majorHAnsi" w:hAnsiTheme="majorHAnsi" w:cstheme="majorHAnsi"/>
          <w:color w:val="212529"/>
          <w:shd w:val="clear" w:color="auto" w:fill="FFFFFF"/>
        </w:rPr>
        <w:t>Provide example of using WPF Core application to Blazer web-assembly webservice</w:t>
      </w:r>
    </w:p>
    <w:p w14:paraId="10637FEE" w14:textId="7CCD0650" w:rsidR="00EA663F" w:rsidRDefault="00393C20" w:rsidP="00EA663F">
      <w:pPr>
        <w:pStyle w:val="ListParagraph"/>
        <w:keepNext/>
        <w:keepLines/>
        <w:numPr>
          <w:ilvl w:val="0"/>
          <w:numId w:val="1"/>
        </w:numPr>
        <w:spacing w:before="40" w:after="0"/>
        <w:outlineLvl w:val="2"/>
        <w:rPr>
          <w:rFonts w:asciiTheme="majorHAnsi" w:eastAsiaTheme="majorEastAsia" w:hAnsiTheme="majorHAnsi" w:cstheme="majorHAnsi"/>
          <w:color w:val="1F3763" w:themeColor="accent1" w:themeShade="7F"/>
          <w:sz w:val="24"/>
          <w:szCs w:val="24"/>
        </w:rPr>
      </w:pPr>
      <w:r>
        <w:rPr>
          <w:rFonts w:asciiTheme="majorHAnsi" w:eastAsiaTheme="majorEastAsia" w:hAnsiTheme="majorHAnsi" w:cstheme="majorHAnsi"/>
          <w:color w:val="1F3763" w:themeColor="accent1" w:themeShade="7F"/>
          <w:sz w:val="24"/>
          <w:szCs w:val="24"/>
        </w:rPr>
        <w:t>Blazor web-assembly progressive app supported but needs to be test on other devices</w:t>
      </w:r>
    </w:p>
    <w:p w14:paraId="60782199" w14:textId="76FAD42D" w:rsidR="00393C20" w:rsidRDefault="00393C20" w:rsidP="00393C20">
      <w:pPr>
        <w:keepNext/>
        <w:keepLines/>
        <w:spacing w:before="40" w:after="0"/>
        <w:outlineLvl w:val="2"/>
        <w:rPr>
          <w:rFonts w:asciiTheme="majorHAnsi" w:eastAsiaTheme="majorEastAsia" w:hAnsiTheme="majorHAnsi" w:cstheme="majorHAnsi"/>
          <w:color w:val="1F3763" w:themeColor="accent1" w:themeShade="7F"/>
          <w:sz w:val="24"/>
          <w:szCs w:val="24"/>
        </w:rPr>
      </w:pPr>
    </w:p>
    <w:p w14:paraId="5C508D84" w14:textId="728878BB" w:rsidR="00393C20" w:rsidRDefault="00393C20" w:rsidP="00393C20">
      <w:pPr>
        <w:pStyle w:val="Heading1"/>
      </w:pPr>
      <w:bookmarkStart w:id="0" w:name="_Hlk42260066"/>
      <w:r>
        <w:t>Database services</w:t>
      </w:r>
    </w:p>
    <w:bookmarkEnd w:id="0"/>
    <w:p w14:paraId="788C8AF3" w14:textId="3E204EEE" w:rsidR="00393C20" w:rsidRDefault="00393C20" w:rsidP="00393C20"/>
    <w:p w14:paraId="7880DC65" w14:textId="17CA81FC" w:rsidR="00393C20" w:rsidRDefault="00393C20" w:rsidP="00393C20">
      <w:r>
        <w:t xml:space="preserve">The </w:t>
      </w:r>
      <w:proofErr w:type="spellStart"/>
      <w:r>
        <w:t>BlazorSchools.Server</w:t>
      </w:r>
      <w:proofErr w:type="spellEnd"/>
      <w:r>
        <w:t xml:space="preserve"> support the following database storage services which can be all loaded and configured</w:t>
      </w:r>
    </w:p>
    <w:p w14:paraId="4EE970F2" w14:textId="559B73E3" w:rsidR="00393C20" w:rsidRDefault="00393C20" w:rsidP="00393C20">
      <w:pPr>
        <w:pStyle w:val="ListParagraph"/>
        <w:numPr>
          <w:ilvl w:val="0"/>
          <w:numId w:val="2"/>
        </w:numPr>
      </w:pPr>
      <w:r>
        <w:t xml:space="preserve">Dapper SQL Service like what is in </w:t>
      </w:r>
      <w:proofErr w:type="spellStart"/>
      <w:r>
        <w:t>LegacyDelivery</w:t>
      </w:r>
      <w:proofErr w:type="spellEnd"/>
      <w:r>
        <w:t xml:space="preserve"> project using store procedures</w:t>
      </w:r>
    </w:p>
    <w:p w14:paraId="1393CE37" w14:textId="47CCAB9C" w:rsidR="00393C20" w:rsidRDefault="00393C20" w:rsidP="00393C20">
      <w:pPr>
        <w:pStyle w:val="ListParagraph"/>
        <w:numPr>
          <w:ilvl w:val="0"/>
          <w:numId w:val="2"/>
        </w:numPr>
      </w:pPr>
      <w:r>
        <w:t xml:space="preserve">In-memory service like what is in </w:t>
      </w:r>
      <w:proofErr w:type="spellStart"/>
      <w:r>
        <w:t>LegacyDelivery</w:t>
      </w:r>
      <w:proofErr w:type="spellEnd"/>
      <w:r>
        <w:t xml:space="preserve"> project using in memory object storage</w:t>
      </w:r>
    </w:p>
    <w:p w14:paraId="11E05458" w14:textId="41D4A0B6" w:rsidR="00393C20" w:rsidRDefault="00E36D06" w:rsidP="00393C20">
      <w:pPr>
        <w:pStyle w:val="ListParagraph"/>
        <w:numPr>
          <w:ilvl w:val="0"/>
          <w:numId w:val="2"/>
        </w:numPr>
      </w:pPr>
      <w:r>
        <w:t>Entity Framework that use the same Interface as above and can be interchange by configuration</w:t>
      </w:r>
    </w:p>
    <w:p w14:paraId="15264102" w14:textId="42B95E0C" w:rsidR="00E36D06" w:rsidRDefault="00E36D06" w:rsidP="00E36D06">
      <w:r>
        <w:t xml:space="preserve">The external Json service call is loaded into memory and can be store to any of the above.  For normal transactions only one is configured.  But there is option to included performance comparison between </w:t>
      </w:r>
      <w:r>
        <w:lastRenderedPageBreak/>
        <w:t xml:space="preserve">the APIs’.  Basically, the test loads the API from external sites and updates configured storage and then reads from each storage twice. </w:t>
      </w:r>
    </w:p>
    <w:p w14:paraId="6DF25119" w14:textId="76B95915" w:rsidR="00E36D06" w:rsidRDefault="00E36D06" w:rsidP="00E36D06">
      <w:r>
        <w:t>The following is example screen shot from Blazor Application showing performance details with all storage service active</w:t>
      </w:r>
    </w:p>
    <w:p w14:paraId="3F9B7D74" w14:textId="00361FBE" w:rsidR="00E36D06" w:rsidRDefault="00E36D06" w:rsidP="00E36D06"/>
    <w:p w14:paraId="376C69A8" w14:textId="62FDDE98" w:rsidR="00CD71D3" w:rsidRDefault="00CD71D3" w:rsidP="00E36D06">
      <w:r>
        <w:rPr>
          <w:noProof/>
        </w:rPr>
        <w:drawing>
          <wp:inline distT="0" distB="0" distL="0" distR="0" wp14:anchorId="75C21D7F" wp14:editId="57DD61CD">
            <wp:extent cx="5934075" cy="35458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545840"/>
                    </a:xfrm>
                    <a:prstGeom prst="rect">
                      <a:avLst/>
                    </a:prstGeom>
                    <a:noFill/>
                    <a:ln>
                      <a:noFill/>
                    </a:ln>
                  </pic:spPr>
                </pic:pic>
              </a:graphicData>
            </a:graphic>
          </wp:inline>
        </w:drawing>
      </w:r>
    </w:p>
    <w:p w14:paraId="3511A00F" w14:textId="77777777" w:rsidR="00CD71D3" w:rsidRDefault="00CD71D3" w:rsidP="00E36D06"/>
    <w:p w14:paraId="12947947" w14:textId="77777777" w:rsidR="0084269F" w:rsidRDefault="0084269F">
      <w:pPr>
        <w:rPr>
          <w:rFonts w:asciiTheme="majorHAnsi" w:eastAsiaTheme="majorEastAsia" w:hAnsiTheme="majorHAnsi" w:cstheme="majorBidi"/>
          <w:color w:val="2F5496" w:themeColor="accent1" w:themeShade="BF"/>
          <w:sz w:val="32"/>
          <w:szCs w:val="32"/>
        </w:rPr>
      </w:pPr>
      <w:r>
        <w:br w:type="page"/>
      </w:r>
    </w:p>
    <w:p w14:paraId="5C96AFB9" w14:textId="75171BDA" w:rsidR="00E36D06" w:rsidRDefault="00E36D06" w:rsidP="00E36D06">
      <w:pPr>
        <w:pStyle w:val="Heading1"/>
      </w:pPr>
      <w:r>
        <w:lastRenderedPageBreak/>
        <w:t>WPF Client</w:t>
      </w:r>
    </w:p>
    <w:p w14:paraId="73F41A86" w14:textId="76AA7F03" w:rsidR="00E36D06" w:rsidRDefault="00E36D06" w:rsidP="00E36D06"/>
    <w:p w14:paraId="05D78B82" w14:textId="261567C6" w:rsidR="00E36D06" w:rsidRDefault="00E36D06" w:rsidP="00E36D06">
      <w:r>
        <w:t xml:space="preserve">There is also a </w:t>
      </w:r>
      <w:r w:rsidR="00CD5D35">
        <w:t xml:space="preserve">WPF client provide which I designed to appear to be like Blazor application with some minor difference.  This project is not like the one I note that use web output – but outputs screen using XAML controls. Table output is not as pretty, but I am sure with some work it could be.   It uses fixed font for spacing.  Implementation wise, it </w:t>
      </w:r>
      <w:r w:rsidR="005E34E0">
        <w:t>uses</w:t>
      </w:r>
      <w:r w:rsidR="00CD5D35">
        <w:t xml:space="preserve"> the same </w:t>
      </w:r>
      <w:proofErr w:type="spellStart"/>
      <w:r w:rsidR="00CD5D35">
        <w:t>Http.GetFromJsonAsync</w:t>
      </w:r>
      <w:proofErr w:type="spellEnd"/>
      <w:r w:rsidR="00CD5D35">
        <w:t xml:space="preserve"> calls that Blazor apps uses. The following is example of screen </w:t>
      </w:r>
    </w:p>
    <w:p w14:paraId="1E3AD9EB" w14:textId="52C6CEAF" w:rsidR="005E34E0" w:rsidRDefault="005E34E0" w:rsidP="00E36D06"/>
    <w:p w14:paraId="2FF3DFE6" w14:textId="3D536175" w:rsidR="005E34E0" w:rsidRDefault="0084269F" w:rsidP="00E36D06">
      <w:r>
        <w:rPr>
          <w:noProof/>
        </w:rPr>
        <w:drawing>
          <wp:inline distT="0" distB="0" distL="0" distR="0" wp14:anchorId="4791E112" wp14:editId="11532231">
            <wp:extent cx="5938520" cy="371094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3710940"/>
                    </a:xfrm>
                    <a:prstGeom prst="rect">
                      <a:avLst/>
                    </a:prstGeom>
                    <a:noFill/>
                    <a:ln>
                      <a:noFill/>
                    </a:ln>
                  </pic:spPr>
                </pic:pic>
              </a:graphicData>
            </a:graphic>
          </wp:inline>
        </w:drawing>
      </w:r>
    </w:p>
    <w:p w14:paraId="4847C5F4" w14:textId="0481FAA9" w:rsidR="00CD5D35" w:rsidRDefault="00CD5D35" w:rsidP="00E36D06"/>
    <w:p w14:paraId="0979D0C8" w14:textId="214B42A7" w:rsidR="00CD5D35" w:rsidRDefault="00CD5D35" w:rsidP="00E36D06"/>
    <w:p w14:paraId="5F48CAC5" w14:textId="77777777" w:rsidR="00CD5D35" w:rsidRDefault="00CD5D35" w:rsidP="00E36D06"/>
    <w:p w14:paraId="7E36A7B4" w14:textId="77777777" w:rsidR="00CD5D35" w:rsidRPr="00E36D06" w:rsidRDefault="00CD5D35" w:rsidP="00E36D06"/>
    <w:p w14:paraId="72287906" w14:textId="15B7D4A4" w:rsidR="00E36D06" w:rsidRDefault="00E36D06" w:rsidP="00E36D06"/>
    <w:p w14:paraId="48655BFD" w14:textId="77777777" w:rsidR="00E36D06" w:rsidRDefault="00E36D06" w:rsidP="00E36D06"/>
    <w:p w14:paraId="13342E1A" w14:textId="77777777" w:rsidR="00E36D06" w:rsidRDefault="00E36D06" w:rsidP="00E36D06"/>
    <w:p w14:paraId="17C26C5E" w14:textId="77777777" w:rsidR="00E36D06" w:rsidRDefault="00E36D06" w:rsidP="00E36D06"/>
    <w:p w14:paraId="403ECC18" w14:textId="77777777" w:rsidR="00E36D06" w:rsidRDefault="00E36D06" w:rsidP="00E36D06"/>
    <w:p w14:paraId="0D5CD9E8" w14:textId="77777777" w:rsidR="00393C20" w:rsidRDefault="00393C20" w:rsidP="00393C20"/>
    <w:p w14:paraId="31B2894B" w14:textId="77777777" w:rsidR="00393C20" w:rsidRPr="00393C20" w:rsidRDefault="00393C20" w:rsidP="00393C20"/>
    <w:p w14:paraId="0FAAC1F4" w14:textId="77777777" w:rsidR="00393C20" w:rsidRPr="00393C20" w:rsidRDefault="00393C20" w:rsidP="00393C20">
      <w:pPr>
        <w:keepNext/>
        <w:keepLines/>
        <w:spacing w:before="40" w:after="0"/>
        <w:outlineLvl w:val="2"/>
        <w:rPr>
          <w:rFonts w:asciiTheme="majorHAnsi" w:eastAsiaTheme="majorEastAsia" w:hAnsiTheme="majorHAnsi" w:cstheme="majorHAnsi"/>
          <w:color w:val="1F3763" w:themeColor="accent1" w:themeShade="7F"/>
          <w:sz w:val="24"/>
          <w:szCs w:val="24"/>
        </w:rPr>
      </w:pPr>
    </w:p>
    <w:p w14:paraId="08420CDA" w14:textId="5BC45ED7" w:rsidR="00393C20" w:rsidRDefault="00393C20" w:rsidP="00393C20">
      <w:pPr>
        <w:keepNext/>
        <w:keepLines/>
        <w:spacing w:before="40" w:after="0"/>
        <w:outlineLvl w:val="2"/>
        <w:rPr>
          <w:rFonts w:asciiTheme="majorHAnsi" w:eastAsiaTheme="majorEastAsia" w:hAnsiTheme="majorHAnsi" w:cstheme="majorHAnsi"/>
          <w:color w:val="1F3763" w:themeColor="accent1" w:themeShade="7F"/>
          <w:sz w:val="24"/>
          <w:szCs w:val="24"/>
        </w:rPr>
      </w:pPr>
    </w:p>
    <w:p w14:paraId="17774A4E" w14:textId="77777777" w:rsidR="00393C20" w:rsidRPr="00393C20" w:rsidRDefault="00393C20" w:rsidP="00393C20">
      <w:pPr>
        <w:keepNext/>
        <w:keepLines/>
        <w:spacing w:before="40" w:after="0"/>
        <w:outlineLvl w:val="2"/>
        <w:rPr>
          <w:rFonts w:asciiTheme="majorHAnsi" w:eastAsiaTheme="majorEastAsia" w:hAnsiTheme="majorHAnsi" w:cstheme="majorHAnsi"/>
          <w:color w:val="1F3763" w:themeColor="accent1" w:themeShade="7F"/>
          <w:sz w:val="24"/>
          <w:szCs w:val="24"/>
        </w:rPr>
      </w:pPr>
    </w:p>
    <w:p w14:paraId="05410D54" w14:textId="7E7C87B4" w:rsidR="00393C20" w:rsidRDefault="00393C20" w:rsidP="00393C20">
      <w:pPr>
        <w:keepNext/>
        <w:keepLines/>
        <w:spacing w:before="40" w:after="0"/>
        <w:outlineLvl w:val="2"/>
        <w:rPr>
          <w:rFonts w:asciiTheme="majorHAnsi" w:eastAsiaTheme="majorEastAsia" w:hAnsiTheme="majorHAnsi" w:cstheme="majorHAnsi"/>
          <w:color w:val="1F3763" w:themeColor="accent1" w:themeShade="7F"/>
          <w:sz w:val="24"/>
          <w:szCs w:val="24"/>
        </w:rPr>
      </w:pPr>
    </w:p>
    <w:p w14:paraId="0A6F0725" w14:textId="77777777" w:rsidR="00393C20" w:rsidRPr="00393C20" w:rsidRDefault="00393C20" w:rsidP="00393C20">
      <w:pPr>
        <w:keepNext/>
        <w:keepLines/>
        <w:spacing w:before="40" w:after="0"/>
        <w:outlineLvl w:val="2"/>
        <w:rPr>
          <w:rFonts w:asciiTheme="majorHAnsi" w:eastAsiaTheme="majorEastAsia" w:hAnsiTheme="majorHAnsi" w:cstheme="majorHAnsi"/>
          <w:color w:val="1F3763" w:themeColor="accent1" w:themeShade="7F"/>
          <w:sz w:val="24"/>
          <w:szCs w:val="24"/>
        </w:rPr>
      </w:pPr>
    </w:p>
    <w:p w14:paraId="5DCEA025" w14:textId="77777777" w:rsidR="005C30E6" w:rsidRDefault="005C30E6" w:rsidP="005C30E6">
      <w:pPr>
        <w:keepNext/>
        <w:keepLines/>
        <w:spacing w:before="40" w:after="0"/>
        <w:outlineLvl w:val="2"/>
        <w:rPr>
          <w:rFonts w:asciiTheme="majorHAnsi" w:eastAsiaTheme="majorEastAsia" w:hAnsiTheme="majorHAnsi" w:cstheme="majorBidi"/>
          <w:color w:val="1F3763" w:themeColor="accent1" w:themeShade="7F"/>
          <w:sz w:val="24"/>
          <w:szCs w:val="24"/>
        </w:rPr>
      </w:pPr>
    </w:p>
    <w:p w14:paraId="2A24F021" w14:textId="77777777" w:rsidR="005C30E6" w:rsidRDefault="005C30E6" w:rsidP="005C30E6">
      <w:pPr>
        <w:keepNext/>
        <w:keepLines/>
        <w:spacing w:before="40" w:after="0"/>
        <w:outlineLvl w:val="2"/>
        <w:rPr>
          <w:rFonts w:asciiTheme="majorHAnsi" w:eastAsiaTheme="majorEastAsia" w:hAnsiTheme="majorHAnsi" w:cstheme="majorBidi"/>
          <w:color w:val="1F3763" w:themeColor="accent1" w:themeShade="7F"/>
          <w:sz w:val="24"/>
          <w:szCs w:val="24"/>
        </w:rPr>
      </w:pPr>
    </w:p>
    <w:p w14:paraId="06B1F103" w14:textId="77777777" w:rsidR="005C30E6" w:rsidRPr="005C30E6" w:rsidRDefault="005C30E6" w:rsidP="005C30E6">
      <w:pPr>
        <w:keepNext/>
        <w:keepLines/>
        <w:spacing w:before="40" w:after="0"/>
        <w:outlineLvl w:val="2"/>
        <w:rPr>
          <w:rFonts w:asciiTheme="majorHAnsi" w:eastAsiaTheme="majorEastAsia" w:hAnsiTheme="majorHAnsi" w:cstheme="majorBidi"/>
          <w:color w:val="1F3763" w:themeColor="accent1" w:themeShade="7F"/>
          <w:sz w:val="24"/>
          <w:szCs w:val="24"/>
        </w:rPr>
      </w:pPr>
    </w:p>
    <w:p w14:paraId="31B6C767" w14:textId="77777777" w:rsidR="000B165B" w:rsidRDefault="000B165B"/>
    <w:sectPr w:rsidR="000B1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077F4"/>
    <w:multiLevelType w:val="hybridMultilevel"/>
    <w:tmpl w:val="2A30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D22B5"/>
    <w:multiLevelType w:val="hybridMultilevel"/>
    <w:tmpl w:val="58C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5B"/>
    <w:rsid w:val="000B165B"/>
    <w:rsid w:val="00393C20"/>
    <w:rsid w:val="005C30E6"/>
    <w:rsid w:val="005E34E0"/>
    <w:rsid w:val="0084269F"/>
    <w:rsid w:val="00CD5D35"/>
    <w:rsid w:val="00CD71D3"/>
    <w:rsid w:val="00E36D06"/>
    <w:rsid w:val="00EA6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CBE15"/>
  <w15:chartTrackingRefBased/>
  <w15:docId w15:val="{6B138E5C-3B27-45B8-B0C3-DD9BD9F4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0E6"/>
    <w:rPr>
      <w:color w:val="0563C1" w:themeColor="hyperlink"/>
      <w:u w:val="single"/>
    </w:rPr>
  </w:style>
  <w:style w:type="character" w:styleId="UnresolvedMention">
    <w:name w:val="Unresolved Mention"/>
    <w:basedOn w:val="DefaultParagraphFont"/>
    <w:uiPriority w:val="99"/>
    <w:semiHidden/>
    <w:unhideWhenUsed/>
    <w:rsid w:val="005C30E6"/>
    <w:rPr>
      <w:color w:val="605E5C"/>
      <w:shd w:val="clear" w:color="auto" w:fill="E1DFDD"/>
    </w:rPr>
  </w:style>
  <w:style w:type="paragraph" w:styleId="ListParagraph">
    <w:name w:val="List Paragraph"/>
    <w:basedOn w:val="Normal"/>
    <w:uiPriority w:val="34"/>
    <w:qFormat/>
    <w:rsid w:val="00EA663F"/>
    <w:pPr>
      <w:ind w:left="720"/>
      <w:contextualSpacing/>
    </w:pPr>
  </w:style>
  <w:style w:type="character" w:customStyle="1" w:styleId="Heading1Char">
    <w:name w:val="Heading 1 Char"/>
    <w:basedOn w:val="DefaultParagraphFont"/>
    <w:link w:val="Heading1"/>
    <w:uiPriority w:val="9"/>
    <w:rsid w:val="00393C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de.org/schools.js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Hyde</dc:creator>
  <cp:keywords/>
  <dc:description/>
  <cp:lastModifiedBy>Stewart Hyde</cp:lastModifiedBy>
  <cp:revision>3</cp:revision>
  <dcterms:created xsi:type="dcterms:W3CDTF">2020-06-05T17:52:00Z</dcterms:created>
  <dcterms:modified xsi:type="dcterms:W3CDTF">2020-06-05T22:20:00Z</dcterms:modified>
</cp:coreProperties>
</file>